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58" w:rsidRDefault="00C56858" w:rsidP="00C56858">
      <w:pPr>
        <w:ind w:left="4956" w:firstLine="708"/>
        <w:rPr>
          <w:lang w:val="uk-UA"/>
        </w:rPr>
      </w:pPr>
      <w:r>
        <w:rPr>
          <w:lang w:val="uk-UA"/>
        </w:rPr>
        <w:t>Додаток</w:t>
      </w:r>
    </w:p>
    <w:p w:rsidR="00C56858" w:rsidRDefault="00C56858" w:rsidP="00C56858">
      <w:pPr>
        <w:ind w:left="4956" w:firstLine="708"/>
        <w:rPr>
          <w:lang w:val="uk-UA"/>
        </w:rPr>
      </w:pPr>
      <w:r>
        <w:rPr>
          <w:lang w:val="uk-UA"/>
        </w:rPr>
        <w:t>до Порядку ведення реєстру</w:t>
      </w:r>
    </w:p>
    <w:p w:rsidR="00C56858" w:rsidRDefault="00C56858" w:rsidP="00C56858">
      <w:pPr>
        <w:ind w:left="4956" w:firstLine="708"/>
        <w:rPr>
          <w:lang w:val="uk-UA"/>
        </w:rPr>
      </w:pPr>
      <w:r>
        <w:rPr>
          <w:lang w:val="uk-UA"/>
        </w:rPr>
        <w:t>містобудівних умов та обмежень</w:t>
      </w:r>
    </w:p>
    <w:p w:rsidR="00C56858" w:rsidRDefault="00C56858" w:rsidP="00C56858">
      <w:pPr>
        <w:ind w:left="4956" w:firstLine="708"/>
        <w:rPr>
          <w:lang w:val="uk-UA"/>
        </w:rPr>
      </w:pPr>
      <w:r>
        <w:rPr>
          <w:lang w:val="uk-UA"/>
        </w:rPr>
        <w:t>(пункт 3 розділу 1)</w:t>
      </w:r>
    </w:p>
    <w:p w:rsidR="00C56858" w:rsidRDefault="00C56858" w:rsidP="00C56858">
      <w:pPr>
        <w:ind w:left="4956" w:firstLine="708"/>
        <w:rPr>
          <w:lang w:val="uk-UA"/>
        </w:rPr>
      </w:pPr>
    </w:p>
    <w:p w:rsidR="00C56858" w:rsidRDefault="00C56858" w:rsidP="00C56858">
      <w:pPr>
        <w:spacing w:after="120"/>
        <w:ind w:left="4956" w:firstLine="708"/>
        <w:rPr>
          <w:lang w:val="uk-UA"/>
        </w:rPr>
      </w:pPr>
      <w:r>
        <w:rPr>
          <w:lang w:val="uk-UA"/>
        </w:rPr>
        <w:t>ЗАТВЕРДЖЕНО</w:t>
      </w:r>
    </w:p>
    <w:p w:rsidR="002F21A6" w:rsidRDefault="00C56858" w:rsidP="00C56858">
      <w:pPr>
        <w:rPr>
          <w:u w:val="single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Наказ </w:t>
      </w:r>
      <w:r w:rsidRPr="00EF55EF">
        <w:rPr>
          <w:u w:val="single"/>
          <w:lang w:val="uk-UA"/>
        </w:rPr>
        <w:t>відділу</w:t>
      </w:r>
      <w:r w:rsidR="002F21A6">
        <w:rPr>
          <w:u w:val="single"/>
          <w:lang w:val="uk-UA"/>
        </w:rPr>
        <w:t xml:space="preserve"> містобудування,</w:t>
      </w:r>
    </w:p>
    <w:p w:rsidR="00C56858" w:rsidRPr="00EF55EF" w:rsidRDefault="00C56858" w:rsidP="00C56858">
      <w:pPr>
        <w:ind w:left="4956" w:firstLine="708"/>
        <w:rPr>
          <w:u w:val="single"/>
          <w:lang w:val="uk-UA"/>
        </w:rPr>
      </w:pPr>
      <w:r w:rsidRPr="00EF55EF">
        <w:rPr>
          <w:u w:val="single"/>
          <w:lang w:val="uk-UA"/>
        </w:rPr>
        <w:t>архітектури,</w:t>
      </w:r>
      <w:r w:rsidR="002F21A6">
        <w:rPr>
          <w:u w:val="single"/>
          <w:lang w:val="uk-UA"/>
        </w:rPr>
        <w:t xml:space="preserve"> </w:t>
      </w:r>
      <w:r w:rsidRPr="00EF55EF">
        <w:rPr>
          <w:u w:val="single"/>
          <w:lang w:val="uk-UA"/>
        </w:rPr>
        <w:t>житлово-комунального</w:t>
      </w:r>
    </w:p>
    <w:p w:rsidR="002F21A6" w:rsidRDefault="00C56858" w:rsidP="00C56858">
      <w:pPr>
        <w:ind w:left="4956" w:firstLine="708"/>
        <w:rPr>
          <w:u w:val="single"/>
          <w:lang w:val="uk-UA"/>
        </w:rPr>
      </w:pPr>
      <w:r w:rsidRPr="00EF55EF">
        <w:rPr>
          <w:u w:val="single"/>
          <w:lang w:val="uk-UA"/>
        </w:rPr>
        <w:t>господарства</w:t>
      </w:r>
      <w:r w:rsidR="002F21A6">
        <w:rPr>
          <w:u w:val="single"/>
          <w:lang w:val="uk-UA"/>
        </w:rPr>
        <w:t>, інфраструктури,</w:t>
      </w:r>
    </w:p>
    <w:p w:rsidR="002F21A6" w:rsidRDefault="00C56858" w:rsidP="00C56858">
      <w:pPr>
        <w:ind w:left="4956" w:firstLine="708"/>
        <w:rPr>
          <w:u w:val="single"/>
          <w:lang w:val="uk-UA"/>
        </w:rPr>
      </w:pPr>
      <w:r w:rsidRPr="00EF55EF">
        <w:rPr>
          <w:u w:val="single"/>
          <w:lang w:val="uk-UA"/>
        </w:rPr>
        <w:t>цивільного захисту</w:t>
      </w:r>
      <w:r w:rsidR="002F21A6">
        <w:rPr>
          <w:u w:val="single"/>
          <w:lang w:val="uk-UA"/>
        </w:rPr>
        <w:t xml:space="preserve"> </w:t>
      </w:r>
      <w:r w:rsidRPr="00EF55EF">
        <w:rPr>
          <w:u w:val="single"/>
          <w:lang w:val="uk-UA"/>
        </w:rPr>
        <w:t>населення</w:t>
      </w:r>
      <w:r w:rsidR="002F21A6">
        <w:rPr>
          <w:u w:val="single"/>
          <w:lang w:val="uk-UA"/>
        </w:rPr>
        <w:t>,</w:t>
      </w:r>
    </w:p>
    <w:p w:rsidR="00C56858" w:rsidRPr="00EF55EF" w:rsidRDefault="002F21A6" w:rsidP="00C56858">
      <w:pPr>
        <w:ind w:left="4956" w:firstLine="708"/>
        <w:rPr>
          <w:u w:val="single"/>
          <w:lang w:val="uk-UA"/>
        </w:rPr>
      </w:pPr>
      <w:r>
        <w:rPr>
          <w:u w:val="single"/>
          <w:lang w:val="uk-UA"/>
        </w:rPr>
        <w:t>енергетики та захисту довкілля</w:t>
      </w:r>
    </w:p>
    <w:p w:rsidR="00C56858" w:rsidRPr="00EF55EF" w:rsidRDefault="00C56858" w:rsidP="00C56858">
      <w:pPr>
        <w:ind w:left="4956" w:firstLine="708"/>
        <w:rPr>
          <w:u w:val="single"/>
          <w:lang w:val="uk-UA"/>
        </w:rPr>
      </w:pPr>
      <w:proofErr w:type="spellStart"/>
      <w:r w:rsidRPr="00EF55EF">
        <w:rPr>
          <w:u w:val="single"/>
          <w:lang w:val="uk-UA"/>
        </w:rPr>
        <w:t>Недригайлівської</w:t>
      </w:r>
      <w:proofErr w:type="spellEnd"/>
      <w:r w:rsidRPr="00EF55EF">
        <w:rPr>
          <w:u w:val="single"/>
          <w:lang w:val="uk-UA"/>
        </w:rPr>
        <w:t xml:space="preserve"> районної</w:t>
      </w:r>
    </w:p>
    <w:p w:rsidR="00C56858" w:rsidRPr="00EF55EF" w:rsidRDefault="00C56858" w:rsidP="00C56858">
      <w:pPr>
        <w:ind w:left="4956" w:firstLine="708"/>
        <w:rPr>
          <w:u w:val="single"/>
          <w:lang w:val="uk-UA"/>
        </w:rPr>
      </w:pPr>
      <w:r w:rsidRPr="00EF55EF">
        <w:rPr>
          <w:u w:val="single"/>
          <w:lang w:val="uk-UA"/>
        </w:rPr>
        <w:t>державної адміністрації</w:t>
      </w:r>
    </w:p>
    <w:p w:rsidR="00C56858" w:rsidRPr="003D18C9" w:rsidRDefault="00C56858" w:rsidP="00C56858">
      <w:pPr>
        <w:ind w:left="4956" w:firstLine="708"/>
        <w:rPr>
          <w:lang w:val="en-US"/>
        </w:rPr>
      </w:pPr>
      <w:r>
        <w:rPr>
          <w:lang w:val="uk-UA"/>
        </w:rPr>
        <w:t xml:space="preserve">від </w:t>
      </w:r>
      <w:r w:rsidR="002F21A6" w:rsidRPr="002F21A6">
        <w:rPr>
          <w:u w:val="single"/>
          <w:lang w:val="uk-UA"/>
        </w:rPr>
        <w:t>27</w:t>
      </w:r>
      <w:r w:rsidRPr="002F21A6">
        <w:rPr>
          <w:u w:val="single"/>
          <w:lang w:val="uk-UA"/>
        </w:rPr>
        <w:t>.</w:t>
      </w:r>
      <w:r w:rsidRPr="00EF55EF">
        <w:rPr>
          <w:u w:val="single"/>
          <w:lang w:val="uk-UA"/>
        </w:rPr>
        <w:t>0</w:t>
      </w:r>
      <w:r w:rsidR="002F21A6">
        <w:rPr>
          <w:u w:val="single"/>
          <w:lang w:val="uk-UA"/>
        </w:rPr>
        <w:t>8</w:t>
      </w:r>
      <w:r w:rsidRPr="00EF55EF">
        <w:rPr>
          <w:u w:val="single"/>
          <w:lang w:val="uk-UA"/>
        </w:rPr>
        <w:t>.20</w:t>
      </w:r>
      <w:r w:rsidR="002F21A6">
        <w:rPr>
          <w:u w:val="single"/>
          <w:lang w:val="uk-UA"/>
        </w:rPr>
        <w:t>20</w:t>
      </w:r>
      <w:r>
        <w:rPr>
          <w:lang w:val="uk-UA"/>
        </w:rPr>
        <w:t xml:space="preserve"> № </w:t>
      </w:r>
      <w:r w:rsidR="003D18C9" w:rsidRPr="003D18C9">
        <w:rPr>
          <w:u w:val="single"/>
          <w:lang w:val="en-US"/>
        </w:rPr>
        <w:t>1</w:t>
      </w:r>
    </w:p>
    <w:p w:rsidR="00C56858" w:rsidRDefault="00C56858" w:rsidP="00C56858">
      <w:pPr>
        <w:jc w:val="center"/>
        <w:rPr>
          <w:b/>
          <w:lang w:val="uk-UA"/>
        </w:rPr>
      </w:pPr>
    </w:p>
    <w:p w:rsidR="00C56858" w:rsidRPr="006E2D64" w:rsidRDefault="00C56858" w:rsidP="00C56858">
      <w:pPr>
        <w:jc w:val="center"/>
        <w:rPr>
          <w:b/>
          <w:sz w:val="26"/>
          <w:szCs w:val="26"/>
          <w:lang w:val="uk-UA"/>
        </w:rPr>
      </w:pPr>
      <w:r w:rsidRPr="006E2D64">
        <w:rPr>
          <w:b/>
          <w:sz w:val="26"/>
          <w:szCs w:val="26"/>
          <w:lang w:val="uk-UA"/>
        </w:rPr>
        <w:t xml:space="preserve">Містобудівні умови та обмеження </w:t>
      </w:r>
    </w:p>
    <w:p w:rsidR="00C56858" w:rsidRDefault="00C56858" w:rsidP="00C56858">
      <w:pPr>
        <w:jc w:val="center"/>
        <w:rPr>
          <w:b/>
          <w:sz w:val="26"/>
          <w:szCs w:val="26"/>
          <w:lang w:val="uk-UA"/>
        </w:rPr>
      </w:pPr>
      <w:r w:rsidRPr="006E2D64">
        <w:rPr>
          <w:b/>
          <w:sz w:val="26"/>
          <w:szCs w:val="26"/>
          <w:lang w:val="uk-UA"/>
        </w:rPr>
        <w:t>для проектування об’єкта будівництва</w:t>
      </w:r>
    </w:p>
    <w:p w:rsidR="00C56858" w:rsidRPr="006E2D64" w:rsidRDefault="00C56858" w:rsidP="00C56858">
      <w:pPr>
        <w:jc w:val="center"/>
        <w:rPr>
          <w:b/>
          <w:sz w:val="26"/>
          <w:szCs w:val="26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C56858" w:rsidRPr="003C3032" w:rsidTr="00B63C52">
        <w:tc>
          <w:tcPr>
            <w:tcW w:w="9855" w:type="dxa"/>
          </w:tcPr>
          <w:p w:rsidR="00C56858" w:rsidRPr="00376C90" w:rsidRDefault="00C56858" w:rsidP="00EA4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292B2C"/>
                <w:sz w:val="26"/>
                <w:szCs w:val="26"/>
                <w:lang w:val="uk-UA"/>
              </w:rPr>
            </w:pPr>
            <w:r w:rsidRPr="00376C90">
              <w:rPr>
                <w:color w:val="292B2C"/>
                <w:sz w:val="26"/>
                <w:szCs w:val="26"/>
                <w:lang w:val="uk-UA"/>
              </w:rPr>
              <w:t>«</w:t>
            </w:r>
            <w:r w:rsidR="003C3032">
              <w:rPr>
                <w:color w:val="292B2C"/>
                <w:sz w:val="26"/>
                <w:szCs w:val="26"/>
                <w:lang w:val="uk-UA"/>
              </w:rPr>
              <w:t xml:space="preserve">Реконструкція </w:t>
            </w:r>
            <w:proofErr w:type="spellStart"/>
            <w:r w:rsidR="003C3032">
              <w:rPr>
                <w:color w:val="292B2C"/>
                <w:sz w:val="26"/>
                <w:szCs w:val="26"/>
                <w:lang w:val="uk-UA"/>
              </w:rPr>
              <w:t>Коровинської</w:t>
            </w:r>
            <w:proofErr w:type="spellEnd"/>
            <w:r w:rsidR="003C3032">
              <w:rPr>
                <w:color w:val="292B2C"/>
                <w:sz w:val="26"/>
                <w:szCs w:val="26"/>
                <w:lang w:val="uk-UA"/>
              </w:rPr>
              <w:t xml:space="preserve"> загальноосвітньої школи І-ІІІ ступенів </w:t>
            </w:r>
            <w:proofErr w:type="spellStart"/>
            <w:r w:rsidR="003C3032">
              <w:rPr>
                <w:color w:val="292B2C"/>
                <w:sz w:val="26"/>
                <w:szCs w:val="26"/>
                <w:lang w:val="uk-UA"/>
              </w:rPr>
              <w:t>Коровинської</w:t>
            </w:r>
            <w:proofErr w:type="spellEnd"/>
            <w:r w:rsidR="003C3032">
              <w:rPr>
                <w:color w:val="292B2C"/>
                <w:sz w:val="26"/>
                <w:szCs w:val="26"/>
                <w:lang w:val="uk-UA"/>
              </w:rPr>
              <w:t xml:space="preserve"> сільської ради (системи теплопостачання та покрівлі) за адресою: вул. Київська, 70, с.</w:t>
            </w:r>
            <w:r w:rsidR="00EA4758">
              <w:rPr>
                <w:color w:val="292B2C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A4758">
              <w:rPr>
                <w:color w:val="292B2C"/>
                <w:sz w:val="26"/>
                <w:szCs w:val="26"/>
                <w:lang w:val="uk-UA"/>
              </w:rPr>
              <w:t>Коровинці</w:t>
            </w:r>
            <w:proofErr w:type="spellEnd"/>
            <w:r w:rsidR="00EA4758">
              <w:rPr>
                <w:color w:val="292B2C"/>
                <w:sz w:val="26"/>
                <w:szCs w:val="26"/>
                <w:lang w:val="uk-UA"/>
              </w:rPr>
              <w:t>, Недригайлівського району Сумської області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>»</w:t>
            </w:r>
          </w:p>
        </w:tc>
      </w:tr>
    </w:tbl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  <w:r w:rsidRPr="00614A3E">
        <w:rPr>
          <w:color w:val="292B2C"/>
          <w:sz w:val="20"/>
          <w:szCs w:val="20"/>
          <w:lang w:val="uk-UA"/>
        </w:rPr>
        <w:t xml:space="preserve"> (назва об’єкта будівництва</w:t>
      </w:r>
      <w:r w:rsidRPr="00373212">
        <w:rPr>
          <w:color w:val="000000"/>
          <w:sz w:val="20"/>
          <w:szCs w:val="20"/>
          <w:shd w:val="clear" w:color="auto" w:fill="FFFFFF"/>
          <w:lang w:val="uk-UA"/>
        </w:rPr>
        <w:t>)</w:t>
      </w:r>
    </w:p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hd w:val="clear" w:color="auto" w:fill="FFFFFF"/>
          <w:lang w:val="uk-UA"/>
        </w:rPr>
      </w:pPr>
    </w:p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6"/>
          <w:szCs w:val="26"/>
          <w:shd w:val="clear" w:color="auto" w:fill="FFFFFF"/>
          <w:lang w:val="uk-UA"/>
        </w:rPr>
      </w:pPr>
      <w:r w:rsidRPr="006E2D64">
        <w:rPr>
          <w:b/>
          <w:color w:val="000000"/>
          <w:sz w:val="26"/>
          <w:szCs w:val="26"/>
          <w:shd w:val="clear" w:color="auto" w:fill="FFFFFF"/>
          <w:lang w:val="uk-UA"/>
        </w:rPr>
        <w:t>Загальні дані: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"/>
        <w:gridCol w:w="9444"/>
      </w:tblGrid>
      <w:tr w:rsidR="00C56858" w:rsidRPr="00376C90" w:rsidTr="00B63C52">
        <w:tc>
          <w:tcPr>
            <w:tcW w:w="392" w:type="dxa"/>
          </w:tcPr>
          <w:p w:rsidR="00C56858" w:rsidRPr="00376C90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76C90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1.</w:t>
            </w:r>
          </w:p>
        </w:tc>
        <w:tc>
          <w:tcPr>
            <w:tcW w:w="9463" w:type="dxa"/>
            <w:tcBorders>
              <w:bottom w:val="single" w:sz="4" w:space="0" w:color="auto"/>
            </w:tcBorders>
          </w:tcPr>
          <w:p w:rsidR="00C56858" w:rsidRPr="00376C90" w:rsidRDefault="00C56858" w:rsidP="007C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92B2C"/>
                <w:sz w:val="26"/>
                <w:szCs w:val="26"/>
                <w:lang w:val="uk-UA"/>
              </w:rPr>
            </w:pPr>
            <w:r w:rsidRPr="007C66E1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Реконструкція</w:t>
            </w:r>
            <w:r w:rsidR="007C66E1" w:rsidRPr="007C66E1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 w:rsidR="007C66E1">
              <w:rPr>
                <w:color w:val="292B2C"/>
                <w:sz w:val="26"/>
                <w:szCs w:val="26"/>
                <w:lang w:val="uk-UA"/>
              </w:rPr>
              <w:t>Коровинської</w:t>
            </w:r>
            <w:proofErr w:type="spellEnd"/>
            <w:r w:rsidR="007C66E1">
              <w:rPr>
                <w:color w:val="292B2C"/>
                <w:sz w:val="26"/>
                <w:szCs w:val="26"/>
                <w:lang w:val="uk-UA"/>
              </w:rPr>
              <w:t xml:space="preserve"> загальноосвітньої школи І-ІІІ ступенів </w:t>
            </w:r>
            <w:proofErr w:type="spellStart"/>
            <w:r w:rsidR="007C66E1">
              <w:rPr>
                <w:color w:val="292B2C"/>
                <w:sz w:val="26"/>
                <w:szCs w:val="26"/>
                <w:lang w:val="uk-UA"/>
              </w:rPr>
              <w:t>Коровинської</w:t>
            </w:r>
            <w:proofErr w:type="spellEnd"/>
            <w:r w:rsidR="007C66E1">
              <w:rPr>
                <w:color w:val="292B2C"/>
                <w:sz w:val="26"/>
                <w:szCs w:val="26"/>
                <w:lang w:val="uk-UA"/>
              </w:rPr>
              <w:t xml:space="preserve"> сільської ради (систе</w:t>
            </w:r>
            <w:r w:rsidR="007C66E1">
              <w:rPr>
                <w:color w:val="292B2C"/>
                <w:sz w:val="26"/>
                <w:szCs w:val="26"/>
                <w:lang w:val="uk-UA"/>
              </w:rPr>
              <w:t>ми теплопостачання та покрівлі)</w:t>
            </w:r>
            <w:r w:rsidRPr="00376C90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 xml:space="preserve">вул. </w:t>
            </w:r>
            <w:r>
              <w:rPr>
                <w:color w:val="292B2C"/>
                <w:sz w:val="26"/>
                <w:szCs w:val="26"/>
                <w:lang w:val="uk-UA"/>
              </w:rPr>
              <w:t>Київська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>,</w:t>
            </w:r>
            <w:r>
              <w:rPr>
                <w:color w:val="292B2C"/>
                <w:sz w:val="26"/>
                <w:szCs w:val="26"/>
                <w:lang w:val="uk-UA"/>
              </w:rPr>
              <w:t xml:space="preserve"> 70,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 xml:space="preserve"> с</w:t>
            </w:r>
            <w:r>
              <w:rPr>
                <w:color w:val="292B2C"/>
                <w:sz w:val="26"/>
                <w:szCs w:val="26"/>
                <w:lang w:val="uk-UA"/>
              </w:rPr>
              <w:t>.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color w:val="292B2C"/>
                <w:sz w:val="26"/>
                <w:szCs w:val="26"/>
                <w:lang w:val="uk-UA"/>
              </w:rPr>
              <w:t>Коровинці</w:t>
            </w:r>
            <w:proofErr w:type="spellEnd"/>
            <w:r w:rsidRPr="00376C90">
              <w:rPr>
                <w:color w:val="292B2C"/>
                <w:sz w:val="26"/>
                <w:szCs w:val="26"/>
                <w:lang w:val="uk-UA"/>
              </w:rPr>
              <w:t>,</w:t>
            </w:r>
            <w:r>
              <w:rPr>
                <w:color w:val="292B2C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color w:val="292B2C"/>
                <w:sz w:val="26"/>
                <w:szCs w:val="26"/>
                <w:lang w:val="uk-UA"/>
              </w:rPr>
              <w:t>Недригайлівський</w:t>
            </w:r>
            <w:proofErr w:type="spellEnd"/>
            <w:r>
              <w:rPr>
                <w:color w:val="292B2C"/>
                <w:sz w:val="26"/>
                <w:szCs w:val="26"/>
                <w:lang w:val="uk-UA"/>
              </w:rPr>
              <w:t xml:space="preserve"> район,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 xml:space="preserve"> Сумської області</w:t>
            </w:r>
          </w:p>
        </w:tc>
      </w:tr>
    </w:tbl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  <w:shd w:val="clear" w:color="auto" w:fill="FFFFFF"/>
          <w:lang w:val="uk-UA"/>
        </w:rPr>
      </w:pPr>
      <w:r>
        <w:rPr>
          <w:color w:val="000000"/>
          <w:sz w:val="20"/>
          <w:szCs w:val="20"/>
          <w:shd w:val="clear" w:color="auto" w:fill="FFFFFF"/>
          <w:lang w:val="uk-UA"/>
        </w:rPr>
        <w:t xml:space="preserve">                                      (</w:t>
      </w:r>
      <w:r w:rsidRPr="00614A3E">
        <w:rPr>
          <w:color w:val="000000"/>
          <w:sz w:val="20"/>
          <w:szCs w:val="20"/>
          <w:shd w:val="clear" w:color="auto" w:fill="FFFFFF"/>
          <w:lang w:val="uk-UA"/>
        </w:rPr>
        <w:t>вид будівництва</w:t>
      </w:r>
      <w:r>
        <w:rPr>
          <w:color w:val="000000"/>
          <w:sz w:val="20"/>
          <w:szCs w:val="20"/>
          <w:shd w:val="clear" w:color="auto" w:fill="FFFFFF"/>
          <w:lang w:val="uk-UA"/>
        </w:rPr>
        <w:t>, адреса або</w:t>
      </w:r>
      <w:r w:rsidRPr="00614A3E">
        <w:rPr>
          <w:color w:val="000000"/>
          <w:sz w:val="20"/>
          <w:szCs w:val="20"/>
          <w:shd w:val="clear" w:color="auto" w:fill="FFFFFF"/>
          <w:lang w:val="uk-UA"/>
        </w:rPr>
        <w:t xml:space="preserve"> місце розташування </w:t>
      </w:r>
      <w:r>
        <w:rPr>
          <w:color w:val="000000"/>
          <w:sz w:val="20"/>
          <w:szCs w:val="20"/>
          <w:shd w:val="clear" w:color="auto" w:fill="FFFFFF"/>
          <w:lang w:val="uk-UA"/>
        </w:rPr>
        <w:t>земельної ділянки)</w:t>
      </w:r>
    </w:p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  <w:shd w:val="clear" w:color="auto" w:fill="FFFFFF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"/>
        <w:gridCol w:w="9444"/>
      </w:tblGrid>
      <w:tr w:rsidR="00C56858" w:rsidRPr="00C56858" w:rsidTr="006A3887">
        <w:tc>
          <w:tcPr>
            <w:tcW w:w="392" w:type="dxa"/>
          </w:tcPr>
          <w:p w:rsidR="00C56858" w:rsidRPr="00376C90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92B2C"/>
                <w:sz w:val="26"/>
                <w:szCs w:val="26"/>
                <w:lang w:val="uk-UA"/>
              </w:rPr>
            </w:pPr>
            <w:r w:rsidRPr="00376C90">
              <w:rPr>
                <w:color w:val="292B2C"/>
                <w:sz w:val="26"/>
                <w:szCs w:val="26"/>
                <w:lang w:val="uk-UA"/>
              </w:rPr>
              <w:t>2.</w:t>
            </w:r>
          </w:p>
        </w:tc>
        <w:tc>
          <w:tcPr>
            <w:tcW w:w="9463" w:type="dxa"/>
            <w:tcBorders>
              <w:bottom w:val="single" w:sz="4" w:space="0" w:color="auto"/>
            </w:tcBorders>
          </w:tcPr>
          <w:p w:rsidR="00C56858" w:rsidRPr="00376C90" w:rsidRDefault="00C56858" w:rsidP="008C04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92B2C"/>
                <w:sz w:val="26"/>
                <w:szCs w:val="26"/>
                <w:lang w:val="uk-UA"/>
              </w:rPr>
            </w:pPr>
            <w:r w:rsidRPr="00C56858">
              <w:rPr>
                <w:color w:val="292B2C"/>
                <w:sz w:val="26"/>
                <w:szCs w:val="26"/>
                <w:lang w:val="uk-UA"/>
              </w:rPr>
              <w:t xml:space="preserve">Відділ освіти, сім’ї, молоді та спорту </w:t>
            </w:r>
            <w:proofErr w:type="spellStart"/>
            <w:r w:rsidRPr="00C56858">
              <w:rPr>
                <w:color w:val="292B2C"/>
                <w:sz w:val="26"/>
                <w:szCs w:val="26"/>
                <w:lang w:val="uk-UA"/>
              </w:rPr>
              <w:t>Коровинської</w:t>
            </w:r>
            <w:proofErr w:type="spellEnd"/>
            <w:r w:rsidRPr="00C56858">
              <w:rPr>
                <w:color w:val="292B2C"/>
                <w:sz w:val="26"/>
                <w:szCs w:val="26"/>
                <w:lang w:val="uk-UA"/>
              </w:rPr>
              <w:t xml:space="preserve"> сільської ради, код ЄДРПОУ </w:t>
            </w:r>
            <w:r w:rsidRPr="0006589F">
              <w:rPr>
                <w:bCs/>
                <w:sz w:val="26"/>
                <w:szCs w:val="26"/>
                <w:lang w:val="uk-UA"/>
              </w:rPr>
              <w:t>41</w:t>
            </w:r>
            <w:r w:rsidR="0006589F">
              <w:rPr>
                <w:bCs/>
                <w:sz w:val="26"/>
                <w:szCs w:val="26"/>
                <w:lang w:val="uk-UA"/>
              </w:rPr>
              <w:t>823830</w:t>
            </w:r>
            <w:r w:rsidRPr="00C56858">
              <w:rPr>
                <w:color w:val="292B2C"/>
                <w:sz w:val="26"/>
                <w:szCs w:val="26"/>
                <w:lang w:val="uk-UA"/>
              </w:rPr>
              <w:t xml:space="preserve">, адреса реєстрації: вул. </w:t>
            </w:r>
            <w:r w:rsidR="0006589F">
              <w:rPr>
                <w:color w:val="292B2C"/>
                <w:sz w:val="26"/>
                <w:szCs w:val="26"/>
                <w:lang w:val="uk-UA"/>
              </w:rPr>
              <w:t>Київська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 xml:space="preserve">, </w:t>
            </w:r>
            <w:r w:rsidR="0006589F">
              <w:rPr>
                <w:color w:val="292B2C"/>
                <w:sz w:val="26"/>
                <w:szCs w:val="26"/>
                <w:lang w:val="uk-UA"/>
              </w:rPr>
              <w:t>41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>, с</w:t>
            </w:r>
            <w:r w:rsidR="0006589F">
              <w:rPr>
                <w:color w:val="292B2C"/>
                <w:sz w:val="26"/>
                <w:szCs w:val="26"/>
                <w:lang w:val="uk-UA"/>
              </w:rPr>
              <w:t>.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6589F">
              <w:rPr>
                <w:color w:val="292B2C"/>
                <w:sz w:val="26"/>
                <w:szCs w:val="26"/>
                <w:lang w:val="uk-UA"/>
              </w:rPr>
              <w:t>Коровинці</w:t>
            </w:r>
            <w:proofErr w:type="spellEnd"/>
            <w:r w:rsidRPr="00376C90">
              <w:rPr>
                <w:color w:val="292B2C"/>
                <w:sz w:val="26"/>
                <w:szCs w:val="26"/>
                <w:lang w:val="uk-UA"/>
              </w:rPr>
              <w:t xml:space="preserve">, </w:t>
            </w:r>
            <w:proofErr w:type="spellStart"/>
            <w:r w:rsidR="0006589F">
              <w:rPr>
                <w:color w:val="292B2C"/>
                <w:sz w:val="26"/>
                <w:szCs w:val="26"/>
                <w:lang w:val="uk-UA"/>
              </w:rPr>
              <w:t>Недригайлівський</w:t>
            </w:r>
            <w:proofErr w:type="spellEnd"/>
            <w:r w:rsidR="0006589F">
              <w:rPr>
                <w:color w:val="292B2C"/>
                <w:sz w:val="26"/>
                <w:szCs w:val="26"/>
                <w:lang w:val="uk-UA"/>
              </w:rPr>
              <w:t xml:space="preserve"> район, 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>Сумська область,</w:t>
            </w:r>
            <w:r w:rsidR="0006589F">
              <w:rPr>
                <w:color w:val="292B2C"/>
                <w:sz w:val="26"/>
                <w:szCs w:val="26"/>
                <w:lang w:val="uk-UA"/>
              </w:rPr>
              <w:t xml:space="preserve"> 42140,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 xml:space="preserve"> тел. (05455) </w:t>
            </w:r>
            <w:r w:rsidRPr="008C043E">
              <w:rPr>
                <w:color w:val="292B2C"/>
                <w:sz w:val="26"/>
                <w:szCs w:val="26"/>
                <w:lang w:val="uk-UA"/>
              </w:rPr>
              <w:t>5-</w:t>
            </w:r>
            <w:r w:rsidR="008C043E" w:rsidRPr="008C043E">
              <w:rPr>
                <w:color w:val="292B2C"/>
                <w:sz w:val="26"/>
                <w:szCs w:val="26"/>
                <w:lang w:val="uk-UA"/>
              </w:rPr>
              <w:t>81-51</w:t>
            </w:r>
            <w:r w:rsidRPr="00376C90">
              <w:rPr>
                <w:color w:val="292B2C"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  <w:r>
        <w:rPr>
          <w:color w:val="292B2C"/>
          <w:lang w:val="uk-UA"/>
        </w:rPr>
        <w:t xml:space="preserve"> (</w:t>
      </w:r>
      <w:r w:rsidRPr="007E0308">
        <w:rPr>
          <w:color w:val="000000"/>
          <w:sz w:val="20"/>
          <w:szCs w:val="20"/>
          <w:shd w:val="clear" w:color="auto" w:fill="FFFFFF"/>
          <w:lang w:val="uk-UA"/>
        </w:rPr>
        <w:t>інформаці</w:t>
      </w:r>
      <w:r>
        <w:rPr>
          <w:color w:val="000000"/>
          <w:sz w:val="20"/>
          <w:szCs w:val="20"/>
          <w:shd w:val="clear" w:color="auto" w:fill="FFFFFF"/>
          <w:lang w:val="uk-UA"/>
        </w:rPr>
        <w:t>я</w:t>
      </w:r>
      <w:r w:rsidRPr="007E0308">
        <w:rPr>
          <w:color w:val="000000"/>
          <w:sz w:val="20"/>
          <w:szCs w:val="20"/>
          <w:shd w:val="clear" w:color="auto" w:fill="FFFFFF"/>
          <w:lang w:val="uk-UA"/>
        </w:rPr>
        <w:t xml:space="preserve"> про замовника</w:t>
      </w:r>
      <w:r>
        <w:rPr>
          <w:color w:val="000000"/>
          <w:sz w:val="20"/>
          <w:szCs w:val="20"/>
          <w:shd w:val="clear" w:color="auto" w:fill="FFFFFF"/>
          <w:lang w:val="uk-UA"/>
        </w:rPr>
        <w:t>)</w:t>
      </w:r>
    </w:p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"/>
        <w:gridCol w:w="9444"/>
      </w:tblGrid>
      <w:tr w:rsidR="00C56858" w:rsidRPr="003C3032" w:rsidTr="006A3887">
        <w:tc>
          <w:tcPr>
            <w:tcW w:w="411" w:type="dxa"/>
          </w:tcPr>
          <w:p w:rsidR="00C56858" w:rsidRPr="009B29F6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292B2C"/>
                <w:sz w:val="26"/>
                <w:szCs w:val="26"/>
                <w:lang w:val="uk-UA"/>
              </w:rPr>
            </w:pPr>
            <w:r>
              <w:rPr>
                <w:color w:val="292B2C"/>
                <w:sz w:val="26"/>
                <w:szCs w:val="26"/>
                <w:lang w:val="uk-UA"/>
              </w:rPr>
              <w:t>3.</w:t>
            </w:r>
          </w:p>
        </w:tc>
        <w:tc>
          <w:tcPr>
            <w:tcW w:w="9444" w:type="dxa"/>
            <w:tcBorders>
              <w:bottom w:val="single" w:sz="4" w:space="0" w:color="auto"/>
            </w:tcBorders>
          </w:tcPr>
          <w:p w:rsidR="00C56858" w:rsidRPr="00FE0A1B" w:rsidRDefault="00C56858" w:rsidP="0006589F">
            <w:pPr>
              <w:jc w:val="both"/>
              <w:rPr>
                <w:sz w:val="28"/>
                <w:szCs w:val="28"/>
                <w:lang w:val="uk-UA"/>
              </w:rPr>
            </w:pP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 xml:space="preserve">Витяг з Державного земельного кадастру про земельну ділянку від </w:t>
            </w:r>
            <w:r>
              <w:rPr>
                <w:color w:val="292B2C"/>
                <w:sz w:val="26"/>
                <w:szCs w:val="26"/>
                <w:u w:val="single"/>
                <w:lang w:val="uk-UA"/>
              </w:rPr>
              <w:t>2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1.0</w:t>
            </w:r>
            <w:r>
              <w:rPr>
                <w:color w:val="292B2C"/>
                <w:sz w:val="26"/>
                <w:szCs w:val="26"/>
                <w:u w:val="single"/>
                <w:lang w:val="uk-UA"/>
              </w:rPr>
              <w:t>8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.20</w:t>
            </w:r>
            <w:r>
              <w:rPr>
                <w:color w:val="292B2C"/>
                <w:sz w:val="26"/>
                <w:szCs w:val="26"/>
                <w:u w:val="single"/>
                <w:lang w:val="uk-UA"/>
              </w:rPr>
              <w:t>20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, номер витягу НВ-59</w:t>
            </w:r>
            <w:r>
              <w:rPr>
                <w:color w:val="292B2C"/>
                <w:sz w:val="26"/>
                <w:szCs w:val="26"/>
                <w:u w:val="single"/>
                <w:lang w:val="uk-UA"/>
              </w:rPr>
              <w:t>16258282020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, кадастровий номер 59235</w:t>
            </w:r>
            <w:r>
              <w:rPr>
                <w:color w:val="292B2C"/>
                <w:sz w:val="26"/>
                <w:szCs w:val="26"/>
                <w:u w:val="single"/>
                <w:lang w:val="uk-UA"/>
              </w:rPr>
              <w:t>83400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:0</w:t>
            </w:r>
            <w:r>
              <w:rPr>
                <w:color w:val="292B2C"/>
                <w:sz w:val="26"/>
                <w:szCs w:val="26"/>
                <w:u w:val="single"/>
                <w:lang w:val="uk-UA"/>
              </w:rPr>
              <w:t>6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:00</w:t>
            </w:r>
            <w:r>
              <w:rPr>
                <w:color w:val="292B2C"/>
                <w:sz w:val="26"/>
                <w:szCs w:val="26"/>
                <w:u w:val="single"/>
                <w:lang w:val="uk-UA"/>
              </w:rPr>
              <w:t>0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:0</w:t>
            </w:r>
            <w:r>
              <w:rPr>
                <w:color w:val="292B2C"/>
                <w:sz w:val="26"/>
                <w:szCs w:val="26"/>
                <w:u w:val="single"/>
                <w:lang w:val="uk-UA"/>
              </w:rPr>
              <w:t>371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, цільове призначення земельної ділянки: для будівництва та обслуговування</w:t>
            </w:r>
            <w:r w:rsidR="00FE0A1B">
              <w:rPr>
                <w:color w:val="292B2C"/>
                <w:sz w:val="26"/>
                <w:szCs w:val="26"/>
                <w:u w:val="single"/>
                <w:lang w:val="uk-UA"/>
              </w:rPr>
              <w:t xml:space="preserve"> будівель закладів освіти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, площа</w:t>
            </w:r>
            <w:r w:rsidR="00FE0A1B">
              <w:rPr>
                <w:color w:val="292B2C"/>
                <w:sz w:val="26"/>
                <w:szCs w:val="26"/>
                <w:u w:val="single"/>
                <w:lang w:val="uk-UA"/>
              </w:rPr>
              <w:t xml:space="preserve"> земельної ділянки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 xml:space="preserve"> </w:t>
            </w:r>
            <w:r w:rsidR="00FE0A1B">
              <w:rPr>
                <w:color w:val="292B2C"/>
                <w:sz w:val="26"/>
                <w:szCs w:val="26"/>
                <w:u w:val="single"/>
                <w:lang w:val="uk-UA"/>
              </w:rPr>
              <w:t>3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>.</w:t>
            </w:r>
            <w:r w:rsidR="00FE0A1B">
              <w:rPr>
                <w:color w:val="292B2C"/>
                <w:sz w:val="26"/>
                <w:szCs w:val="26"/>
                <w:u w:val="single"/>
                <w:lang w:val="uk-UA"/>
              </w:rPr>
              <w:t>8694</w:t>
            </w:r>
            <w:r w:rsidRPr="006C0408">
              <w:rPr>
                <w:color w:val="292B2C"/>
                <w:sz w:val="26"/>
                <w:szCs w:val="26"/>
                <w:u w:val="single"/>
                <w:lang w:val="uk-UA"/>
              </w:rPr>
              <w:t xml:space="preserve"> га, що відповідає </w:t>
            </w:r>
            <w:proofErr w:type="spellStart"/>
            <w:r w:rsidR="00FE0A1B" w:rsidRPr="00FE0A1B">
              <w:rPr>
                <w:sz w:val="26"/>
                <w:szCs w:val="26"/>
                <w:u w:val="single"/>
                <w:lang w:val="uk-UA"/>
              </w:rPr>
              <w:t>Проєкту</w:t>
            </w:r>
            <w:proofErr w:type="spellEnd"/>
            <w:r w:rsidR="00FE0A1B" w:rsidRPr="00FE0A1B">
              <w:rPr>
                <w:sz w:val="26"/>
                <w:szCs w:val="26"/>
                <w:u w:val="single"/>
                <w:lang w:val="uk-UA"/>
              </w:rPr>
              <w:t xml:space="preserve"> планування і забудови с. </w:t>
            </w:r>
            <w:proofErr w:type="spellStart"/>
            <w:r w:rsidR="00FE0A1B" w:rsidRPr="00FE0A1B">
              <w:rPr>
                <w:sz w:val="26"/>
                <w:szCs w:val="26"/>
                <w:u w:val="single"/>
                <w:lang w:val="uk-UA"/>
              </w:rPr>
              <w:t>Коровинці</w:t>
            </w:r>
            <w:proofErr w:type="spellEnd"/>
            <w:r w:rsidR="00FE0A1B" w:rsidRPr="00FE0A1B">
              <w:rPr>
                <w:sz w:val="26"/>
                <w:szCs w:val="26"/>
                <w:u w:val="single"/>
                <w:lang w:val="uk-UA"/>
              </w:rPr>
              <w:t xml:space="preserve"> Недригайлівського району Сумської області затвердженого рішенням виконавчого комітету</w:t>
            </w:r>
            <w:r w:rsidR="00FE0A1B" w:rsidRPr="00FE0A1B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FE0A1B" w:rsidRPr="00FE0A1B">
              <w:rPr>
                <w:sz w:val="26"/>
                <w:szCs w:val="26"/>
                <w:lang w:val="uk-UA"/>
              </w:rPr>
              <w:t>Коровинської</w:t>
            </w:r>
            <w:proofErr w:type="spellEnd"/>
            <w:r w:rsidR="00FE0A1B" w:rsidRPr="00FE0A1B">
              <w:rPr>
                <w:sz w:val="26"/>
                <w:szCs w:val="26"/>
                <w:lang w:val="uk-UA"/>
              </w:rPr>
              <w:t xml:space="preserve"> сільської ради народних депутатів від 10.03.1980 № б/ н.</w:t>
            </w:r>
          </w:p>
        </w:tc>
      </w:tr>
    </w:tbl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  <w:r>
        <w:rPr>
          <w:color w:val="292B2C"/>
          <w:sz w:val="20"/>
          <w:szCs w:val="20"/>
          <w:lang w:val="uk-UA"/>
        </w:rPr>
        <w:t xml:space="preserve">        </w:t>
      </w:r>
      <w:r w:rsidRPr="00475390">
        <w:rPr>
          <w:color w:val="292B2C"/>
          <w:sz w:val="20"/>
          <w:szCs w:val="20"/>
          <w:lang w:val="uk-UA"/>
        </w:rPr>
        <w:t xml:space="preserve"> (</w:t>
      </w:r>
      <w:r w:rsidRPr="00475390">
        <w:rPr>
          <w:color w:val="000000"/>
          <w:sz w:val="20"/>
          <w:szCs w:val="20"/>
          <w:shd w:val="clear" w:color="auto" w:fill="FFFFFF"/>
          <w:lang w:val="uk-UA"/>
        </w:rPr>
        <w:t>відповідність цільового та функціонального призначення земельної діл</w:t>
      </w:r>
      <w:r>
        <w:rPr>
          <w:color w:val="000000"/>
          <w:sz w:val="20"/>
          <w:szCs w:val="20"/>
          <w:shd w:val="clear" w:color="auto" w:fill="FFFFFF"/>
          <w:lang w:val="uk-UA"/>
        </w:rPr>
        <w:t>янки містобудівній документації на місцевому рівні</w:t>
      </w:r>
      <w:r w:rsidRPr="00475390">
        <w:rPr>
          <w:color w:val="000000"/>
          <w:sz w:val="20"/>
          <w:szCs w:val="20"/>
          <w:shd w:val="clear" w:color="auto" w:fill="FFFFFF"/>
          <w:lang w:val="uk-UA"/>
        </w:rPr>
        <w:t>)</w:t>
      </w:r>
    </w:p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</w:p>
    <w:p w:rsidR="00C56858" w:rsidRPr="00AF5CDD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6"/>
          <w:szCs w:val="26"/>
          <w:shd w:val="clear" w:color="auto" w:fill="FFFFFF"/>
          <w:lang w:val="en-US"/>
        </w:rPr>
      </w:pPr>
      <w:r w:rsidRPr="006E2D64">
        <w:rPr>
          <w:b/>
          <w:color w:val="000000"/>
          <w:sz w:val="26"/>
          <w:szCs w:val="26"/>
          <w:shd w:val="clear" w:color="auto" w:fill="FFFFFF"/>
          <w:lang w:val="uk-UA"/>
        </w:rPr>
        <w:t>Містобудівні умови та обмеження: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21"/>
      </w:tblGrid>
      <w:tr w:rsidR="00C56858" w:rsidTr="00A412FA">
        <w:tc>
          <w:tcPr>
            <w:tcW w:w="534" w:type="dxa"/>
          </w:tcPr>
          <w:p w:rsidR="00C56858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1.</w:t>
            </w:r>
          </w:p>
        </w:tc>
        <w:tc>
          <w:tcPr>
            <w:tcW w:w="9321" w:type="dxa"/>
            <w:tcBorders>
              <w:bottom w:val="single" w:sz="4" w:space="0" w:color="auto"/>
            </w:tcBorders>
          </w:tcPr>
          <w:p w:rsidR="00C56858" w:rsidRPr="009B29F6" w:rsidRDefault="007C66E1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20,5</w:t>
            </w:r>
            <w:r w:rsidR="00EA4758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</w:t>
            </w:r>
          </w:p>
        </w:tc>
      </w:tr>
    </w:tbl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  <w:shd w:val="clear" w:color="auto" w:fill="FFFFFF"/>
          <w:lang w:val="uk-UA"/>
        </w:rPr>
      </w:pPr>
      <w:r>
        <w:rPr>
          <w:color w:val="000000"/>
          <w:sz w:val="20"/>
          <w:szCs w:val="20"/>
          <w:shd w:val="clear" w:color="auto" w:fill="FFFFFF"/>
          <w:lang w:val="uk-UA"/>
        </w:rPr>
        <w:t xml:space="preserve">                              </w:t>
      </w:r>
      <w:r w:rsidRPr="007D36E1">
        <w:rPr>
          <w:color w:val="000000"/>
          <w:sz w:val="20"/>
          <w:szCs w:val="20"/>
          <w:shd w:val="clear" w:color="auto" w:fill="FFFFFF"/>
          <w:lang w:val="uk-UA"/>
        </w:rPr>
        <w:t>(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гранично</w:t>
      </w:r>
      <w:proofErr w:type="spellEnd"/>
      <w:r w:rsidRPr="007D36E1">
        <w:rPr>
          <w:color w:val="000000"/>
          <w:sz w:val="20"/>
          <w:szCs w:val="20"/>
          <w:shd w:val="clear" w:color="auto" w:fill="FFFFFF"/>
        </w:rPr>
        <w:t xml:space="preserve"> допустим</w:t>
      </w:r>
      <w:r w:rsidR="0006589F">
        <w:rPr>
          <w:color w:val="000000"/>
          <w:sz w:val="20"/>
          <w:szCs w:val="20"/>
          <w:shd w:val="clear" w:color="auto" w:fill="FFFFFF"/>
          <w:lang w:val="uk-UA"/>
        </w:rPr>
        <w:t>а</w:t>
      </w:r>
      <w:r w:rsidRPr="007D36E1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висотність</w:t>
      </w:r>
      <w:proofErr w:type="spellEnd"/>
      <w:r w:rsidRPr="007D36E1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будинків</w:t>
      </w:r>
      <w:proofErr w:type="spellEnd"/>
      <w:r w:rsidRPr="007D36E1">
        <w:rPr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будівель</w:t>
      </w:r>
      <w:proofErr w:type="spellEnd"/>
      <w:r w:rsidRPr="007D36E1">
        <w:rPr>
          <w:color w:val="000000"/>
          <w:sz w:val="20"/>
          <w:szCs w:val="20"/>
          <w:shd w:val="clear" w:color="auto" w:fill="FFFFFF"/>
        </w:rPr>
        <w:t xml:space="preserve"> та 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споруд</w:t>
      </w:r>
      <w:proofErr w:type="spellEnd"/>
      <w:r w:rsidRPr="007D36E1">
        <w:rPr>
          <w:color w:val="000000"/>
          <w:sz w:val="20"/>
          <w:szCs w:val="20"/>
          <w:shd w:val="clear" w:color="auto" w:fill="FFFFFF"/>
        </w:rPr>
        <w:t xml:space="preserve"> у метрах</w:t>
      </w:r>
      <w:r w:rsidRPr="007D36E1">
        <w:rPr>
          <w:color w:val="000000"/>
          <w:sz w:val="20"/>
          <w:szCs w:val="20"/>
          <w:shd w:val="clear" w:color="auto" w:fill="FFFFFF"/>
          <w:lang w:val="uk-UA"/>
        </w:rPr>
        <w:t>)</w:t>
      </w:r>
    </w:p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  <w:shd w:val="clear" w:color="auto" w:fill="FFFFFF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21"/>
      </w:tblGrid>
      <w:tr w:rsidR="00C56858" w:rsidTr="00A412FA">
        <w:tc>
          <w:tcPr>
            <w:tcW w:w="534" w:type="dxa"/>
          </w:tcPr>
          <w:p w:rsidR="00C56858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2.</w:t>
            </w:r>
          </w:p>
        </w:tc>
        <w:tc>
          <w:tcPr>
            <w:tcW w:w="9321" w:type="dxa"/>
            <w:tcBorders>
              <w:bottom w:val="single" w:sz="4" w:space="0" w:color="auto"/>
            </w:tcBorders>
          </w:tcPr>
          <w:p w:rsidR="00C56858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9B29F6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Н</w:t>
            </w:r>
            <w:r w:rsidRPr="009B29F6">
              <w:rPr>
                <w:color w:val="292B2C"/>
                <w:sz w:val="26"/>
                <w:szCs w:val="26"/>
                <w:lang w:val="uk-UA"/>
              </w:rPr>
              <w:t>е застосовується</w:t>
            </w:r>
          </w:p>
        </w:tc>
      </w:tr>
    </w:tbl>
    <w:p w:rsidR="00C56858" w:rsidRPr="007D36E1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92B2C"/>
          <w:sz w:val="20"/>
          <w:szCs w:val="20"/>
          <w:lang w:val="uk-UA"/>
        </w:rPr>
      </w:pPr>
      <w:bookmarkStart w:id="0" w:name="o122"/>
      <w:bookmarkEnd w:id="0"/>
      <w:r w:rsidRPr="007D36E1">
        <w:rPr>
          <w:color w:val="000000"/>
          <w:sz w:val="20"/>
          <w:szCs w:val="20"/>
          <w:shd w:val="clear" w:color="auto" w:fill="FFFFFF"/>
          <w:lang w:val="uk-UA"/>
        </w:rPr>
        <w:t xml:space="preserve"> (</w:t>
      </w:r>
      <w:r w:rsidRPr="007D36E1">
        <w:rPr>
          <w:color w:val="000000"/>
          <w:sz w:val="20"/>
          <w:szCs w:val="20"/>
          <w:shd w:val="clear" w:color="auto" w:fill="FFFFFF"/>
        </w:rPr>
        <w:t xml:space="preserve">максимально 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допустимий</w:t>
      </w:r>
      <w:proofErr w:type="spellEnd"/>
      <w:r w:rsidRPr="007D36E1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відсоток</w:t>
      </w:r>
      <w:proofErr w:type="spellEnd"/>
      <w:r w:rsidRPr="007D36E1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забудови</w:t>
      </w:r>
      <w:proofErr w:type="spellEnd"/>
      <w:r w:rsidRPr="007D36E1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земельної</w:t>
      </w:r>
      <w:proofErr w:type="spellEnd"/>
      <w:r w:rsidRPr="007D36E1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7D36E1">
        <w:rPr>
          <w:color w:val="000000"/>
          <w:sz w:val="20"/>
          <w:szCs w:val="20"/>
          <w:shd w:val="clear" w:color="auto" w:fill="FFFFFF"/>
        </w:rPr>
        <w:t>ділянки</w:t>
      </w:r>
      <w:proofErr w:type="spellEnd"/>
      <w:r w:rsidRPr="007D36E1">
        <w:rPr>
          <w:color w:val="000000"/>
          <w:sz w:val="20"/>
          <w:szCs w:val="20"/>
          <w:shd w:val="clear" w:color="auto" w:fill="FFFFFF"/>
          <w:lang w:val="uk-UA"/>
        </w:rPr>
        <w:t>)</w:t>
      </w:r>
    </w:p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92B2C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21"/>
      </w:tblGrid>
      <w:tr w:rsidR="00C56858" w:rsidTr="00A412FA">
        <w:tc>
          <w:tcPr>
            <w:tcW w:w="534" w:type="dxa"/>
          </w:tcPr>
          <w:p w:rsidR="00C56858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292B2C"/>
                <w:sz w:val="26"/>
                <w:szCs w:val="26"/>
                <w:lang w:val="uk-UA"/>
              </w:rPr>
            </w:pPr>
            <w:r>
              <w:rPr>
                <w:color w:val="292B2C"/>
                <w:sz w:val="26"/>
                <w:szCs w:val="26"/>
                <w:lang w:val="uk-UA"/>
              </w:rPr>
              <w:lastRenderedPageBreak/>
              <w:t>3.</w:t>
            </w:r>
          </w:p>
        </w:tc>
        <w:tc>
          <w:tcPr>
            <w:tcW w:w="9321" w:type="dxa"/>
            <w:tcBorders>
              <w:bottom w:val="single" w:sz="4" w:space="0" w:color="auto"/>
            </w:tcBorders>
          </w:tcPr>
          <w:p w:rsidR="00C56858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92B2C"/>
                <w:sz w:val="26"/>
                <w:szCs w:val="26"/>
                <w:lang w:val="uk-UA"/>
              </w:rPr>
            </w:pPr>
            <w:r>
              <w:rPr>
                <w:color w:val="292B2C"/>
                <w:sz w:val="26"/>
                <w:szCs w:val="26"/>
                <w:lang w:val="uk-UA"/>
              </w:rPr>
              <w:t>Не застосовується</w:t>
            </w:r>
          </w:p>
        </w:tc>
      </w:tr>
    </w:tbl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  <w:r w:rsidRPr="00C95580">
        <w:rPr>
          <w:color w:val="292B2C"/>
          <w:sz w:val="20"/>
          <w:szCs w:val="20"/>
          <w:lang w:val="uk-UA"/>
        </w:rPr>
        <w:t xml:space="preserve"> </w:t>
      </w:r>
      <w:r>
        <w:rPr>
          <w:color w:val="292B2C"/>
          <w:sz w:val="20"/>
          <w:szCs w:val="20"/>
          <w:lang w:val="uk-UA"/>
        </w:rPr>
        <w:t xml:space="preserve">       </w:t>
      </w:r>
      <w:r w:rsidRPr="00C95580">
        <w:rPr>
          <w:color w:val="292B2C"/>
          <w:sz w:val="20"/>
          <w:szCs w:val="20"/>
          <w:lang w:val="uk-UA"/>
        </w:rPr>
        <w:t>(</w:t>
      </w:r>
      <w:r w:rsidRPr="00C95580">
        <w:rPr>
          <w:color w:val="000000"/>
          <w:sz w:val="20"/>
          <w:szCs w:val="20"/>
          <w:shd w:val="clear" w:color="auto" w:fill="FFFFFF"/>
        </w:rPr>
        <w:t xml:space="preserve">максимально </w:t>
      </w:r>
      <w:proofErr w:type="spellStart"/>
      <w:r w:rsidRPr="00C95580">
        <w:rPr>
          <w:color w:val="000000"/>
          <w:sz w:val="20"/>
          <w:szCs w:val="20"/>
          <w:shd w:val="clear" w:color="auto" w:fill="FFFFFF"/>
        </w:rPr>
        <w:t>допустиму</w:t>
      </w:r>
      <w:proofErr w:type="spellEnd"/>
      <w:r w:rsidRPr="00C95580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95580">
        <w:rPr>
          <w:color w:val="000000"/>
          <w:sz w:val="20"/>
          <w:szCs w:val="20"/>
          <w:shd w:val="clear" w:color="auto" w:fill="FFFFFF"/>
        </w:rPr>
        <w:t>щільність</w:t>
      </w:r>
      <w:proofErr w:type="spellEnd"/>
      <w:r w:rsidRPr="00C95580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95580">
        <w:rPr>
          <w:color w:val="000000"/>
          <w:sz w:val="20"/>
          <w:szCs w:val="20"/>
          <w:shd w:val="clear" w:color="auto" w:fill="FFFFFF"/>
        </w:rPr>
        <w:t>населення</w:t>
      </w:r>
      <w:proofErr w:type="spellEnd"/>
      <w:r w:rsidRPr="00C95580">
        <w:rPr>
          <w:color w:val="000000"/>
          <w:sz w:val="20"/>
          <w:szCs w:val="20"/>
          <w:shd w:val="clear" w:color="auto" w:fill="FFFFFF"/>
        </w:rPr>
        <w:t xml:space="preserve"> в межах </w:t>
      </w:r>
      <w:proofErr w:type="spellStart"/>
      <w:r w:rsidRPr="00C95580">
        <w:rPr>
          <w:color w:val="000000"/>
          <w:sz w:val="20"/>
          <w:szCs w:val="20"/>
          <w:shd w:val="clear" w:color="auto" w:fill="FFFFFF"/>
        </w:rPr>
        <w:t>житлової</w:t>
      </w:r>
      <w:proofErr w:type="spellEnd"/>
      <w:r w:rsidRPr="00C95580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95580">
        <w:rPr>
          <w:color w:val="000000"/>
          <w:sz w:val="20"/>
          <w:szCs w:val="20"/>
          <w:shd w:val="clear" w:color="auto" w:fill="FFFFFF"/>
        </w:rPr>
        <w:t>забудови</w:t>
      </w:r>
      <w:proofErr w:type="spellEnd"/>
      <w:r w:rsidRPr="00C95580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95580">
        <w:rPr>
          <w:color w:val="000000"/>
          <w:sz w:val="20"/>
          <w:szCs w:val="20"/>
          <w:shd w:val="clear" w:color="auto" w:fill="FFFFFF"/>
        </w:rPr>
        <w:t>відповідної</w:t>
      </w:r>
      <w:proofErr w:type="spellEnd"/>
      <w:r w:rsidRPr="00C95580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95580">
        <w:rPr>
          <w:color w:val="000000"/>
          <w:sz w:val="20"/>
          <w:szCs w:val="20"/>
          <w:shd w:val="clear" w:color="auto" w:fill="FFFFFF"/>
        </w:rPr>
        <w:t>житлової</w:t>
      </w:r>
      <w:proofErr w:type="spellEnd"/>
      <w:r w:rsidRPr="00C95580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C95580">
        <w:rPr>
          <w:color w:val="000000"/>
          <w:sz w:val="20"/>
          <w:szCs w:val="20"/>
          <w:shd w:val="clear" w:color="auto" w:fill="FFFFFF"/>
        </w:rPr>
        <w:t>одиниці</w:t>
      </w:r>
      <w:proofErr w:type="spellEnd"/>
      <w:r w:rsidRPr="00C95580">
        <w:rPr>
          <w:color w:val="000000"/>
          <w:sz w:val="20"/>
          <w:szCs w:val="20"/>
          <w:shd w:val="clear" w:color="auto" w:fill="FFFFFF"/>
        </w:rPr>
        <w:t xml:space="preserve"> (кварталу, </w:t>
      </w:r>
      <w:proofErr w:type="spellStart"/>
      <w:r w:rsidRPr="00C95580">
        <w:rPr>
          <w:color w:val="000000"/>
          <w:sz w:val="20"/>
          <w:szCs w:val="20"/>
          <w:shd w:val="clear" w:color="auto" w:fill="FFFFFF"/>
        </w:rPr>
        <w:t>мікрорайону</w:t>
      </w:r>
      <w:proofErr w:type="spellEnd"/>
      <w:r w:rsidRPr="00C95580">
        <w:rPr>
          <w:color w:val="000000"/>
          <w:sz w:val="20"/>
          <w:szCs w:val="20"/>
          <w:shd w:val="clear" w:color="auto" w:fill="FFFFFF"/>
        </w:rPr>
        <w:t>)</w:t>
      </w:r>
      <w:r>
        <w:rPr>
          <w:color w:val="000000"/>
          <w:sz w:val="20"/>
          <w:szCs w:val="20"/>
          <w:shd w:val="clear" w:color="auto" w:fill="FFFFFF"/>
          <w:lang w:val="uk-UA"/>
        </w:rPr>
        <w:t>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21"/>
      </w:tblGrid>
      <w:tr w:rsidR="00C56858" w:rsidTr="00A412FA">
        <w:tc>
          <w:tcPr>
            <w:tcW w:w="534" w:type="dxa"/>
          </w:tcPr>
          <w:p w:rsidR="00C56858" w:rsidRPr="00C639ED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4.</w:t>
            </w:r>
          </w:p>
        </w:tc>
        <w:tc>
          <w:tcPr>
            <w:tcW w:w="9321" w:type="dxa"/>
            <w:tcBorders>
              <w:bottom w:val="single" w:sz="4" w:space="0" w:color="auto"/>
            </w:tcBorders>
          </w:tcPr>
          <w:p w:rsidR="00C56858" w:rsidRPr="00C639ED" w:rsidRDefault="00C56858" w:rsidP="002F2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Мінімальна відстань до існуючих будинків - </w:t>
            </w:r>
            <w:r w:rsidR="002F21A6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22</w:t>
            </w: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</w:t>
            </w:r>
          </w:p>
        </w:tc>
      </w:tr>
    </w:tbl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  <w:r w:rsidRPr="00C95580">
        <w:rPr>
          <w:color w:val="000000"/>
          <w:sz w:val="20"/>
          <w:szCs w:val="20"/>
          <w:shd w:val="clear" w:color="auto" w:fill="FFFFFF"/>
          <w:lang w:val="uk-UA"/>
        </w:rPr>
        <w:t xml:space="preserve"> </w:t>
      </w:r>
      <w:r>
        <w:rPr>
          <w:color w:val="000000"/>
          <w:sz w:val="20"/>
          <w:szCs w:val="20"/>
          <w:shd w:val="clear" w:color="auto" w:fill="FFFFFF"/>
          <w:lang w:val="uk-UA"/>
        </w:rPr>
        <w:t xml:space="preserve">     </w:t>
      </w:r>
      <w:r w:rsidRPr="00C95580">
        <w:rPr>
          <w:color w:val="000000"/>
          <w:sz w:val="20"/>
          <w:szCs w:val="20"/>
          <w:shd w:val="clear" w:color="auto" w:fill="FFFFFF"/>
          <w:lang w:val="uk-UA"/>
        </w:rPr>
        <w:t xml:space="preserve">(мінімально допустимі відстані від об’єкта, що проектується, до червоних ліній, </w:t>
      </w:r>
      <w:proofErr w:type="spellStart"/>
      <w:r w:rsidRPr="00C95580">
        <w:rPr>
          <w:color w:val="000000"/>
          <w:sz w:val="20"/>
          <w:szCs w:val="20"/>
          <w:shd w:val="clear" w:color="auto" w:fill="FFFFFF"/>
          <w:lang w:val="uk-UA"/>
        </w:rPr>
        <w:t>ліній</w:t>
      </w:r>
      <w:proofErr w:type="spellEnd"/>
      <w:r w:rsidRPr="00C95580">
        <w:rPr>
          <w:color w:val="000000"/>
          <w:sz w:val="20"/>
          <w:szCs w:val="20"/>
          <w:shd w:val="clear" w:color="auto" w:fill="FFFFFF"/>
          <w:lang w:val="uk-UA"/>
        </w:rPr>
        <w:t xml:space="preserve"> регулювання забудови, існуючих будинків та споруд)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"/>
        <w:gridCol w:w="9444"/>
      </w:tblGrid>
      <w:tr w:rsidR="00C56858" w:rsidRPr="00376C90" w:rsidTr="00A412FA">
        <w:tc>
          <w:tcPr>
            <w:tcW w:w="392" w:type="dxa"/>
          </w:tcPr>
          <w:p w:rsidR="00C56858" w:rsidRPr="00376C90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76C90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5.</w:t>
            </w:r>
          </w:p>
        </w:tc>
        <w:tc>
          <w:tcPr>
            <w:tcW w:w="9463" w:type="dxa"/>
            <w:tcBorders>
              <w:bottom w:val="single" w:sz="4" w:space="0" w:color="auto"/>
            </w:tcBorders>
          </w:tcPr>
          <w:p w:rsidR="00C56858" w:rsidRPr="00376C90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Відсутні</w:t>
            </w:r>
          </w:p>
        </w:tc>
      </w:tr>
    </w:tbl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  <w:r w:rsidRPr="00C95580">
        <w:rPr>
          <w:color w:val="000000"/>
          <w:sz w:val="20"/>
          <w:szCs w:val="20"/>
          <w:shd w:val="clear" w:color="auto" w:fill="FFFFFF"/>
          <w:lang w:val="uk-UA"/>
        </w:rPr>
        <w:t xml:space="preserve"> (планувальні обмеження (охоронні зони пам’яток культурної спадщини, межі історичних ареалів, зони регулювання забудови, зони охоронюваного ландшафту, зони охорони археологічного культурного шару, в межах яких діє спеціальний режим їх використання, охоронні зони об’єктів природно-заповідного фонду, прибережні захисні смуги, зони санітарної охорони)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"/>
        <w:gridCol w:w="9444"/>
      </w:tblGrid>
      <w:tr w:rsidR="00C56858" w:rsidRPr="00376C90" w:rsidTr="00A412FA">
        <w:tc>
          <w:tcPr>
            <w:tcW w:w="392" w:type="dxa"/>
          </w:tcPr>
          <w:p w:rsidR="00C56858" w:rsidRPr="00376C90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76C90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6.</w:t>
            </w:r>
          </w:p>
        </w:tc>
        <w:tc>
          <w:tcPr>
            <w:tcW w:w="9463" w:type="dxa"/>
            <w:tcBorders>
              <w:bottom w:val="single" w:sz="4" w:space="0" w:color="auto"/>
            </w:tcBorders>
          </w:tcPr>
          <w:p w:rsidR="00C56858" w:rsidRPr="00376C90" w:rsidRDefault="00C56858" w:rsidP="00B63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76C90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2 м</w:t>
            </w:r>
          </w:p>
        </w:tc>
      </w:tr>
    </w:tbl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  <w:r w:rsidRPr="00C95580">
        <w:rPr>
          <w:color w:val="000000"/>
          <w:sz w:val="20"/>
          <w:szCs w:val="20"/>
          <w:shd w:val="clear" w:color="auto" w:fill="FFFFFF"/>
          <w:lang w:val="uk-UA"/>
        </w:rPr>
        <w:t xml:space="preserve"> (охоронні зони об’єктів транспорту, зв’язку, інженерних комунікацій, відстані від об’єкта, що проектується, до існуючих інженерних мереж)</w:t>
      </w:r>
    </w:p>
    <w:p w:rsidR="00C56858" w:rsidRDefault="00C56858" w:rsidP="00C56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  <w:shd w:val="clear" w:color="auto" w:fill="FFFFFF"/>
          <w:lang w:val="uk-UA"/>
        </w:rPr>
      </w:pPr>
    </w:p>
    <w:p w:rsidR="00C56858" w:rsidRDefault="00C56858" w:rsidP="00C56858">
      <w:pPr>
        <w:rPr>
          <w:b/>
          <w:lang w:val="uk-UA"/>
        </w:rPr>
      </w:pPr>
      <w:r>
        <w:rPr>
          <w:b/>
          <w:color w:val="000000"/>
          <w:shd w:val="clear" w:color="auto" w:fill="FFFFFF"/>
          <w:lang w:val="uk-UA"/>
        </w:rPr>
        <w:t>Начальник відділу</w:t>
      </w:r>
      <w:r w:rsidR="002F21A6">
        <w:rPr>
          <w:b/>
          <w:color w:val="000000"/>
          <w:shd w:val="clear" w:color="auto" w:fill="FFFFFF"/>
          <w:lang w:val="uk-UA"/>
        </w:rPr>
        <w:t xml:space="preserve"> містобудування,</w:t>
      </w:r>
      <w:r>
        <w:rPr>
          <w:b/>
          <w:color w:val="000000"/>
          <w:shd w:val="clear" w:color="auto" w:fill="FFFFFF"/>
          <w:lang w:val="uk-UA"/>
        </w:rPr>
        <w:t xml:space="preserve"> </w:t>
      </w:r>
      <w:r w:rsidRPr="00C95580">
        <w:rPr>
          <w:b/>
          <w:lang w:val="uk-UA"/>
        </w:rPr>
        <w:t>архітектури,</w:t>
      </w:r>
    </w:p>
    <w:p w:rsidR="00C56858" w:rsidRDefault="00C56858" w:rsidP="00C56858">
      <w:pPr>
        <w:rPr>
          <w:b/>
          <w:lang w:val="uk-UA"/>
        </w:rPr>
      </w:pPr>
      <w:r w:rsidRPr="00C95580">
        <w:rPr>
          <w:b/>
          <w:lang w:val="uk-UA"/>
        </w:rPr>
        <w:t>житлово-комунального</w:t>
      </w:r>
      <w:r>
        <w:rPr>
          <w:b/>
          <w:lang w:val="uk-UA"/>
        </w:rPr>
        <w:t xml:space="preserve"> </w:t>
      </w:r>
      <w:r w:rsidRPr="00C95580">
        <w:rPr>
          <w:b/>
          <w:lang w:val="uk-UA"/>
        </w:rPr>
        <w:t>господарства</w:t>
      </w:r>
      <w:r w:rsidR="002F21A6">
        <w:rPr>
          <w:b/>
          <w:lang w:val="uk-UA"/>
        </w:rPr>
        <w:t>, інфраструктури,</w:t>
      </w:r>
      <w:r w:rsidRPr="00C95580">
        <w:rPr>
          <w:b/>
          <w:lang w:val="uk-UA"/>
        </w:rPr>
        <w:t xml:space="preserve"> </w:t>
      </w:r>
    </w:p>
    <w:p w:rsidR="00C56858" w:rsidRDefault="00C56858" w:rsidP="00C56858">
      <w:pPr>
        <w:rPr>
          <w:b/>
          <w:lang w:val="uk-UA"/>
        </w:rPr>
      </w:pPr>
      <w:r w:rsidRPr="00C95580">
        <w:rPr>
          <w:b/>
          <w:lang w:val="uk-UA"/>
        </w:rPr>
        <w:t>цивільного захисту</w:t>
      </w:r>
      <w:r>
        <w:rPr>
          <w:b/>
          <w:lang w:val="uk-UA"/>
        </w:rPr>
        <w:t xml:space="preserve"> </w:t>
      </w:r>
      <w:r w:rsidRPr="00C95580">
        <w:rPr>
          <w:b/>
          <w:lang w:val="uk-UA"/>
        </w:rPr>
        <w:t>населення</w:t>
      </w:r>
      <w:r w:rsidR="002F21A6">
        <w:rPr>
          <w:b/>
          <w:lang w:val="uk-UA"/>
        </w:rPr>
        <w:t>, енергетики та</w:t>
      </w:r>
      <w:r w:rsidRPr="00C95580">
        <w:rPr>
          <w:b/>
          <w:lang w:val="uk-UA"/>
        </w:rPr>
        <w:t xml:space="preserve"> </w:t>
      </w:r>
    </w:p>
    <w:p w:rsidR="00C56858" w:rsidRDefault="002F21A6" w:rsidP="00C56858">
      <w:pPr>
        <w:rPr>
          <w:b/>
          <w:lang w:val="uk-UA"/>
        </w:rPr>
      </w:pPr>
      <w:r>
        <w:rPr>
          <w:b/>
          <w:lang w:val="uk-UA"/>
        </w:rPr>
        <w:t>захисту довкілля</w:t>
      </w:r>
      <w:r w:rsidR="00C56858">
        <w:rPr>
          <w:b/>
          <w:lang w:val="uk-UA"/>
        </w:rPr>
        <w:t xml:space="preserve"> </w:t>
      </w:r>
      <w:proofErr w:type="spellStart"/>
      <w:r w:rsidR="00C56858" w:rsidRPr="00C95580">
        <w:rPr>
          <w:b/>
          <w:lang w:val="uk-UA"/>
        </w:rPr>
        <w:t>Недригайлівської</w:t>
      </w:r>
      <w:proofErr w:type="spellEnd"/>
      <w:r w:rsidR="00C56858" w:rsidRPr="00C95580">
        <w:rPr>
          <w:b/>
          <w:lang w:val="uk-UA"/>
        </w:rPr>
        <w:t xml:space="preserve"> </w:t>
      </w:r>
    </w:p>
    <w:p w:rsidR="00C56858" w:rsidRDefault="00C56858" w:rsidP="00C56858">
      <w:pPr>
        <w:rPr>
          <w:b/>
          <w:lang w:val="uk-UA"/>
        </w:rPr>
      </w:pPr>
      <w:r w:rsidRPr="00C95580">
        <w:rPr>
          <w:b/>
          <w:lang w:val="uk-UA"/>
        </w:rPr>
        <w:t>районної</w:t>
      </w:r>
      <w:r>
        <w:rPr>
          <w:b/>
          <w:lang w:val="uk-UA"/>
        </w:rPr>
        <w:t xml:space="preserve"> </w:t>
      </w:r>
      <w:r w:rsidRPr="00C95580">
        <w:rPr>
          <w:b/>
          <w:lang w:val="uk-UA"/>
        </w:rPr>
        <w:t>державної адміністрації</w:t>
      </w:r>
      <w:r w:rsidR="002F21A6">
        <w:rPr>
          <w:b/>
          <w:lang w:val="uk-UA"/>
        </w:rPr>
        <w:tab/>
      </w:r>
      <w:r w:rsidR="002F21A6">
        <w:rPr>
          <w:b/>
          <w:lang w:val="uk-UA"/>
        </w:rPr>
        <w:tab/>
      </w:r>
      <w:r w:rsidR="002F21A6">
        <w:rPr>
          <w:b/>
          <w:lang w:val="uk-UA"/>
        </w:rPr>
        <w:tab/>
      </w:r>
      <w:r w:rsidR="002F21A6">
        <w:rPr>
          <w:b/>
          <w:lang w:val="uk-UA"/>
        </w:rPr>
        <w:tab/>
      </w:r>
      <w:r w:rsidR="002F21A6">
        <w:rPr>
          <w:b/>
          <w:lang w:val="uk-UA"/>
        </w:rPr>
        <w:tab/>
        <w:t xml:space="preserve">   </w:t>
      </w:r>
      <w:r>
        <w:rPr>
          <w:b/>
          <w:lang w:val="uk-UA"/>
        </w:rPr>
        <w:t>М</w:t>
      </w:r>
      <w:r w:rsidR="002F21A6">
        <w:rPr>
          <w:b/>
          <w:lang w:val="uk-UA"/>
        </w:rPr>
        <w:t>икола</w:t>
      </w:r>
      <w:r>
        <w:rPr>
          <w:b/>
          <w:lang w:val="uk-UA"/>
        </w:rPr>
        <w:t xml:space="preserve"> ДЯДЧЕНКО</w:t>
      </w:r>
    </w:p>
    <w:p w:rsidR="00C56858" w:rsidRDefault="00C56858" w:rsidP="00C56858">
      <w:pPr>
        <w:rPr>
          <w:b/>
          <w:lang w:val="uk-UA"/>
        </w:rPr>
      </w:pPr>
    </w:p>
    <w:p w:rsidR="00C56858" w:rsidRPr="00376C90" w:rsidRDefault="00C56858" w:rsidP="00C56858">
      <w:pPr>
        <w:rPr>
          <w:lang w:val="uk-UA"/>
        </w:rPr>
      </w:pPr>
      <w:r w:rsidRPr="00376C90">
        <w:rPr>
          <w:lang w:val="uk-UA"/>
        </w:rPr>
        <w:t xml:space="preserve">№ </w:t>
      </w:r>
      <w:r w:rsidR="003D18C9">
        <w:rPr>
          <w:u w:val="single"/>
          <w:lang w:val="en-US"/>
        </w:rPr>
        <w:t>1</w:t>
      </w:r>
      <w:r>
        <w:rPr>
          <w:lang w:val="uk-UA"/>
        </w:rPr>
        <w:t xml:space="preserve"> від </w:t>
      </w:r>
      <w:r w:rsidR="002F21A6" w:rsidRPr="003D18C9">
        <w:rPr>
          <w:u w:val="single"/>
          <w:lang w:val="uk-UA"/>
        </w:rPr>
        <w:t>27</w:t>
      </w:r>
      <w:r w:rsidRPr="003D18C9">
        <w:rPr>
          <w:u w:val="single"/>
          <w:lang w:val="uk-UA"/>
        </w:rPr>
        <w:t>.0</w:t>
      </w:r>
      <w:r w:rsidR="002F21A6" w:rsidRPr="003D18C9">
        <w:rPr>
          <w:u w:val="single"/>
          <w:lang w:val="uk-UA"/>
        </w:rPr>
        <w:t>8</w:t>
      </w:r>
      <w:r w:rsidRPr="003D18C9">
        <w:rPr>
          <w:u w:val="single"/>
          <w:lang w:val="uk-UA"/>
        </w:rPr>
        <w:t>.20</w:t>
      </w:r>
      <w:r w:rsidR="002F21A6" w:rsidRPr="003D18C9">
        <w:rPr>
          <w:u w:val="single"/>
          <w:lang w:val="uk-UA"/>
        </w:rPr>
        <w:t>20</w:t>
      </w:r>
    </w:p>
    <w:p w:rsidR="00C56858" w:rsidRPr="00C56858" w:rsidRDefault="00C56858" w:rsidP="00C56858">
      <w:pPr>
        <w:rPr>
          <w:lang w:val="uk-UA"/>
        </w:rPr>
      </w:pPr>
    </w:p>
    <w:p w:rsidR="00C56858" w:rsidRPr="00C56858" w:rsidRDefault="00C56858" w:rsidP="00C56858">
      <w:pPr>
        <w:rPr>
          <w:lang w:val="uk-UA"/>
        </w:rPr>
      </w:pPr>
      <w:bookmarkStart w:id="1" w:name="_GoBack"/>
      <w:bookmarkEnd w:id="1"/>
    </w:p>
    <w:p w:rsidR="00267E51" w:rsidRPr="00C56858" w:rsidRDefault="00267E51">
      <w:pPr>
        <w:rPr>
          <w:lang w:val="uk-UA"/>
        </w:rPr>
      </w:pPr>
    </w:p>
    <w:sectPr w:rsidR="00267E51" w:rsidRPr="00C56858" w:rsidSect="006E2D64">
      <w:headerReference w:type="default" r:id="rId7"/>
      <w:pgSz w:w="11906" w:h="16838"/>
      <w:pgMar w:top="1135" w:right="566" w:bottom="127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B1C" w:rsidRDefault="00894B1C">
      <w:r>
        <w:separator/>
      </w:r>
    </w:p>
  </w:endnote>
  <w:endnote w:type="continuationSeparator" w:id="0">
    <w:p w:rsidR="00894B1C" w:rsidRDefault="0089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B1C" w:rsidRDefault="00894B1C">
      <w:r>
        <w:separator/>
      </w:r>
    </w:p>
  </w:footnote>
  <w:footnote w:type="continuationSeparator" w:id="0">
    <w:p w:rsidR="00894B1C" w:rsidRDefault="00894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696828"/>
      <w:docPartObj>
        <w:docPartGallery w:val="Page Numbers (Top of Page)"/>
        <w:docPartUnique/>
      </w:docPartObj>
    </w:sdtPr>
    <w:sdtEndPr/>
    <w:sdtContent>
      <w:p w:rsidR="006E2D64" w:rsidRDefault="008C04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2FA">
          <w:rPr>
            <w:noProof/>
          </w:rPr>
          <w:t>2</w:t>
        </w:r>
        <w:r>
          <w:fldChar w:fldCharType="end"/>
        </w:r>
      </w:p>
    </w:sdtContent>
  </w:sdt>
  <w:p w:rsidR="006E2D64" w:rsidRDefault="00894B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58"/>
    <w:rsid w:val="0006589F"/>
    <w:rsid w:val="00267E51"/>
    <w:rsid w:val="002F21A6"/>
    <w:rsid w:val="0032541F"/>
    <w:rsid w:val="003C3032"/>
    <w:rsid w:val="003D18C9"/>
    <w:rsid w:val="006A3887"/>
    <w:rsid w:val="007C66E1"/>
    <w:rsid w:val="00894B1C"/>
    <w:rsid w:val="008C043E"/>
    <w:rsid w:val="00A412FA"/>
    <w:rsid w:val="00C56858"/>
    <w:rsid w:val="00EA4758"/>
    <w:rsid w:val="00FE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8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68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5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8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68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5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Микола Дядченко</cp:lastModifiedBy>
  <cp:revision>5</cp:revision>
  <cp:lastPrinted>2020-08-27T07:33:00Z</cp:lastPrinted>
  <dcterms:created xsi:type="dcterms:W3CDTF">2020-08-26T10:45:00Z</dcterms:created>
  <dcterms:modified xsi:type="dcterms:W3CDTF">2020-08-27T07:37:00Z</dcterms:modified>
</cp:coreProperties>
</file>