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6FB" w:rsidRPr="00C32FA8" w:rsidRDefault="00A156FB" w:rsidP="00C32FA8">
      <w:pPr>
        <w:spacing w:after="0" w:line="240" w:lineRule="auto"/>
        <w:jc w:val="center"/>
        <w:rPr>
          <w:rFonts w:ascii="Times New Roman" w:hAnsi="Times New Roman" w:cs="Times New Roman"/>
          <w:b/>
          <w:sz w:val="28"/>
          <w:szCs w:val="28"/>
        </w:rPr>
      </w:pPr>
      <w:r w:rsidRPr="00C32FA8">
        <w:rPr>
          <w:rFonts w:ascii="Times New Roman" w:hAnsi="Times New Roman" w:cs="Times New Roman"/>
          <w:b/>
          <w:sz w:val="28"/>
          <w:szCs w:val="28"/>
        </w:rPr>
        <w:t>ВСТУП</w:t>
      </w:r>
    </w:p>
    <w:p w:rsidR="00A156FB" w:rsidRPr="00C32FA8" w:rsidRDefault="00A156FB" w:rsidP="00C32FA8">
      <w:pPr>
        <w:spacing w:after="0" w:line="240" w:lineRule="auto"/>
        <w:jc w:val="both"/>
        <w:rPr>
          <w:rFonts w:ascii="Times New Roman" w:hAnsi="Times New Roman" w:cs="Times New Roman"/>
          <w:b/>
          <w:sz w:val="28"/>
          <w:szCs w:val="28"/>
        </w:rPr>
      </w:pP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Проект Програми економічного і соціального розвитку Недригайлівського району на 2019 рік та наступні 2020-2021 програмні роки (далі – Програма) розроблено відповідно до Закону України від 23 березн</w:t>
      </w:r>
      <w:r w:rsidR="00A70B04">
        <w:rPr>
          <w:rFonts w:ascii="Times New Roman" w:hAnsi="Times New Roman" w:cs="Times New Roman"/>
          <w:sz w:val="28"/>
          <w:szCs w:val="28"/>
        </w:rPr>
        <w:t>я 2000 року № 1602-ІІІ «Про дер</w:t>
      </w:r>
      <w:r w:rsidRPr="00C32FA8">
        <w:rPr>
          <w:rFonts w:ascii="Times New Roman" w:hAnsi="Times New Roman" w:cs="Times New Roman"/>
          <w:sz w:val="28"/>
          <w:szCs w:val="28"/>
        </w:rPr>
        <w:t xml:space="preserve">жавне прогнозування та розроблення програм економічного і соціального розвитку України», постанови Кабінету Міністрів України від 26 квітня 2003 р. № 621 «Про розроблення прогнозних i програмних документів економічного </w:t>
      </w:r>
      <w:r w:rsidRPr="00C32FA8">
        <w:rPr>
          <w:rFonts w:ascii="Times New Roman" w:hAnsi="Times New Roman" w:cs="Times New Roman"/>
          <w:sz w:val="28"/>
          <w:szCs w:val="28"/>
        </w:rPr>
        <w:br/>
        <w:t>i соціального розвитку та складання проекту державного бюджету», розпо-рядження голови Сумської обласної державної адміністрації від 21.09.2018 № 553-ОД «Про організацію розроблення проекту Програми економіч-</w:t>
      </w:r>
      <w:r w:rsidRPr="00C32FA8">
        <w:rPr>
          <w:rFonts w:ascii="Times New Roman" w:hAnsi="Times New Roman" w:cs="Times New Roman"/>
          <w:sz w:val="28"/>
          <w:szCs w:val="28"/>
        </w:rPr>
        <w:br/>
        <w:t>ного і соціального розвитку Сумської області на 2019 рік та наступні 2020-2021 програмні роки» та голови Недригайлівської районної державної адміністрації віди 02.10.2018 № 480-ОД  «Про організацію розроблення проекту Програми економіч</w:t>
      </w:r>
      <w:bookmarkStart w:id="0" w:name="_GoBack"/>
      <w:bookmarkEnd w:id="0"/>
      <w:r w:rsidRPr="00C32FA8">
        <w:rPr>
          <w:rFonts w:ascii="Times New Roman" w:hAnsi="Times New Roman" w:cs="Times New Roman"/>
          <w:sz w:val="28"/>
          <w:szCs w:val="28"/>
        </w:rPr>
        <w:t>ного і соціального розвитку Недригайлівського району на 2019 рік та наступні 2020-2021 програмні роки».</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В основу проекту Програми покладено щорічне послання Президента України до Верховної Ради України про внутрішнє та зовнішнє становище України, ключові положення Стратегії сталого розвитку «Україна – 2020», Державної стратегії регіонального розвитку на період до 2020 року, Стратегії регіонального розвитку Сумської області на період до 2020 року та Плану </w:t>
      </w:r>
      <w:r w:rsidR="00C109CC" w:rsidRPr="00C32FA8">
        <w:rPr>
          <w:rFonts w:ascii="Times New Roman" w:hAnsi="Times New Roman" w:cs="Times New Roman"/>
          <w:sz w:val="28"/>
          <w:szCs w:val="28"/>
        </w:rPr>
        <w:t>її реалізації на 2018-2020 роки,  також проекту проект Програми економічного і соціального розвитку Сумської області на 2019 рік та наступні 2020-2021 програмні роки.</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Метою Програми визначено створення умов для забезпечення динаміч-ного, збалансованого розвитку, зростання добробуту та підвищення якості рівня життя населення </w:t>
      </w:r>
      <w:r w:rsidR="009027FC" w:rsidRPr="00C32FA8">
        <w:rPr>
          <w:rFonts w:ascii="Times New Roman" w:hAnsi="Times New Roman" w:cs="Times New Roman"/>
          <w:sz w:val="28"/>
          <w:szCs w:val="28"/>
        </w:rPr>
        <w:t>Недригйлівського району</w:t>
      </w:r>
      <w:r w:rsidRPr="00C32FA8">
        <w:rPr>
          <w:rFonts w:ascii="Times New Roman" w:hAnsi="Times New Roman" w:cs="Times New Roman"/>
          <w:sz w:val="28"/>
          <w:szCs w:val="28"/>
        </w:rPr>
        <w:t xml:space="preserve"> шляхом забезпечення соціальної та економічної єдності, активізації економічного розвитку всіх галузей господарського комплексу, збільшення інвестиційної та інноваційної складової, нарощування обсягів  виробництва, подальшого розвитку малого та середнього бізнесу, що дасть змогу підвищити рівень конкурентоспроможності економіки </w:t>
      </w:r>
      <w:r w:rsidR="009027FC" w:rsidRPr="00C32FA8">
        <w:rPr>
          <w:rFonts w:ascii="Times New Roman" w:hAnsi="Times New Roman" w:cs="Times New Roman"/>
          <w:sz w:val="28"/>
          <w:szCs w:val="28"/>
        </w:rPr>
        <w:t>району</w:t>
      </w:r>
      <w:r w:rsidRPr="00C32FA8">
        <w:rPr>
          <w:rFonts w:ascii="Times New Roman" w:hAnsi="Times New Roman" w:cs="Times New Roman"/>
          <w:sz w:val="28"/>
          <w:szCs w:val="28"/>
        </w:rPr>
        <w:t>.</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Програма розроблена на середньостроковий період і є документом,</w:t>
      </w:r>
      <w:r w:rsidRPr="00C32FA8">
        <w:rPr>
          <w:rFonts w:ascii="Times New Roman" w:hAnsi="Times New Roman" w:cs="Times New Roman"/>
          <w:sz w:val="28"/>
          <w:szCs w:val="28"/>
        </w:rPr>
        <w:br/>
        <w:t xml:space="preserve"> в основу якого покладено реалізацію регіональної стратегії розвитку Сумської області до 2020 року та плану заходів з її реалізації на 2018-2020 роки. Виконання заходів Програми вимагає зосередження фінансових, матеріальних та людських ресурсів, зусиль органів </w:t>
      </w:r>
      <w:r w:rsidR="00DA514C">
        <w:rPr>
          <w:rFonts w:ascii="Times New Roman" w:hAnsi="Times New Roman" w:cs="Times New Roman"/>
          <w:sz w:val="28"/>
          <w:szCs w:val="28"/>
        </w:rPr>
        <w:t>влади і громадського суспільства</w:t>
      </w:r>
      <w:r w:rsidRPr="00C32FA8">
        <w:rPr>
          <w:rFonts w:ascii="Times New Roman" w:hAnsi="Times New Roman" w:cs="Times New Roman"/>
          <w:sz w:val="28"/>
          <w:szCs w:val="28"/>
        </w:rPr>
        <w:t>.</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Програма ґрунтується на аналізі тенденцій соціально-економічного розвитку регіону за </w:t>
      </w:r>
      <w:r w:rsidR="009027FC" w:rsidRPr="00C32FA8">
        <w:rPr>
          <w:rFonts w:ascii="Times New Roman" w:hAnsi="Times New Roman" w:cs="Times New Roman"/>
          <w:sz w:val="28"/>
          <w:szCs w:val="28"/>
        </w:rPr>
        <w:t xml:space="preserve">останні </w:t>
      </w:r>
      <w:r w:rsidRPr="00C32FA8">
        <w:rPr>
          <w:rFonts w:ascii="Times New Roman" w:hAnsi="Times New Roman" w:cs="Times New Roman"/>
          <w:sz w:val="28"/>
          <w:szCs w:val="28"/>
        </w:rPr>
        <w:t xml:space="preserve"> роки, актуальних проблемах розвитку, пріоритетах, що спрямовані на підвищення конкурентоспроможності </w:t>
      </w:r>
      <w:r w:rsidR="009027FC" w:rsidRPr="00C32FA8">
        <w:rPr>
          <w:rFonts w:ascii="Times New Roman" w:hAnsi="Times New Roman" w:cs="Times New Roman"/>
          <w:sz w:val="28"/>
          <w:szCs w:val="28"/>
        </w:rPr>
        <w:t>району</w:t>
      </w:r>
      <w:r w:rsidRPr="00C32FA8">
        <w:rPr>
          <w:rFonts w:ascii="Times New Roman" w:hAnsi="Times New Roman" w:cs="Times New Roman"/>
          <w:sz w:val="28"/>
          <w:szCs w:val="28"/>
        </w:rPr>
        <w:t xml:space="preserve">, </w:t>
      </w:r>
      <w:r w:rsidRPr="00C32FA8">
        <w:rPr>
          <w:rFonts w:ascii="Times New Roman" w:hAnsi="Times New Roman" w:cs="Times New Roman"/>
          <w:sz w:val="28"/>
          <w:szCs w:val="28"/>
        </w:rPr>
        <w:br/>
        <w:t xml:space="preserve">з урахуванням впливу внутрішніх і зовнішніх чинників та ризиків, підвищення інноваційної та інвестиційної спроможності економіки, </w:t>
      </w:r>
      <w:r w:rsidRPr="00C32FA8">
        <w:rPr>
          <w:rFonts w:ascii="Times New Roman" w:hAnsi="Times New Roman" w:cs="Times New Roman"/>
          <w:sz w:val="28"/>
          <w:szCs w:val="28"/>
        </w:rPr>
        <w:lastRenderedPageBreak/>
        <w:t xml:space="preserve">забезпечення якісного рівня та безпечного середовища життєдіяльності населення, а також критеріях ефективності її реалізації. </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Заходи, що реалізовуватимуться в </w:t>
      </w:r>
      <w:r w:rsidR="009027FC" w:rsidRPr="00C32FA8">
        <w:rPr>
          <w:rFonts w:ascii="Times New Roman" w:hAnsi="Times New Roman" w:cs="Times New Roman"/>
          <w:sz w:val="28"/>
          <w:szCs w:val="28"/>
        </w:rPr>
        <w:t>районі</w:t>
      </w:r>
      <w:r w:rsidRPr="00C32FA8">
        <w:rPr>
          <w:rFonts w:ascii="Times New Roman" w:hAnsi="Times New Roman" w:cs="Times New Roman"/>
          <w:sz w:val="28"/>
          <w:szCs w:val="28"/>
        </w:rPr>
        <w:t xml:space="preserve">, закладають основу для проведення сучасних реформ децентралізації влади: </w:t>
      </w:r>
      <w:r w:rsidRPr="00C32FA8">
        <w:rPr>
          <w:rFonts w:ascii="Times New Roman" w:hAnsi="Times New Roman" w:cs="Times New Roman"/>
          <w:sz w:val="28"/>
          <w:szCs w:val="28"/>
          <w:shd w:val="clear" w:color="auto" w:fill="FFFFFF"/>
        </w:rPr>
        <w:t>формування базового рівня місцевого самоврядування</w:t>
      </w:r>
      <w:r w:rsidRPr="00C32FA8">
        <w:rPr>
          <w:rFonts w:ascii="Times New Roman" w:hAnsi="Times New Roman" w:cs="Times New Roman"/>
          <w:sz w:val="28"/>
          <w:szCs w:val="28"/>
        </w:rPr>
        <w:t xml:space="preserve">, відновлення економічного зростання шляхом залучення інвестицій та створення нових робочих місць, прискорення </w:t>
      </w:r>
      <w:r w:rsidR="009027FC" w:rsidRPr="00C32FA8">
        <w:rPr>
          <w:rFonts w:ascii="Times New Roman" w:hAnsi="Times New Roman" w:cs="Times New Roman"/>
          <w:sz w:val="28"/>
          <w:szCs w:val="28"/>
        </w:rPr>
        <w:t>р</w:t>
      </w:r>
      <w:r w:rsidRPr="00C32FA8">
        <w:rPr>
          <w:rFonts w:ascii="Times New Roman" w:hAnsi="Times New Roman" w:cs="Times New Roman"/>
          <w:sz w:val="28"/>
          <w:szCs w:val="28"/>
        </w:rPr>
        <w:t xml:space="preserve">еформ </w:t>
      </w:r>
      <w:r w:rsidRPr="00C32FA8">
        <w:rPr>
          <w:rFonts w:ascii="Times New Roman" w:hAnsi="Times New Roman" w:cs="Times New Roman"/>
          <w:sz w:val="28"/>
          <w:szCs w:val="28"/>
        </w:rPr>
        <w:br/>
        <w:t>у сфері житлово-комунального господарства, охорони здоров’я, освіти, соціальних послуг, енергоефективності та інших секторах, що є передумовою створення нового простору європейського зростання.</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Основні зусилля влади будуть направлені на завершення першого етапу реформи децентралізації – створення об’єднаних територіальних громад.</w:t>
      </w:r>
    </w:p>
    <w:p w:rsidR="009027FC"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w:t>
      </w:r>
      <w:r w:rsidR="009027FC" w:rsidRPr="00C32FA8">
        <w:rPr>
          <w:rFonts w:ascii="Times New Roman" w:hAnsi="Times New Roman" w:cs="Times New Roman"/>
          <w:sz w:val="28"/>
          <w:szCs w:val="28"/>
        </w:rPr>
        <w:t xml:space="preserve">Недригайлівського району </w:t>
      </w:r>
      <w:r w:rsidRPr="00C32FA8">
        <w:rPr>
          <w:rFonts w:ascii="Times New Roman" w:hAnsi="Times New Roman" w:cs="Times New Roman"/>
          <w:sz w:val="28"/>
          <w:szCs w:val="28"/>
        </w:rPr>
        <w:t>на 2019 рік та наступні 2020-2021 програмні роки», «Основні показники економічного і соціального розвитку</w:t>
      </w:r>
      <w:r w:rsidR="009027FC" w:rsidRPr="00C32FA8">
        <w:rPr>
          <w:rFonts w:ascii="Times New Roman" w:hAnsi="Times New Roman" w:cs="Times New Roman"/>
          <w:sz w:val="28"/>
          <w:szCs w:val="28"/>
        </w:rPr>
        <w:t xml:space="preserve"> Недригайлівського </w:t>
      </w:r>
      <w:r w:rsidRPr="00C32FA8">
        <w:rPr>
          <w:rFonts w:ascii="Times New Roman" w:hAnsi="Times New Roman" w:cs="Times New Roman"/>
          <w:sz w:val="28"/>
          <w:szCs w:val="28"/>
        </w:rPr>
        <w:t xml:space="preserve"> </w:t>
      </w:r>
      <w:r w:rsidR="009027FC" w:rsidRPr="00C32FA8">
        <w:rPr>
          <w:rFonts w:ascii="Times New Roman" w:hAnsi="Times New Roman" w:cs="Times New Roman"/>
          <w:sz w:val="28"/>
          <w:szCs w:val="28"/>
        </w:rPr>
        <w:t xml:space="preserve">району </w:t>
      </w:r>
      <w:r w:rsidRPr="00C32FA8">
        <w:rPr>
          <w:rFonts w:ascii="Times New Roman" w:hAnsi="Times New Roman" w:cs="Times New Roman"/>
          <w:sz w:val="28"/>
          <w:szCs w:val="28"/>
        </w:rPr>
        <w:t xml:space="preserve"> на 2019 рік та наступні 2020-2021 програмні роки», «Перелік</w:t>
      </w:r>
      <w:r w:rsidR="009027FC" w:rsidRPr="00C32FA8">
        <w:rPr>
          <w:rFonts w:ascii="Times New Roman" w:hAnsi="Times New Roman" w:cs="Times New Roman"/>
          <w:sz w:val="28"/>
          <w:szCs w:val="28"/>
        </w:rPr>
        <w:t xml:space="preserve"> районних</w:t>
      </w:r>
      <w:r w:rsidRPr="00C32FA8">
        <w:rPr>
          <w:rFonts w:ascii="Times New Roman" w:hAnsi="Times New Roman" w:cs="Times New Roman"/>
          <w:sz w:val="28"/>
          <w:szCs w:val="28"/>
        </w:rPr>
        <w:t xml:space="preserve"> програм, фінансування яких у 2019 році та наступних 2020-2021 програмних роках здійс</w:t>
      </w:r>
      <w:r w:rsidR="009027FC" w:rsidRPr="00C32FA8">
        <w:rPr>
          <w:rFonts w:ascii="Times New Roman" w:hAnsi="Times New Roman" w:cs="Times New Roman"/>
          <w:sz w:val="28"/>
          <w:szCs w:val="28"/>
        </w:rPr>
        <w:t>нюватиметься за рахунок коштів районно</w:t>
      </w:r>
      <w:r w:rsidRPr="00C32FA8">
        <w:rPr>
          <w:rFonts w:ascii="Times New Roman" w:hAnsi="Times New Roman" w:cs="Times New Roman"/>
          <w:sz w:val="28"/>
          <w:szCs w:val="28"/>
        </w:rPr>
        <w:t>го бюджету»</w:t>
      </w:r>
      <w:r w:rsidR="009027FC" w:rsidRPr="00C32FA8">
        <w:rPr>
          <w:rFonts w:ascii="Times New Roman" w:hAnsi="Times New Roman" w:cs="Times New Roman"/>
          <w:sz w:val="28"/>
          <w:szCs w:val="28"/>
        </w:rPr>
        <w:t>.</w:t>
      </w:r>
    </w:p>
    <w:p w:rsidR="00A156FB" w:rsidRPr="00C32FA8" w:rsidRDefault="00A156FB" w:rsidP="00C32FA8">
      <w:pPr>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Виконання Програми повинно забезпечити</w:t>
      </w:r>
      <w:r w:rsidRPr="00C32FA8">
        <w:rPr>
          <w:rFonts w:ascii="Times New Roman" w:hAnsi="Times New Roman" w:cs="Times New Roman"/>
          <w:sz w:val="28"/>
          <w:szCs w:val="28"/>
          <w:lang w:eastAsia="en-US"/>
        </w:rPr>
        <w:t xml:space="preserve"> активізацію регіональної економічної діяльності, сприяти підвищенню рівня життя населення шляхом використання внутрішніх та зовнішніх можливостей </w:t>
      </w:r>
      <w:r w:rsidR="009027FC" w:rsidRPr="00C32FA8">
        <w:rPr>
          <w:rFonts w:ascii="Times New Roman" w:hAnsi="Times New Roman" w:cs="Times New Roman"/>
          <w:sz w:val="28"/>
          <w:szCs w:val="28"/>
          <w:lang w:eastAsia="en-US"/>
        </w:rPr>
        <w:t>району</w:t>
      </w:r>
      <w:r w:rsidRPr="00C32FA8">
        <w:rPr>
          <w:rFonts w:ascii="Times New Roman" w:hAnsi="Times New Roman" w:cs="Times New Roman"/>
          <w:sz w:val="28"/>
          <w:szCs w:val="28"/>
          <w:lang w:eastAsia="en-US"/>
        </w:rPr>
        <w:t>,</w:t>
      </w:r>
      <w:r w:rsidRPr="00C32FA8">
        <w:rPr>
          <w:rFonts w:ascii="Times New Roman" w:hAnsi="Times New Roman" w:cs="Times New Roman"/>
          <w:sz w:val="28"/>
          <w:szCs w:val="28"/>
        </w:rPr>
        <w:t xml:space="preserve"> належної взаємодії органів виконавчої влади та органів місцевого самоврядування</w:t>
      </w:r>
      <w:r w:rsidRPr="00C32FA8">
        <w:rPr>
          <w:rFonts w:ascii="Times New Roman" w:hAnsi="Times New Roman" w:cs="Times New Roman"/>
          <w:sz w:val="28"/>
          <w:szCs w:val="28"/>
          <w:lang w:eastAsia="en-US"/>
        </w:rPr>
        <w:t>.</w:t>
      </w:r>
    </w:p>
    <w:p w:rsidR="00DC0602" w:rsidRPr="00C32FA8" w:rsidRDefault="00A156FB" w:rsidP="00C32FA8">
      <w:pPr>
        <w:widowControl w:val="0"/>
        <w:spacing w:after="0" w:line="240" w:lineRule="auto"/>
        <w:ind w:firstLine="709"/>
        <w:jc w:val="center"/>
        <w:rPr>
          <w:rFonts w:ascii="Times New Roman" w:hAnsi="Times New Roman" w:cs="Times New Roman"/>
          <w:b/>
          <w:sz w:val="28"/>
          <w:szCs w:val="28"/>
        </w:rPr>
      </w:pPr>
      <w:r w:rsidRPr="00C32FA8">
        <w:rPr>
          <w:rFonts w:ascii="Times New Roman" w:hAnsi="Times New Roman" w:cs="Times New Roman"/>
          <w:b/>
          <w:sz w:val="28"/>
          <w:szCs w:val="28"/>
        </w:rPr>
        <w:br w:type="page"/>
      </w:r>
      <w:r w:rsidR="00DC0602" w:rsidRPr="00C32FA8">
        <w:rPr>
          <w:rFonts w:ascii="Times New Roman" w:hAnsi="Times New Roman" w:cs="Times New Roman"/>
          <w:b/>
          <w:sz w:val="28"/>
          <w:szCs w:val="28"/>
        </w:rPr>
        <w:lastRenderedPageBreak/>
        <w:t xml:space="preserve">І. Аналіз соціально-економічного розвитку Недрингайлівщини </w:t>
      </w:r>
      <w:r w:rsidR="00DC0602" w:rsidRPr="00C32FA8">
        <w:rPr>
          <w:rFonts w:ascii="Times New Roman" w:hAnsi="Times New Roman" w:cs="Times New Roman"/>
          <w:b/>
          <w:sz w:val="28"/>
          <w:szCs w:val="28"/>
        </w:rPr>
        <w:br/>
      </w:r>
    </w:p>
    <w:p w:rsidR="00DC0602" w:rsidRPr="00C32FA8" w:rsidRDefault="00DC0602" w:rsidP="0013461D">
      <w:pPr>
        <w:widowControl w:val="0"/>
        <w:tabs>
          <w:tab w:val="left" w:pos="993"/>
        </w:tabs>
        <w:spacing w:after="0" w:line="240" w:lineRule="auto"/>
        <w:ind w:firstLine="709"/>
        <w:contextualSpacing/>
        <w:jc w:val="both"/>
        <w:rPr>
          <w:rFonts w:ascii="Times New Roman" w:hAnsi="Times New Roman" w:cs="Times New Roman"/>
          <w:sz w:val="28"/>
          <w:szCs w:val="28"/>
        </w:rPr>
      </w:pPr>
      <w:r w:rsidRPr="00C32FA8">
        <w:rPr>
          <w:rFonts w:ascii="Times New Roman" w:hAnsi="Times New Roman" w:cs="Times New Roman"/>
          <w:sz w:val="28"/>
          <w:szCs w:val="28"/>
        </w:rPr>
        <w:t>Діяльність  влади району, установ, підприємств та організацій всіх сфер діяльності протягом останніх  років була направлена на виконання пріоритетних завдань соціально-економічного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AB0B74" w:rsidRPr="00C32FA8" w:rsidRDefault="00DC0602" w:rsidP="0013461D">
      <w:pPr>
        <w:widowControl w:val="0"/>
        <w:tabs>
          <w:tab w:val="left" w:pos="993"/>
        </w:tabs>
        <w:spacing w:after="0" w:line="240" w:lineRule="auto"/>
        <w:ind w:firstLine="709"/>
        <w:contextualSpacing/>
        <w:jc w:val="both"/>
        <w:rPr>
          <w:rFonts w:ascii="Times New Roman" w:hAnsi="Times New Roman" w:cs="Times New Roman"/>
          <w:sz w:val="28"/>
          <w:szCs w:val="28"/>
        </w:rPr>
      </w:pPr>
      <w:r w:rsidRPr="00C32FA8">
        <w:rPr>
          <w:rFonts w:ascii="Times New Roman" w:hAnsi="Times New Roman" w:cs="Times New Roman"/>
          <w:sz w:val="28"/>
          <w:szCs w:val="28"/>
        </w:rPr>
        <w:t xml:space="preserve">Завдяки спільній співпраці влади, громад та бізнесу вдалося досягти певних результатів в соціально-економічному розвитку регіону: збільшення сільськогосподарського виробництва, обсягу інвестицій, </w:t>
      </w:r>
      <w:r w:rsidR="00AB0B74" w:rsidRPr="00C32FA8">
        <w:rPr>
          <w:rFonts w:ascii="Times New Roman" w:hAnsi="Times New Roman" w:cs="Times New Roman"/>
          <w:sz w:val="28"/>
          <w:szCs w:val="28"/>
        </w:rPr>
        <w:t>в тому числі державних, покращення показників соціальних прріоритетів</w:t>
      </w:r>
      <w:r w:rsidRPr="00C32FA8">
        <w:rPr>
          <w:rFonts w:ascii="Times New Roman" w:hAnsi="Times New Roman" w:cs="Times New Roman"/>
          <w:sz w:val="28"/>
          <w:szCs w:val="28"/>
        </w:rPr>
        <w:t xml:space="preserve">. </w:t>
      </w:r>
    </w:p>
    <w:p w:rsidR="00DC0602" w:rsidRPr="00C32FA8" w:rsidRDefault="00AB0B74" w:rsidP="0013461D">
      <w:pPr>
        <w:widowControl w:val="0"/>
        <w:tabs>
          <w:tab w:val="left" w:pos="993"/>
        </w:tabs>
        <w:spacing w:after="0" w:line="240" w:lineRule="auto"/>
        <w:ind w:firstLine="709"/>
        <w:contextualSpacing/>
        <w:jc w:val="both"/>
        <w:rPr>
          <w:rFonts w:ascii="Times New Roman" w:hAnsi="Times New Roman" w:cs="Times New Roman"/>
          <w:sz w:val="28"/>
          <w:szCs w:val="28"/>
        </w:rPr>
      </w:pPr>
      <w:r w:rsidRPr="00C32FA8">
        <w:rPr>
          <w:rFonts w:ascii="Times New Roman" w:hAnsi="Times New Roman" w:cs="Times New Roman"/>
          <w:sz w:val="28"/>
          <w:szCs w:val="28"/>
        </w:rPr>
        <w:t xml:space="preserve">В районі </w:t>
      </w:r>
      <w:r w:rsidR="00DC0602" w:rsidRPr="00C32FA8">
        <w:rPr>
          <w:rFonts w:ascii="Times New Roman" w:hAnsi="Times New Roman" w:cs="Times New Roman"/>
          <w:sz w:val="28"/>
          <w:szCs w:val="28"/>
        </w:rPr>
        <w:t xml:space="preserve"> успішно проводиться робота в напрямку реалізації реформи місцевого самоврядування та територіальної організації влади, що запроваджені Президентом України та Урядом України.</w:t>
      </w:r>
    </w:p>
    <w:p w:rsidR="000016A1" w:rsidRPr="00C32FA8" w:rsidRDefault="00DC0602" w:rsidP="0013461D">
      <w:pPr>
        <w:pStyle w:val="a3"/>
        <w:shd w:val="clear" w:color="auto" w:fill="FFFFFF"/>
        <w:tabs>
          <w:tab w:val="left" w:pos="709"/>
        </w:tabs>
        <w:ind w:left="0" w:firstLine="851"/>
        <w:jc w:val="both"/>
        <w:rPr>
          <w:rFonts w:ascii="Times New Roman" w:hAnsi="Times New Roman" w:cs="Times New Roman"/>
          <w:color w:val="000000"/>
          <w:sz w:val="28"/>
          <w:szCs w:val="28"/>
        </w:rPr>
      </w:pPr>
      <w:r w:rsidRPr="00C32FA8">
        <w:rPr>
          <w:rFonts w:ascii="Times New Roman" w:hAnsi="Times New Roman" w:cs="Times New Roman"/>
          <w:sz w:val="28"/>
          <w:szCs w:val="28"/>
        </w:rPr>
        <w:t xml:space="preserve">Як результат цієї роботи та активної громадської позиції мешканців </w:t>
      </w:r>
      <w:r w:rsidR="00AB0B74" w:rsidRPr="00C32FA8">
        <w:rPr>
          <w:rFonts w:ascii="Times New Roman" w:hAnsi="Times New Roman" w:cs="Times New Roman"/>
          <w:sz w:val="28"/>
          <w:szCs w:val="28"/>
        </w:rPr>
        <w:t>району</w:t>
      </w:r>
      <w:r w:rsidRPr="00C32FA8">
        <w:rPr>
          <w:rFonts w:ascii="Times New Roman" w:hAnsi="Times New Roman" w:cs="Times New Roman"/>
          <w:sz w:val="28"/>
          <w:szCs w:val="28"/>
        </w:rPr>
        <w:t xml:space="preserve"> відповідно до вимог Закону України «Про добровільне об’єднання територіальних громад», Перспективного плану формування спроможних територіальних громад Сумської області, затвердженого розпорядженням Кабінету Міністрів України від 8 вересня 2015 р. № 1001-р (у редакції розпо-рядження від 16 травня 2018 р. № 318-р) на принципах добровільності, економічної ефективності та відповідальності створено  3 спроможних об’єднаних територіальних громад (далі – ОТГ), що становить </w:t>
      </w:r>
      <w:r w:rsidR="00AB0B74" w:rsidRPr="00C32FA8">
        <w:rPr>
          <w:rFonts w:ascii="Times New Roman" w:hAnsi="Times New Roman" w:cs="Times New Roman"/>
          <w:sz w:val="28"/>
          <w:szCs w:val="28"/>
        </w:rPr>
        <w:t xml:space="preserve"> 75 </w:t>
      </w:r>
      <w:r w:rsidRPr="00C32FA8">
        <w:rPr>
          <w:rFonts w:ascii="Times New Roman" w:hAnsi="Times New Roman" w:cs="Times New Roman"/>
          <w:sz w:val="28"/>
          <w:szCs w:val="28"/>
        </w:rPr>
        <w:t xml:space="preserve">% </w:t>
      </w:r>
      <w:r w:rsidRPr="00C32FA8">
        <w:rPr>
          <w:rFonts w:ascii="Times New Roman" w:hAnsi="Times New Roman" w:cs="Times New Roman"/>
          <w:sz w:val="28"/>
          <w:szCs w:val="28"/>
        </w:rPr>
        <w:br/>
        <w:t xml:space="preserve">від передбаченого Перспективним планом </w:t>
      </w:r>
      <w:r w:rsidR="00AB0B74" w:rsidRPr="00C32FA8">
        <w:rPr>
          <w:rFonts w:ascii="Times New Roman" w:hAnsi="Times New Roman" w:cs="Times New Roman"/>
          <w:sz w:val="28"/>
          <w:szCs w:val="28"/>
        </w:rPr>
        <w:t>для району.</w:t>
      </w:r>
      <w:r w:rsidR="000016A1" w:rsidRPr="00C32FA8">
        <w:rPr>
          <w:rFonts w:ascii="Times New Roman" w:hAnsi="Times New Roman" w:cs="Times New Roman"/>
          <w:sz w:val="28"/>
          <w:szCs w:val="28"/>
        </w:rPr>
        <w:t xml:space="preserve"> В 2016 році утворено Недригайлівську селищну ОТГ, до складу якої ввійшли 1 селищна та 5 сільських рад. З початку 2018 року працюває три громади – Недригайлівська селищна та 2 сільські - Вільшанська (5 сільських рад) і Коровинська (3 сільські ради). </w:t>
      </w:r>
      <w:r w:rsidR="000016A1" w:rsidRPr="00C32FA8">
        <w:rPr>
          <w:rFonts w:ascii="Times New Roman" w:hAnsi="Times New Roman" w:cs="Times New Roman"/>
          <w:color w:val="000000"/>
          <w:sz w:val="28"/>
          <w:szCs w:val="28"/>
        </w:rPr>
        <w:t xml:space="preserve">Територія громад складає  75,5 тис. км кв, що становить 75% до території Недригайлівського району. В громадах зареєстровано 20,6 тис.  населення з 24,0 тис. осіб, що обліковується в районі. Робота по створенню громад продовжується. В районі працює  селищна та 4 сільських ради, які не ввійшли до громад. </w:t>
      </w:r>
    </w:p>
    <w:p w:rsidR="00E04833" w:rsidRPr="00C32FA8" w:rsidRDefault="00E04833" w:rsidP="0013461D">
      <w:pPr>
        <w:pStyle w:val="a3"/>
        <w:shd w:val="clear" w:color="auto" w:fill="FFFFFF"/>
        <w:tabs>
          <w:tab w:val="left" w:pos="709"/>
        </w:tabs>
        <w:ind w:left="0" w:firstLine="851"/>
        <w:jc w:val="both"/>
        <w:rPr>
          <w:rFonts w:ascii="Times New Roman" w:hAnsi="Times New Roman" w:cs="Times New Roman"/>
          <w:color w:val="000000"/>
          <w:sz w:val="28"/>
          <w:szCs w:val="28"/>
        </w:rPr>
      </w:pPr>
      <w:r w:rsidRPr="00C32FA8">
        <w:rPr>
          <w:rFonts w:ascii="Times New Roman" w:hAnsi="Times New Roman" w:cs="Times New Roman"/>
          <w:color w:val="000000"/>
          <w:sz w:val="28"/>
          <w:szCs w:val="28"/>
        </w:rPr>
        <w:t xml:space="preserve">Зі створенням громад спостерігається динаміка збільшення місцевих бюджетів. Так, якщо за 2014 рік загальні надходження зведеного бюджету склали 109,2 млн. гривень, то в 2018 році – 313,8 млн. гривень . В тому числі по Недригайлівській ОТГ доходи зросли в 9,4 рази, по Вільшанській – у 8,2 рази, по Коровинській ОТГ- 8,4 рази, по решті сільських бюджетах та районному бюджету – в 2,5 рази. </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Район має розширене сільськогосподарське виробництво. Загальна </w:t>
      </w:r>
      <w:r w:rsidRPr="00C32FA8">
        <w:rPr>
          <w:rFonts w:ascii="Times New Roman" w:eastAsia="Times New Roman" w:hAnsi="Times New Roman" w:cs="Times New Roman"/>
          <w:sz w:val="28"/>
          <w:szCs w:val="28"/>
        </w:rPr>
        <w:lastRenderedPageBreak/>
        <w:t>площа земель -103,6 тис. гектарів, з них сільськогосподарські землі- 84,6 тис.гектарів, з них сільськогосподарських угідь складає 82,9 тис. гектарів, в тому числі рілля -63,4 тис. гектарів, під лісами зайнято -13,3 тис.гектарів, ставки і водойми -1,0 тис. гектарів.</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Він налічує 22 сільськогосподарських підприємств різних форм власності та господарювання, 23 фермерських господарств.</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Крім того агропромисловий  комплекс включає в себе 4 сільськогосподарських  обслуговуючих кооперативи та 9364 особистих селянських господарств з них 6435 які утримують тваринництво.</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Сільське господарство  </w:t>
      </w:r>
      <w:r w:rsidR="00A015D1" w:rsidRPr="00C32FA8">
        <w:rPr>
          <w:rFonts w:ascii="Times New Roman" w:hAnsi="Times New Roman" w:cs="Times New Roman"/>
          <w:sz w:val="28"/>
          <w:szCs w:val="28"/>
        </w:rPr>
        <w:t xml:space="preserve">Недригайлівського району </w:t>
      </w:r>
      <w:r w:rsidRPr="00C32FA8">
        <w:rPr>
          <w:rFonts w:ascii="Times New Roman" w:eastAsia="Times New Roman" w:hAnsi="Times New Roman" w:cs="Times New Roman"/>
          <w:sz w:val="28"/>
          <w:szCs w:val="28"/>
        </w:rPr>
        <w:t>спеціалізується в рослинництві на вирощуванні зернових і технічних культур, в тваринництві – виробництво молока і м’яса  великої рогатої худоби та птиці, свиней та   яєць.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В агропромисловому комплексі району забезпечується реалізація інвестиційних проектів різного спрямування в 2018 році очікувалося на загальну суму 67,7 млн. гривень. Станом на 01.11.2018 залучено  16,2 млн. гривень, у тому числі: в розвиток  галузі тваринництва </w:t>
      </w:r>
      <w:r w:rsidRPr="00C32FA8">
        <w:rPr>
          <w:rFonts w:ascii="Times New Roman" w:eastAsia="Times New Roman" w:hAnsi="Times New Roman" w:cs="Times New Roman"/>
          <w:spacing w:val="-2"/>
          <w:sz w:val="28"/>
          <w:szCs w:val="28"/>
        </w:rPr>
        <w:t>– 1,9 млн. гривень, придбання сільськогосподарської техніки –</w:t>
      </w:r>
      <w:r w:rsidRPr="00C32FA8">
        <w:rPr>
          <w:rFonts w:ascii="Times New Roman" w:eastAsia="Times New Roman" w:hAnsi="Times New Roman" w:cs="Times New Roman"/>
          <w:sz w:val="28"/>
          <w:szCs w:val="28"/>
        </w:rPr>
        <w:t xml:space="preserve"> 13,3 млн. гривень, розвиток переробної галузі овочівництва-0,5 млн. гривень ,на будівництво комплексу доробки ,зберігання та відвантаження зерна-0,5 млн. гривень.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На 2019 рік планується залучити інвестиційних коштів на суму-23млн. гривень, наступні 2020 рік- 24 млн. гривень, 2021 рік -17,5 млн. гривень.          В цілому на реалізацію Програми планується залучити -64,5 млн. гривень</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На розвиток соціальної сфери сільських територій в поточному році залучено фінансової підтримки від сільськогосподарських підприємств       на суму- 2,9 млн. гривень, що становить 63 гривень на один гектар.</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 xml:space="preserve">За 2018 рік очікується обсяг виробництва валової продукції сільського господарства в сумі 687,7 млн. гривень (101,2 % до відповідного періоду 2017 року), у тому числі продукції рослинництва – 568,8 млн. гривень (106,3%), тваринництва – 118,9 млн. гривень (82,1%). </w:t>
      </w:r>
    </w:p>
    <w:p w:rsidR="00365885" w:rsidRPr="00C32FA8" w:rsidRDefault="00365885" w:rsidP="0013461D">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C32FA8">
        <w:rPr>
          <w:rFonts w:ascii="Times New Roman" w:eastAsia="Times New Roman" w:hAnsi="Times New Roman" w:cs="Times New Roman"/>
          <w:sz w:val="28"/>
          <w:szCs w:val="28"/>
        </w:rPr>
        <w:t>Частка сільського господарства у структурі валової продукції  області займає 5,3%.</w:t>
      </w:r>
    </w:p>
    <w:p w:rsidR="006C7228" w:rsidRPr="00C32FA8" w:rsidRDefault="006C7228" w:rsidP="0013461D">
      <w:pPr>
        <w:spacing w:after="0" w:line="240" w:lineRule="auto"/>
        <w:ind w:firstLine="851"/>
        <w:jc w:val="both"/>
        <w:rPr>
          <w:rFonts w:ascii="Times New Roman" w:hAnsi="Times New Roman" w:cs="Times New Roman"/>
          <w:sz w:val="28"/>
          <w:szCs w:val="28"/>
        </w:rPr>
      </w:pPr>
      <w:r w:rsidRPr="00C32FA8">
        <w:rPr>
          <w:rFonts w:ascii="Times New Roman" w:eastAsia="Times New Roman" w:hAnsi="Times New Roman" w:cs="Times New Roman"/>
          <w:sz w:val="28"/>
          <w:szCs w:val="28"/>
        </w:rPr>
        <w:t>З 2016 року район розпочав участь в проектах  з термомодернізації (заміни вікон, утеплення фасадів, покрівель) закладів бюджетної сфери району</w:t>
      </w:r>
      <w:r w:rsidRPr="00C32FA8">
        <w:rPr>
          <w:rFonts w:ascii="Times New Roman" w:hAnsi="Times New Roman" w:cs="Times New Roman"/>
          <w:sz w:val="28"/>
          <w:szCs w:val="28"/>
        </w:rPr>
        <w:t xml:space="preserve"> на умовах спів фінансування з державного бюджету (державний фонд регіонального розвитку) та місцевих бюджетів. В 2016 році  реалізовано  перший  проект </w:t>
      </w:r>
      <w:r w:rsidRPr="00C32FA8">
        <w:rPr>
          <w:rFonts w:ascii="Times New Roman" w:eastAsia="Times New Roman" w:hAnsi="Times New Roman" w:cs="Times New Roman"/>
          <w:sz w:val="28"/>
          <w:szCs w:val="28"/>
        </w:rPr>
        <w:t xml:space="preserve"> </w:t>
      </w:r>
      <w:r w:rsidRPr="00C32FA8">
        <w:rPr>
          <w:rFonts w:ascii="Times New Roman" w:hAnsi="Times New Roman" w:cs="Times New Roman"/>
          <w:sz w:val="28"/>
          <w:szCs w:val="28"/>
        </w:rPr>
        <w:t xml:space="preserve">по утепленню </w:t>
      </w:r>
      <w:r w:rsidRPr="00C32FA8">
        <w:rPr>
          <w:rFonts w:ascii="Times New Roman" w:eastAsia="Times New Roman" w:hAnsi="Times New Roman" w:cs="Times New Roman"/>
          <w:sz w:val="28"/>
          <w:szCs w:val="28"/>
        </w:rPr>
        <w:t>Ко</w:t>
      </w:r>
      <w:r w:rsidRPr="00C32FA8">
        <w:rPr>
          <w:rFonts w:ascii="Times New Roman" w:hAnsi="Times New Roman" w:cs="Times New Roman"/>
          <w:sz w:val="28"/>
          <w:szCs w:val="28"/>
        </w:rPr>
        <w:t>ровинського дошкільного</w:t>
      </w:r>
      <w:r w:rsidRPr="00C32FA8">
        <w:rPr>
          <w:rFonts w:ascii="Times New Roman" w:eastAsia="Times New Roman" w:hAnsi="Times New Roman" w:cs="Times New Roman"/>
          <w:sz w:val="28"/>
          <w:szCs w:val="28"/>
        </w:rPr>
        <w:t xml:space="preserve"> навчальн</w:t>
      </w:r>
      <w:r w:rsidRPr="00C32FA8">
        <w:rPr>
          <w:rFonts w:ascii="Times New Roman" w:hAnsi="Times New Roman" w:cs="Times New Roman"/>
          <w:sz w:val="28"/>
          <w:szCs w:val="28"/>
        </w:rPr>
        <w:t>ого</w:t>
      </w:r>
      <w:r w:rsidRPr="00C32FA8">
        <w:rPr>
          <w:rFonts w:ascii="Times New Roman" w:eastAsia="Times New Roman" w:hAnsi="Times New Roman" w:cs="Times New Roman"/>
          <w:sz w:val="28"/>
          <w:szCs w:val="28"/>
        </w:rPr>
        <w:t xml:space="preserve"> заклад</w:t>
      </w:r>
      <w:r w:rsidRPr="00C32FA8">
        <w:rPr>
          <w:rFonts w:ascii="Times New Roman" w:hAnsi="Times New Roman" w:cs="Times New Roman"/>
          <w:sz w:val="28"/>
          <w:szCs w:val="28"/>
        </w:rPr>
        <w:t>у</w:t>
      </w:r>
      <w:r w:rsidRPr="00C32FA8">
        <w:rPr>
          <w:rFonts w:ascii="Times New Roman" w:eastAsia="Times New Roman" w:hAnsi="Times New Roman" w:cs="Times New Roman"/>
          <w:sz w:val="28"/>
          <w:szCs w:val="28"/>
        </w:rPr>
        <w:t xml:space="preserve">  «Сонечко»,  вартість робіт – 810,0 тис. грн. </w:t>
      </w:r>
      <w:r w:rsidRPr="00C32FA8">
        <w:rPr>
          <w:rFonts w:ascii="Times New Roman" w:hAnsi="Times New Roman" w:cs="Times New Roman"/>
          <w:sz w:val="28"/>
          <w:szCs w:val="28"/>
        </w:rPr>
        <w:t xml:space="preserve">В 2017-2018 роках робота продовжилася. Район приймав участь у проектах, які фінансувалися з </w:t>
      </w:r>
      <w:r w:rsidRPr="00C32FA8">
        <w:rPr>
          <w:rFonts w:ascii="Times New Roman" w:hAnsi="Times New Roman" w:cs="Times New Roman"/>
          <w:sz w:val="28"/>
          <w:szCs w:val="28"/>
        </w:rPr>
        <w:lastRenderedPageBreak/>
        <w:t xml:space="preserve">державного фонду регіонального розвитку. Завдяки участі в 2017 році  вдалося залучити кошти в сумі 11,5 млн. гривень для утеплення трьох опорних шкіл району – Недригайлівської, Коровинської та Вільшанської ЗОШ І-ІІІ ст. В 2018 році для реконструкції Недригайлівської школи загальна вартість проекту склала 12,7 млн. гривень, в тому числі кошти ДФРР – 5,0 млн. гривень, Коровинської – 960 тис. гривень, Вільшанської – 2571,1 тис. грн. </w:t>
      </w:r>
    </w:p>
    <w:p w:rsidR="006C7228" w:rsidRPr="00C32FA8" w:rsidRDefault="006C7228" w:rsidP="00C32FA8">
      <w:pPr>
        <w:pStyle w:val="a3"/>
        <w:ind w:left="0" w:firstLine="851"/>
        <w:jc w:val="both"/>
        <w:rPr>
          <w:rFonts w:ascii="Times New Roman" w:hAnsi="Times New Roman" w:cs="Times New Roman"/>
          <w:sz w:val="28"/>
          <w:szCs w:val="28"/>
        </w:rPr>
      </w:pPr>
      <w:r w:rsidRPr="00C32FA8">
        <w:rPr>
          <w:rFonts w:ascii="Times New Roman" w:hAnsi="Times New Roman" w:cs="Times New Roman"/>
          <w:sz w:val="28"/>
          <w:szCs w:val="28"/>
        </w:rPr>
        <w:t xml:space="preserve">Філією «Недригайлівський райавтодор» ДП «Сумський облавтодор» станом на 01.09.2018 на поточний ремонт та експлуатаційне утримання автомобільних доріг району використано 8190,6 тис гривень, а також 386,6 тис . гривень коштів сільських і селищних рад. </w:t>
      </w:r>
    </w:p>
    <w:p w:rsidR="006C7228" w:rsidRPr="00C32FA8" w:rsidRDefault="006C7228" w:rsidP="00C32FA8">
      <w:pPr>
        <w:pStyle w:val="21"/>
        <w:tabs>
          <w:tab w:val="num" w:pos="0"/>
        </w:tabs>
        <w:spacing w:line="240" w:lineRule="auto"/>
        <w:ind w:firstLine="851"/>
        <w:rPr>
          <w:b w:val="0"/>
          <w:sz w:val="28"/>
          <w:szCs w:val="28"/>
          <w:lang w:val="uk-UA"/>
        </w:rPr>
      </w:pPr>
      <w:r w:rsidRPr="00C32FA8">
        <w:rPr>
          <w:b w:val="0"/>
          <w:sz w:val="28"/>
          <w:szCs w:val="28"/>
          <w:lang w:val="uk-UA"/>
        </w:rPr>
        <w:t>Протягом 2014-2018 року проводилися роботи з реконструкції вуличного освітлення. За даний період на дані роботи освоєно 1753,8 тис. гривень.</w:t>
      </w:r>
    </w:p>
    <w:p w:rsidR="006C7228" w:rsidRPr="00C32FA8" w:rsidRDefault="00051037" w:rsidP="00C32FA8">
      <w:pPr>
        <w:spacing w:after="0" w:line="240" w:lineRule="auto"/>
        <w:ind w:firstLine="851"/>
        <w:jc w:val="both"/>
        <w:rPr>
          <w:rFonts w:ascii="Times New Roman" w:hAnsi="Times New Roman" w:cs="Times New Roman"/>
          <w:sz w:val="28"/>
          <w:szCs w:val="28"/>
        </w:rPr>
      </w:pPr>
      <w:r w:rsidRPr="00C32FA8">
        <w:rPr>
          <w:rFonts w:ascii="Times New Roman" w:hAnsi="Times New Roman" w:cs="Times New Roman"/>
          <w:sz w:val="28"/>
          <w:szCs w:val="28"/>
        </w:rPr>
        <w:t xml:space="preserve">В 2017 році </w:t>
      </w:r>
      <w:r w:rsidR="006C7228" w:rsidRPr="00C32FA8">
        <w:rPr>
          <w:rFonts w:ascii="Times New Roman" w:hAnsi="Times New Roman" w:cs="Times New Roman"/>
          <w:sz w:val="28"/>
          <w:szCs w:val="28"/>
        </w:rPr>
        <w:t xml:space="preserve"> вдалося залучити державн</w:t>
      </w:r>
      <w:r w:rsidRPr="00C32FA8">
        <w:rPr>
          <w:rFonts w:ascii="Times New Roman" w:hAnsi="Times New Roman" w:cs="Times New Roman"/>
          <w:sz w:val="28"/>
          <w:szCs w:val="28"/>
        </w:rPr>
        <w:t>і</w:t>
      </w:r>
      <w:r w:rsidR="006C7228" w:rsidRPr="00C32FA8">
        <w:rPr>
          <w:rFonts w:ascii="Times New Roman" w:hAnsi="Times New Roman" w:cs="Times New Roman"/>
          <w:sz w:val="28"/>
          <w:szCs w:val="28"/>
        </w:rPr>
        <w:t xml:space="preserve"> інвестиці</w:t>
      </w:r>
      <w:r w:rsidRPr="00C32FA8">
        <w:rPr>
          <w:rFonts w:ascii="Times New Roman" w:hAnsi="Times New Roman" w:cs="Times New Roman"/>
          <w:sz w:val="28"/>
          <w:szCs w:val="28"/>
        </w:rPr>
        <w:t xml:space="preserve">ї на </w:t>
      </w:r>
      <w:r w:rsidR="006C7228" w:rsidRPr="00C32FA8">
        <w:rPr>
          <w:rFonts w:ascii="Times New Roman" w:hAnsi="Times New Roman" w:cs="Times New Roman"/>
          <w:sz w:val="28"/>
          <w:szCs w:val="28"/>
        </w:rPr>
        <w:t xml:space="preserve"> розвиток територій району в сумі 3387,1 тис. гривень, в тому числі для Недригайлівської громади – 1533,9 тис. гривень, Коровинської – 981,5 тис. гривень, Вільшанської – 277,5 тис. гривень, Тернівської – 372, 2 тис. гривень, залучалися кошти до інших сільських рад в сумі 222,0 тис. гривень. В листопаді поточного року  передбачені кошти державного бюджету для розвитку окремих територій району в сумі 743,1 тис гривень. </w:t>
      </w:r>
    </w:p>
    <w:p w:rsidR="006C7228" w:rsidRPr="00C32FA8" w:rsidRDefault="006C7228" w:rsidP="00C32FA8">
      <w:pPr>
        <w:pStyle w:val="a3"/>
        <w:ind w:left="0" w:firstLine="851"/>
        <w:jc w:val="both"/>
        <w:rPr>
          <w:rFonts w:ascii="Times New Roman" w:hAnsi="Times New Roman" w:cs="Times New Roman"/>
          <w:sz w:val="28"/>
          <w:szCs w:val="28"/>
        </w:rPr>
      </w:pPr>
      <w:r w:rsidRPr="00C32FA8">
        <w:rPr>
          <w:rFonts w:ascii="Times New Roman" w:hAnsi="Times New Roman" w:cs="Times New Roman"/>
          <w:color w:val="000000"/>
          <w:sz w:val="28"/>
          <w:szCs w:val="28"/>
        </w:rPr>
        <w:t xml:space="preserve">Недригайлівський район є учасником проекту ЄС/ПРООН «Місцевий розвиток орієнтований на громаду», завдяки якому в районі вдалося термомодернізувати Засульський ДНЗ, провести більше 20 км сільських водогонів в селах Засулля, Маршали, Козельне, Сакуниха,  смт. Недригайлів та ін.), відремонтувати ФАП с. Маршали. Крім того,  </w:t>
      </w:r>
      <w:r w:rsidRPr="00C32FA8">
        <w:rPr>
          <w:rFonts w:ascii="Times New Roman" w:hAnsi="Times New Roman" w:cs="Times New Roman"/>
          <w:sz w:val="28"/>
          <w:szCs w:val="28"/>
        </w:rPr>
        <w:t xml:space="preserve">в рамках третьої фази </w:t>
      </w:r>
      <w:r w:rsidRPr="00C32FA8">
        <w:rPr>
          <w:rFonts w:ascii="Times New Roman" w:hAnsi="Times New Roman" w:cs="Times New Roman"/>
          <w:bCs/>
          <w:sz w:val="28"/>
          <w:szCs w:val="28"/>
        </w:rPr>
        <w:t xml:space="preserve">Проекту ЄС/ПРООН </w:t>
      </w:r>
      <w:r w:rsidRPr="00C32FA8">
        <w:rPr>
          <w:rFonts w:ascii="Times New Roman" w:hAnsi="Times New Roman" w:cs="Times New Roman"/>
          <w:sz w:val="28"/>
          <w:szCs w:val="28"/>
        </w:rPr>
        <w:t>(2015-2017 роки) проведена робота щодо створення двох сільськогосподарських  обслуговуючих кооперативів в с. Хоружівка та смт. Недригайлів, які на даний час активно працюють.  Загальна вартість проектів в 3 фазі по кооперативах склала 2522,2 тис. гривень, з них внесок міжнародної організації – 1821,0 тис. гривень (73,0%).</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 xml:space="preserve">По галузі освіти проведена велика робота по зміцненню та наповненню матеріально-технічної бази закладів. В 2017 році закуплено три шкільні автобуси для Недригайлівської, Вільшанської та  Тернівської ЗОШ І-ІІІ ступенів за рахунок різних ступенів бюджетів на суму 4478,0 тис. гривень. В 2018 році закуплено ще один автобус для Коровинської ЗОШ І-ІІІ ст. вартістю 1743,7 тис гривень. З утворенням громад та створенням опорних шкіл в районі успішно реалізовується проект «Нова українська школа». В рамках даного проекту придбавалися меблі для класних та ігрових кімнат, обладнання комп’ютерне та мультимедійне, спортивний та інший інвентар, тощо. В 2018 році по Вільшанській ЗОШ І-ІІІ ст.. по даному проекту фінансування склало </w:t>
      </w:r>
      <w:r w:rsidRPr="00C32FA8">
        <w:rPr>
          <w:rStyle w:val="FontStyle11"/>
          <w:b w:val="0"/>
          <w:sz w:val="28"/>
          <w:szCs w:val="28"/>
          <w:lang w:val="uk-UA" w:eastAsia="uk-UA"/>
        </w:rPr>
        <w:t>1196,2 тис. грн.</w:t>
      </w:r>
      <w:r w:rsidRPr="00C32FA8">
        <w:rPr>
          <w:b w:val="0"/>
          <w:sz w:val="28"/>
          <w:szCs w:val="28"/>
          <w:lang w:val="uk-UA"/>
        </w:rPr>
        <w:t xml:space="preserve">,  по Коровинській школі – 530,2 тис гривень, по Тернівській ЗОШ І-ІІІ ст. – 500,1 тис. гривень.  По Недригайлівській ОТГ у рамках реалізації Концепції Нової української </w:t>
      </w:r>
      <w:r w:rsidRPr="00C32FA8">
        <w:rPr>
          <w:b w:val="0"/>
          <w:sz w:val="28"/>
          <w:szCs w:val="28"/>
          <w:lang w:val="uk-UA"/>
        </w:rPr>
        <w:lastRenderedPageBreak/>
        <w:t xml:space="preserve">школи з вересня 2017 року розпочалося пілотне впровадження проекту нового Державного стандарту початкової загальної освіти, для якого серед 4-х шкіл області залучено і Недригайлівську СЗОШ. </w:t>
      </w:r>
    </w:p>
    <w:p w:rsidR="006C7228" w:rsidRPr="00C32FA8" w:rsidRDefault="006C7228" w:rsidP="00C32FA8">
      <w:pPr>
        <w:spacing w:after="0" w:line="240" w:lineRule="auto"/>
        <w:ind w:firstLine="851"/>
        <w:jc w:val="both"/>
        <w:rPr>
          <w:rFonts w:ascii="Times New Roman" w:hAnsi="Times New Roman" w:cs="Times New Roman"/>
          <w:sz w:val="28"/>
          <w:szCs w:val="28"/>
        </w:rPr>
      </w:pPr>
      <w:r w:rsidRPr="00C32FA8">
        <w:rPr>
          <w:rFonts w:ascii="Times New Roman" w:hAnsi="Times New Roman" w:cs="Times New Roman"/>
          <w:bCs/>
          <w:sz w:val="28"/>
          <w:szCs w:val="28"/>
        </w:rPr>
        <w:t>По закладах охорони здоров’я, в рамках поліпшення матеріально-технічної бази, в 2017 році вдалося виконати заходи по п</w:t>
      </w:r>
      <w:r w:rsidRPr="00C32FA8">
        <w:rPr>
          <w:rFonts w:ascii="Times New Roman" w:hAnsi="Times New Roman" w:cs="Times New Roman"/>
          <w:sz w:val="28"/>
          <w:szCs w:val="28"/>
        </w:rPr>
        <w:t>ридбанню апарату ультразвукового дослідження вартістю 1194,0 тис грн. за рахунок коштів місцевого та обласного бюджетів</w:t>
      </w:r>
      <w:r w:rsidRPr="00C32FA8">
        <w:rPr>
          <w:rFonts w:ascii="Times New Roman" w:hAnsi="Times New Roman" w:cs="Times New Roman"/>
          <w:b/>
          <w:sz w:val="28"/>
          <w:szCs w:val="28"/>
        </w:rPr>
        <w:t xml:space="preserve">, </w:t>
      </w:r>
      <w:r w:rsidRPr="00C32FA8">
        <w:rPr>
          <w:rFonts w:ascii="Times New Roman" w:hAnsi="Times New Roman" w:cs="Times New Roman"/>
          <w:sz w:val="28"/>
          <w:szCs w:val="28"/>
        </w:rPr>
        <w:t>придбано та встановлено стоматологічну установку на суму 98,0 тис. гривень. На реалізацію проекту «Капітальний ремонт покрівлі з утепленням горища та капітальний ремонт внутрішніх приміщень будівлі АЗПСМ смт. Терни, вул. Небесної Сотні,11 Недригайлівського району Сумської області»  були виділено та профінансовано  кошти у 2018 році з районного бюджету в сумі 220,0 тис. грн., також виділено 750 тис. грн. на капітальний ремонт фасаду будівлі АЗПСМ смт. Терни.</w:t>
      </w:r>
    </w:p>
    <w:p w:rsidR="006C7228" w:rsidRPr="00C32FA8" w:rsidRDefault="006C7228" w:rsidP="00C32FA8">
      <w:pPr>
        <w:spacing w:after="0" w:line="240" w:lineRule="auto"/>
        <w:jc w:val="both"/>
        <w:rPr>
          <w:rFonts w:ascii="Times New Roman" w:hAnsi="Times New Roman" w:cs="Times New Roman"/>
          <w:color w:val="000000"/>
          <w:sz w:val="28"/>
          <w:szCs w:val="28"/>
          <w:lang w:bidi="uk-UA"/>
        </w:rPr>
      </w:pPr>
      <w:r w:rsidRPr="00C32FA8">
        <w:rPr>
          <w:rFonts w:ascii="Times New Roman" w:hAnsi="Times New Roman" w:cs="Times New Roman"/>
          <w:color w:val="000000"/>
          <w:sz w:val="28"/>
          <w:szCs w:val="28"/>
          <w:lang w:bidi="ru-RU"/>
        </w:rPr>
        <w:t xml:space="preserve">              В 2018 році проведена </w:t>
      </w:r>
      <w:r w:rsidRPr="00C32FA8">
        <w:rPr>
          <w:rFonts w:ascii="Times New Roman" w:hAnsi="Times New Roman" w:cs="Times New Roman"/>
          <w:color w:val="000000"/>
          <w:sz w:val="28"/>
          <w:szCs w:val="28"/>
          <w:lang w:bidi="uk-UA"/>
        </w:rPr>
        <w:t xml:space="preserve">організаційна </w:t>
      </w:r>
      <w:r w:rsidRPr="00C32FA8">
        <w:rPr>
          <w:rFonts w:ascii="Times New Roman" w:hAnsi="Times New Roman" w:cs="Times New Roman"/>
          <w:color w:val="000000"/>
          <w:sz w:val="28"/>
          <w:szCs w:val="28"/>
          <w:lang w:bidi="ru-RU"/>
        </w:rPr>
        <w:t xml:space="preserve">робота по </w:t>
      </w:r>
      <w:r w:rsidRPr="00C32FA8">
        <w:rPr>
          <w:rFonts w:ascii="Times New Roman" w:hAnsi="Times New Roman" w:cs="Times New Roman"/>
          <w:color w:val="000000"/>
          <w:sz w:val="28"/>
          <w:szCs w:val="28"/>
          <w:lang w:bidi="uk-UA"/>
        </w:rPr>
        <w:t>автономізації                         К</w:t>
      </w:r>
      <w:r w:rsidRPr="00C32FA8">
        <w:rPr>
          <w:rFonts w:ascii="Times New Roman" w:hAnsi="Times New Roman" w:cs="Times New Roman"/>
          <w:color w:val="000000"/>
          <w:sz w:val="28"/>
          <w:szCs w:val="28"/>
          <w:lang w:bidi="ru-RU"/>
        </w:rPr>
        <w:t xml:space="preserve">З </w:t>
      </w:r>
      <w:r w:rsidRPr="00C32FA8">
        <w:rPr>
          <w:rFonts w:ascii="Times New Roman" w:hAnsi="Times New Roman" w:cs="Times New Roman"/>
          <w:color w:val="000000"/>
          <w:sz w:val="28"/>
          <w:szCs w:val="28"/>
          <w:lang w:bidi="uk-UA"/>
        </w:rPr>
        <w:t xml:space="preserve">«Недригайлівський районний </w:t>
      </w:r>
      <w:r w:rsidRPr="00C32FA8">
        <w:rPr>
          <w:rFonts w:ascii="Times New Roman" w:hAnsi="Times New Roman" w:cs="Times New Roman"/>
          <w:color w:val="000000"/>
          <w:sz w:val="28"/>
          <w:szCs w:val="28"/>
          <w:lang w:bidi="ru-RU"/>
        </w:rPr>
        <w:t xml:space="preserve">центр ПМСД» шляхом </w:t>
      </w:r>
      <w:r w:rsidRPr="00C32FA8">
        <w:rPr>
          <w:rFonts w:ascii="Times New Roman" w:hAnsi="Times New Roman" w:cs="Times New Roman"/>
          <w:color w:val="000000"/>
          <w:sz w:val="28"/>
          <w:szCs w:val="28"/>
          <w:lang w:bidi="uk-UA"/>
        </w:rPr>
        <w:t xml:space="preserve">перетворення </w:t>
      </w:r>
      <w:r w:rsidRPr="00C32FA8">
        <w:rPr>
          <w:rFonts w:ascii="Times New Roman" w:hAnsi="Times New Roman" w:cs="Times New Roman"/>
          <w:color w:val="000000"/>
          <w:sz w:val="28"/>
          <w:szCs w:val="28"/>
          <w:lang w:bidi="ru-RU"/>
        </w:rPr>
        <w:t xml:space="preserve">в </w:t>
      </w:r>
      <w:r w:rsidRPr="00C32FA8">
        <w:rPr>
          <w:rFonts w:ascii="Times New Roman" w:hAnsi="Times New Roman" w:cs="Times New Roman"/>
          <w:color w:val="000000"/>
          <w:sz w:val="28"/>
          <w:szCs w:val="28"/>
          <w:lang w:bidi="uk-UA"/>
        </w:rPr>
        <w:t>комунальне некомерційне підприємство.</w:t>
      </w:r>
    </w:p>
    <w:p w:rsidR="006C7228" w:rsidRPr="00C32FA8" w:rsidRDefault="006C7228" w:rsidP="00C32FA8">
      <w:pPr>
        <w:pStyle w:val="23"/>
        <w:shd w:val="clear" w:color="auto" w:fill="auto"/>
        <w:spacing w:before="0" w:after="0" w:line="240" w:lineRule="auto"/>
        <w:ind w:left="19" w:firstLine="400"/>
        <w:rPr>
          <w:b/>
        </w:rPr>
      </w:pPr>
      <w:r w:rsidRPr="00C32FA8">
        <w:rPr>
          <w:color w:val="000000"/>
          <w:lang w:bidi="uk-UA"/>
        </w:rPr>
        <w:t xml:space="preserve">       Станом на </w:t>
      </w:r>
      <w:r w:rsidR="005A6B9A" w:rsidRPr="00C32FA8">
        <w:rPr>
          <w:color w:val="000000"/>
          <w:lang w:bidi="uk-UA"/>
        </w:rPr>
        <w:t>01.12</w:t>
      </w:r>
      <w:r w:rsidRPr="00C32FA8">
        <w:rPr>
          <w:color w:val="000000"/>
          <w:lang w:bidi="uk-UA"/>
        </w:rPr>
        <w:t>.2018 року по КЗ «Недригайлівський районний центр ПМСД»</w:t>
      </w:r>
      <w:r w:rsidRPr="00C32FA8">
        <w:t xml:space="preserve"> підписано 14284 декларацій, що становить 59,6% від населення</w:t>
      </w:r>
      <w:r w:rsidR="005A6B9A" w:rsidRPr="00C32FA8">
        <w:t>.</w:t>
      </w:r>
    </w:p>
    <w:p w:rsidR="006C7228" w:rsidRPr="00C32FA8" w:rsidRDefault="006C7228" w:rsidP="00C32FA8">
      <w:pPr>
        <w:pStyle w:val="23"/>
        <w:shd w:val="clear" w:color="auto" w:fill="auto"/>
        <w:spacing w:before="0" w:after="0" w:line="240" w:lineRule="auto"/>
        <w:ind w:left="19" w:firstLine="400"/>
      </w:pPr>
      <w:r w:rsidRPr="00C32FA8">
        <w:t>Протягом 2018 року проведена комп’ютеризація амбулаторій. Всі сімейні лікарі мають доступ до мережі Інтернет, отримали електронний підпис, провели реєстрацію в системі еHеlsі, перешкод в укладенні договорів з населенням немає.</w:t>
      </w:r>
    </w:p>
    <w:p w:rsidR="006C7228" w:rsidRPr="00C32FA8" w:rsidRDefault="006C7228" w:rsidP="00C32FA8">
      <w:pPr>
        <w:spacing w:after="0" w:line="240" w:lineRule="auto"/>
        <w:ind w:firstLine="696"/>
        <w:jc w:val="both"/>
        <w:rPr>
          <w:rFonts w:ascii="Times New Roman" w:hAnsi="Times New Roman" w:cs="Times New Roman"/>
          <w:sz w:val="28"/>
          <w:szCs w:val="28"/>
        </w:rPr>
      </w:pPr>
      <w:r w:rsidRPr="00C32FA8">
        <w:rPr>
          <w:rFonts w:ascii="Times New Roman" w:hAnsi="Times New Roman" w:cs="Times New Roman"/>
          <w:sz w:val="28"/>
          <w:szCs w:val="28"/>
        </w:rPr>
        <w:t xml:space="preserve">Середній розмір допомоги  малозабезпеченим сім’ям в розрахунку на 1 сім'ю по Недригайлівському району  з 2014 року по 2018 рік зріс в 1,7 рази. </w:t>
      </w:r>
    </w:p>
    <w:p w:rsidR="006C7228" w:rsidRPr="00C32FA8" w:rsidRDefault="006C7228" w:rsidP="00C32FA8">
      <w:pPr>
        <w:spacing w:after="0" w:line="240" w:lineRule="auto"/>
        <w:ind w:firstLine="696"/>
        <w:jc w:val="both"/>
        <w:rPr>
          <w:rFonts w:ascii="Times New Roman" w:hAnsi="Times New Roman" w:cs="Times New Roman"/>
          <w:sz w:val="28"/>
          <w:szCs w:val="28"/>
        </w:rPr>
      </w:pPr>
    </w:p>
    <w:p w:rsidR="006C7228" w:rsidRPr="00C32FA8" w:rsidRDefault="006C7228" w:rsidP="00C32FA8">
      <w:pPr>
        <w:spacing w:after="0" w:line="240" w:lineRule="auto"/>
        <w:jc w:val="center"/>
        <w:rPr>
          <w:rFonts w:ascii="Times New Roman" w:hAnsi="Times New Roman" w:cs="Times New Roman"/>
          <w:b/>
          <w:sz w:val="28"/>
          <w:szCs w:val="28"/>
        </w:rPr>
      </w:pPr>
      <w:r w:rsidRPr="00C32FA8">
        <w:rPr>
          <w:rFonts w:ascii="Times New Roman" w:hAnsi="Times New Roman" w:cs="Times New Roman"/>
          <w:b/>
          <w:sz w:val="28"/>
          <w:szCs w:val="28"/>
        </w:rPr>
        <w:t xml:space="preserve">       Середній розмір допомоги </w:t>
      </w:r>
    </w:p>
    <w:p w:rsidR="006C7228" w:rsidRPr="00C32FA8" w:rsidRDefault="006C7228" w:rsidP="00C32FA8">
      <w:pPr>
        <w:spacing w:after="0" w:line="240" w:lineRule="auto"/>
        <w:jc w:val="center"/>
        <w:rPr>
          <w:rFonts w:ascii="Times New Roman" w:hAnsi="Times New Roman" w:cs="Times New Roman"/>
          <w:b/>
          <w:sz w:val="28"/>
          <w:szCs w:val="28"/>
        </w:rPr>
      </w:pPr>
      <w:r w:rsidRPr="00C32FA8">
        <w:rPr>
          <w:rFonts w:ascii="Times New Roman" w:hAnsi="Times New Roman" w:cs="Times New Roman"/>
          <w:b/>
          <w:sz w:val="28"/>
          <w:szCs w:val="28"/>
        </w:rPr>
        <w:t xml:space="preserve">малозабезпеченим сім’ям в розрахунку на 1 сім'ю по Недригайлівському району </w:t>
      </w:r>
    </w:p>
    <w:p w:rsidR="006C7228" w:rsidRPr="00C32FA8" w:rsidRDefault="006C7228" w:rsidP="00C32FA8">
      <w:pPr>
        <w:spacing w:after="0" w:line="240" w:lineRule="auto"/>
        <w:jc w:val="right"/>
        <w:rPr>
          <w:rFonts w:ascii="Times New Roman" w:hAnsi="Times New Roman" w:cs="Times New Roman"/>
          <w:sz w:val="28"/>
          <w:szCs w:val="28"/>
        </w:rPr>
      </w:pPr>
      <w:r w:rsidRPr="00C32FA8">
        <w:rPr>
          <w:rFonts w:ascii="Times New Roman" w:hAnsi="Times New Roman" w:cs="Times New Roman"/>
          <w:sz w:val="28"/>
          <w:szCs w:val="28"/>
        </w:rPr>
        <w:t>(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913"/>
        <w:gridCol w:w="1913"/>
        <w:gridCol w:w="1913"/>
        <w:gridCol w:w="1920"/>
      </w:tblGrid>
      <w:tr w:rsidR="006C7228" w:rsidRPr="00C32FA8" w:rsidTr="00140B9F">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2014</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2015</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2016</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2017</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10 міс.2018</w:t>
            </w:r>
          </w:p>
        </w:tc>
      </w:tr>
      <w:tr w:rsidR="006C7228" w:rsidRPr="00C32FA8" w:rsidTr="00140B9F">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1878,80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1786,00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1968,10</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2494,82</w:t>
            </w:r>
          </w:p>
        </w:tc>
        <w:tc>
          <w:tcPr>
            <w:tcW w:w="1971" w:type="dxa"/>
          </w:tcPr>
          <w:p w:rsidR="006C7228" w:rsidRPr="00C32FA8" w:rsidRDefault="006C7228" w:rsidP="00C32FA8">
            <w:pPr>
              <w:spacing w:after="0" w:line="240" w:lineRule="auto"/>
              <w:jc w:val="center"/>
              <w:rPr>
                <w:rFonts w:ascii="Times New Roman" w:hAnsi="Times New Roman" w:cs="Times New Roman"/>
                <w:sz w:val="28"/>
                <w:szCs w:val="28"/>
              </w:rPr>
            </w:pPr>
            <w:r w:rsidRPr="00C32FA8">
              <w:rPr>
                <w:rFonts w:ascii="Times New Roman" w:hAnsi="Times New Roman" w:cs="Times New Roman"/>
                <w:sz w:val="28"/>
                <w:szCs w:val="28"/>
              </w:rPr>
              <w:t>3169,04</w:t>
            </w:r>
          </w:p>
        </w:tc>
      </w:tr>
    </w:tbl>
    <w:p w:rsidR="006C7228" w:rsidRPr="00C32FA8" w:rsidRDefault="006C7228" w:rsidP="00C32FA8">
      <w:pPr>
        <w:spacing w:after="0" w:line="240" w:lineRule="auto"/>
        <w:jc w:val="both"/>
        <w:rPr>
          <w:rFonts w:ascii="Times New Roman" w:hAnsi="Times New Roman" w:cs="Times New Roman"/>
          <w:sz w:val="28"/>
          <w:szCs w:val="28"/>
        </w:rPr>
      </w:pPr>
    </w:p>
    <w:p w:rsidR="006C7228" w:rsidRPr="00C16106" w:rsidRDefault="006C7228" w:rsidP="00C32FA8">
      <w:pPr>
        <w:spacing w:after="0" w:line="240" w:lineRule="auto"/>
        <w:ind w:firstLine="696"/>
        <w:jc w:val="both"/>
        <w:rPr>
          <w:rFonts w:ascii="Times New Roman" w:eastAsia="Arial Unicode MS" w:hAnsi="Times New Roman" w:cs="Times New Roman"/>
          <w:b/>
          <w:bCs/>
          <w:sz w:val="28"/>
          <w:szCs w:val="28"/>
        </w:rPr>
      </w:pPr>
      <w:r w:rsidRPr="00C16106">
        <w:rPr>
          <w:rFonts w:ascii="Times New Roman" w:hAnsi="Times New Roman" w:cs="Times New Roman"/>
          <w:sz w:val="28"/>
          <w:szCs w:val="28"/>
        </w:rPr>
        <w:t>Прийняті у 2016 році рішення Уряду були спрямовані на оптимізацію програми</w:t>
      </w:r>
      <w:r w:rsidRPr="00C16106">
        <w:rPr>
          <w:rStyle w:val="apple-converted-space"/>
          <w:rFonts w:ascii="Times New Roman" w:hAnsi="Times New Roman" w:cs="Times New Roman"/>
          <w:color w:val="1D1D1B"/>
          <w:sz w:val="28"/>
          <w:szCs w:val="28"/>
        </w:rPr>
        <w:t> </w:t>
      </w:r>
      <w:r w:rsidRPr="00C16106">
        <w:rPr>
          <w:rStyle w:val="a4"/>
          <w:rFonts w:ascii="Times New Roman" w:hAnsi="Times New Roman" w:cs="Times New Roman"/>
          <w:b w:val="0"/>
          <w:color w:val="1D1D1B"/>
          <w:sz w:val="28"/>
          <w:szCs w:val="28"/>
          <w:bdr w:val="none" w:sz="0" w:space="0" w:color="auto" w:frame="1"/>
        </w:rPr>
        <w:t>житлових субсидій, своєчасність їх призначення.</w:t>
      </w:r>
    </w:p>
    <w:p w:rsidR="006C7228" w:rsidRPr="00C32FA8" w:rsidRDefault="006C7228" w:rsidP="00C32FA8">
      <w:pPr>
        <w:spacing w:after="0" w:line="240" w:lineRule="auto"/>
        <w:ind w:firstLine="696"/>
        <w:jc w:val="both"/>
        <w:rPr>
          <w:rFonts w:ascii="Times New Roman" w:hAnsi="Times New Roman" w:cs="Times New Roman"/>
          <w:color w:val="000000"/>
          <w:sz w:val="28"/>
          <w:szCs w:val="28"/>
        </w:rPr>
      </w:pPr>
      <w:r w:rsidRPr="00C32FA8">
        <w:rPr>
          <w:rFonts w:ascii="Times New Roman" w:hAnsi="Times New Roman" w:cs="Times New Roman"/>
          <w:sz w:val="28"/>
          <w:szCs w:val="28"/>
        </w:rPr>
        <w:t xml:space="preserve">У 2017 році </w:t>
      </w:r>
      <w:r w:rsidRPr="00C32FA8">
        <w:rPr>
          <w:rFonts w:ascii="Times New Roman" w:hAnsi="Times New Roman" w:cs="Times New Roman"/>
          <w:color w:val="000000"/>
          <w:sz w:val="28"/>
          <w:szCs w:val="28"/>
        </w:rPr>
        <w:t>з заявами щодо виплати частин невикористаних субсидій до управління праці та соціального захисту населення звернулись 3785 осіб та отримали відшкодування на загальну суму 2384,8 тис.грн.., у 2018 році - 1726   осіб на загальну суму 926,3 тис.грн.</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Протягом 2015-2017 року поліпш</w:t>
      </w:r>
      <w:r w:rsidR="00C21BC6" w:rsidRPr="00C32FA8">
        <w:rPr>
          <w:b w:val="0"/>
          <w:sz w:val="28"/>
          <w:szCs w:val="28"/>
          <w:lang w:val="uk-UA"/>
        </w:rPr>
        <w:t>ува</w:t>
      </w:r>
      <w:r w:rsidRPr="00C32FA8">
        <w:rPr>
          <w:b w:val="0"/>
          <w:sz w:val="28"/>
          <w:szCs w:val="28"/>
          <w:lang w:val="uk-UA"/>
        </w:rPr>
        <w:t xml:space="preserve">лася матеріально-технічна база закладів культури району з різних джерел фінансування і ця сума склала 983,1 тис. гривень, з них 590,1 тис. гривень – ремонт даху Тернівської дитячої школи мистецтв.  В 2018 році для закладів культури та  поліпшення їх матеріального стану виділено коштів різних джерел фінансування в сумі </w:t>
      </w:r>
      <w:r w:rsidRPr="00C32FA8">
        <w:rPr>
          <w:b w:val="0"/>
          <w:sz w:val="28"/>
          <w:szCs w:val="28"/>
          <w:lang w:val="uk-UA"/>
        </w:rPr>
        <w:lastRenderedPageBreak/>
        <w:t>260,0 тис. гривень, з них 100 тис. гривень – ремонт Курманівського сільського будинку культури.</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Протягом 2018 року поліпшилася робота в галузі фізичної культури і спорту та молодіжної політики. За рахунок збільшення фінансування спортивної галузі в 4,4 рази вдалося збільшити кількість проведених заходів з 10 в 2014 до 30 в 2018, збільшено відсоток охоплення населення до занять фізичною культурою і спортом з 45 до 62.</w:t>
      </w:r>
    </w:p>
    <w:p w:rsidR="006C7228" w:rsidRPr="00C32FA8" w:rsidRDefault="006C7228" w:rsidP="00C32FA8">
      <w:pPr>
        <w:pStyle w:val="21"/>
        <w:spacing w:line="240" w:lineRule="auto"/>
        <w:ind w:firstLine="851"/>
        <w:rPr>
          <w:b w:val="0"/>
          <w:sz w:val="28"/>
          <w:szCs w:val="28"/>
          <w:lang w:val="uk-UA"/>
        </w:rPr>
      </w:pPr>
      <w:r w:rsidRPr="00C32FA8">
        <w:rPr>
          <w:b w:val="0"/>
          <w:sz w:val="28"/>
          <w:szCs w:val="28"/>
          <w:lang w:val="uk-UA"/>
        </w:rPr>
        <w:t>Одним з наймасовіших та найцікавіших для молоді заходом на Недригайлівщині став туристичний зліт молоді. В 2017 та 2018 роках даний захід був проведений на обласному рівні із залученням коштів обласного бюджету  сумі: 2017 рік – 25 тис. гривень, 2018 – 20 тис. гривень. Чисельність населення залученого до виконання районної цільової програми «Молодь Недригайлівщини» зріс на 57 відсотків.</w:t>
      </w:r>
    </w:p>
    <w:p w:rsidR="006C7228" w:rsidRPr="00C32FA8" w:rsidRDefault="006C7228" w:rsidP="00C32FA8">
      <w:pPr>
        <w:pStyle w:val="HTML"/>
        <w:shd w:val="clear" w:color="auto" w:fill="FFFFFF"/>
        <w:ind w:firstLine="851"/>
        <w:jc w:val="both"/>
        <w:rPr>
          <w:rFonts w:ascii="Times New Roman" w:hAnsi="Times New Roman" w:cs="Times New Roman"/>
          <w:color w:val="000000"/>
          <w:sz w:val="28"/>
          <w:szCs w:val="28"/>
        </w:rPr>
      </w:pPr>
      <w:r w:rsidRPr="00C32FA8">
        <w:rPr>
          <w:rFonts w:ascii="Times New Roman" w:hAnsi="Times New Roman" w:cs="Times New Roman"/>
          <w:sz w:val="28"/>
          <w:szCs w:val="28"/>
        </w:rPr>
        <w:t>2017-2018 роки стали «урожайними» для району. За ці роки вдалося крім вище переліченого відкрити в с. Хоружівці 3 заклади : к</w:t>
      </w:r>
      <w:r w:rsidRPr="00C32FA8">
        <w:rPr>
          <w:rFonts w:ascii="Times New Roman" w:hAnsi="Times New Roman" w:cs="Times New Roman"/>
          <w:color w:val="000000"/>
          <w:sz w:val="28"/>
          <w:szCs w:val="28"/>
        </w:rPr>
        <w:t>омунальний заклад Сумської обласної ради - Хоружівський центр соціально-психологічної реабілітації дітей області, центр сприяння розвитку об’єднаних територіальних громад Державної служби зайнятості у Сумській області на базі навчального відділення Державного навчального закладу «Сумський центр професійно-технічної освіти Державної служби зайнятості» та поліцейську станцію Недригайлівського ВП Роменського ВП ГУНП України у Сумській області.</w:t>
      </w:r>
    </w:p>
    <w:p w:rsidR="00CE11D5" w:rsidRPr="00C32FA8" w:rsidRDefault="00CE11D5" w:rsidP="00C32FA8">
      <w:pPr>
        <w:widowControl w:val="0"/>
        <w:spacing w:after="0" w:line="240" w:lineRule="auto"/>
        <w:ind w:firstLine="709"/>
        <w:rPr>
          <w:rFonts w:ascii="Times New Roman" w:hAnsi="Times New Roman" w:cs="Times New Roman"/>
          <w:sz w:val="28"/>
          <w:szCs w:val="28"/>
        </w:rPr>
      </w:pPr>
      <w:r w:rsidRPr="00C32FA8">
        <w:rPr>
          <w:rFonts w:ascii="Times New Roman" w:hAnsi="Times New Roman" w:cs="Times New Roman"/>
          <w:sz w:val="28"/>
          <w:szCs w:val="28"/>
        </w:rPr>
        <w:t xml:space="preserve">Поряд з цим соціально-економічний розвиток </w:t>
      </w:r>
      <w:r w:rsidR="00B702FA" w:rsidRPr="00C32FA8">
        <w:rPr>
          <w:rFonts w:ascii="Times New Roman" w:hAnsi="Times New Roman" w:cs="Times New Roman"/>
          <w:sz w:val="28"/>
          <w:szCs w:val="28"/>
        </w:rPr>
        <w:t xml:space="preserve">району </w:t>
      </w:r>
      <w:r w:rsidRPr="00C32FA8">
        <w:rPr>
          <w:rFonts w:ascii="Times New Roman" w:hAnsi="Times New Roman" w:cs="Times New Roman"/>
          <w:sz w:val="28"/>
          <w:szCs w:val="28"/>
        </w:rPr>
        <w:t xml:space="preserve"> гальмують проблеми, що виникли у складних умовах розвитку країни та позначились на ускладненні технологічного та виробничого процесу, виникненні логістичних проблем, зростанні негативних очікувань населення щодо розвитку економіки та особистого матеріального становища, над вирішенням яких треба працювати.</w:t>
      </w:r>
    </w:p>
    <w:p w:rsidR="00CE11D5" w:rsidRPr="00C32FA8" w:rsidRDefault="00CE11D5" w:rsidP="00C32FA8">
      <w:pPr>
        <w:spacing w:after="0" w:line="240" w:lineRule="auto"/>
        <w:ind w:firstLine="709"/>
        <w:rPr>
          <w:rFonts w:ascii="Times New Roman" w:hAnsi="Times New Roman" w:cs="Times New Roman"/>
          <w:sz w:val="28"/>
          <w:szCs w:val="28"/>
        </w:rPr>
      </w:pPr>
      <w:r w:rsidRPr="00C32FA8">
        <w:rPr>
          <w:rFonts w:ascii="Times New Roman" w:hAnsi="Times New Roman" w:cs="Times New Roman"/>
          <w:sz w:val="28"/>
          <w:szCs w:val="28"/>
        </w:rPr>
        <w:t>До чинників, що гальмують економічний розвиток регіону, належать:</w:t>
      </w:r>
    </w:p>
    <w:p w:rsidR="00CE11D5" w:rsidRPr="00C32FA8" w:rsidRDefault="00CE11D5" w:rsidP="00C32FA8">
      <w:pPr>
        <w:numPr>
          <w:ilvl w:val="0"/>
          <w:numId w:val="1"/>
        </w:numPr>
        <w:tabs>
          <w:tab w:val="left" w:pos="0"/>
          <w:tab w:val="left" w:pos="993"/>
        </w:tabs>
        <w:spacing w:after="0" w:line="240" w:lineRule="auto"/>
        <w:ind w:left="0" w:firstLine="709"/>
        <w:jc w:val="both"/>
        <w:rPr>
          <w:rFonts w:ascii="Times New Roman" w:hAnsi="Times New Roman" w:cs="Times New Roman"/>
          <w:b/>
          <w:i/>
          <w:spacing w:val="-2"/>
          <w:sz w:val="28"/>
          <w:szCs w:val="28"/>
        </w:rPr>
      </w:pPr>
      <w:r w:rsidRPr="00C32FA8">
        <w:rPr>
          <w:rFonts w:ascii="Times New Roman" w:hAnsi="Times New Roman" w:cs="Times New Roman"/>
          <w:b/>
          <w:i/>
          <w:spacing w:val="-2"/>
          <w:sz w:val="28"/>
          <w:szCs w:val="28"/>
        </w:rPr>
        <w:t xml:space="preserve">зростання цін на енергоносії та вантажні перевезення; </w:t>
      </w:r>
    </w:p>
    <w:p w:rsidR="00CE11D5" w:rsidRPr="00C32FA8" w:rsidRDefault="00CE11D5" w:rsidP="00C32FA8">
      <w:pPr>
        <w:numPr>
          <w:ilvl w:val="0"/>
          <w:numId w:val="1"/>
        </w:numPr>
        <w:tabs>
          <w:tab w:val="left" w:pos="0"/>
          <w:tab w:val="left" w:pos="993"/>
        </w:tabs>
        <w:spacing w:after="0" w:line="240" w:lineRule="auto"/>
        <w:ind w:left="0" w:firstLine="709"/>
        <w:jc w:val="both"/>
        <w:rPr>
          <w:rFonts w:ascii="Times New Roman" w:hAnsi="Times New Roman" w:cs="Times New Roman"/>
          <w:spacing w:val="-2"/>
          <w:sz w:val="28"/>
          <w:szCs w:val="28"/>
        </w:rPr>
      </w:pPr>
      <w:r w:rsidRPr="00C32FA8">
        <w:rPr>
          <w:rFonts w:ascii="Times New Roman" w:hAnsi="Times New Roman" w:cs="Times New Roman"/>
          <w:b/>
          <w:i/>
          <w:sz w:val="28"/>
          <w:szCs w:val="28"/>
        </w:rPr>
        <w:t xml:space="preserve"> обмежена можливість отримання кредитів, високі відсоткові ставки за кредитами;</w:t>
      </w:r>
    </w:p>
    <w:p w:rsidR="00CE11D5"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недостатній рівень розбудови інфраструктури регіону, що має негативний вплив на залучення інвестицій;</w:t>
      </w:r>
    </w:p>
    <w:p w:rsidR="00CE11D5"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більшість великих інвестиційних аграрних компаній не займаються галуззю тваринництва, їх структура посівних площ не відповідає науково-обґрунтованим нормам;</w:t>
      </w:r>
    </w:p>
    <w:p w:rsidR="00B702FA"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 xml:space="preserve">не дотримуються міжремонтні терміни експлуатації доріг, що прискорює їх руйнування, збільшує витрати на утримання, знижує рівень безпеки руху та швидкісного режиму на дорогах; </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відсутність розвиненої ринкової інфраструктури для заготівлі та збуту сільськогосподарської продукції, виробленої особистими селянськими, фермер</w:t>
      </w:r>
      <w:r w:rsidR="00B702FA" w:rsidRPr="00C32FA8">
        <w:rPr>
          <w:rFonts w:ascii="Times New Roman" w:hAnsi="Times New Roman" w:cs="Times New Roman"/>
          <w:b/>
          <w:i/>
          <w:sz w:val="28"/>
          <w:szCs w:val="28"/>
        </w:rPr>
        <w:t>ськими господарствами та кооперативами</w:t>
      </w:r>
      <w:r w:rsidRPr="00C32FA8">
        <w:rPr>
          <w:rFonts w:ascii="Times New Roman" w:hAnsi="Times New Roman" w:cs="Times New Roman"/>
          <w:b/>
          <w:i/>
          <w:sz w:val="28"/>
          <w:szCs w:val="28"/>
        </w:rPr>
        <w:t>;</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bCs/>
          <w:i/>
          <w:sz w:val="28"/>
          <w:szCs w:val="28"/>
        </w:rPr>
      </w:pPr>
      <w:r w:rsidRPr="00C32FA8">
        <w:rPr>
          <w:rFonts w:ascii="Times New Roman" w:hAnsi="Times New Roman" w:cs="Times New Roman"/>
          <w:b/>
          <w:bCs/>
          <w:i/>
          <w:sz w:val="28"/>
          <w:szCs w:val="28"/>
        </w:rPr>
        <w:t xml:space="preserve">недостатня забезпеченість в закладах побутового обслуговування </w:t>
      </w:r>
      <w:r w:rsidRPr="00C32FA8">
        <w:rPr>
          <w:rFonts w:ascii="Times New Roman" w:hAnsi="Times New Roman" w:cs="Times New Roman"/>
          <w:b/>
          <w:bCs/>
          <w:i/>
          <w:sz w:val="28"/>
          <w:szCs w:val="28"/>
        </w:rPr>
        <w:lastRenderedPageBreak/>
        <w:t>населення в сільській місцевості;</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 xml:space="preserve">залишається кризовим стан житлово-комунального господарства </w:t>
      </w:r>
      <w:r w:rsidR="00B702FA" w:rsidRPr="003C5B7E">
        <w:rPr>
          <w:rFonts w:ascii="Times New Roman" w:hAnsi="Times New Roman" w:cs="Times New Roman"/>
          <w:sz w:val="28"/>
          <w:szCs w:val="28"/>
        </w:rPr>
        <w:t>(</w:t>
      </w:r>
      <w:r w:rsidRPr="003C5B7E">
        <w:rPr>
          <w:rFonts w:ascii="Times New Roman" w:hAnsi="Times New Roman" w:cs="Times New Roman"/>
          <w:sz w:val="28"/>
          <w:szCs w:val="28"/>
        </w:rPr>
        <w:t>погіршення</w:t>
      </w:r>
      <w:r w:rsidRPr="00C32FA8">
        <w:rPr>
          <w:rFonts w:ascii="Times New Roman" w:hAnsi="Times New Roman" w:cs="Times New Roman"/>
          <w:sz w:val="28"/>
          <w:szCs w:val="28"/>
        </w:rPr>
        <w:t xml:space="preserve"> стану житлового фонду; збільшення кількості аварійного та ветхого житла; зношеність об’єктів водопровідно-каналізаційного господарства</w:t>
      </w:r>
      <w:r w:rsidR="00B702FA" w:rsidRPr="00C32FA8">
        <w:rPr>
          <w:rFonts w:ascii="Times New Roman" w:hAnsi="Times New Roman" w:cs="Times New Roman"/>
          <w:sz w:val="28"/>
          <w:szCs w:val="28"/>
        </w:rPr>
        <w:t xml:space="preserve"> тощо</w:t>
      </w:r>
      <w:r w:rsidRPr="00C32FA8">
        <w:rPr>
          <w:rFonts w:ascii="Times New Roman" w:hAnsi="Times New Roman" w:cs="Times New Roman"/>
          <w:sz w:val="28"/>
          <w:szCs w:val="28"/>
        </w:rPr>
        <w:t>);</w:t>
      </w:r>
    </w:p>
    <w:p w:rsidR="003C1E47" w:rsidRPr="00C32FA8" w:rsidRDefault="003C1E47"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 xml:space="preserve">відсутність схеми планування району та мала активність органів місцевого самоврядування до виготовлення генеральних планів населених пунктів, що стримує інвесторів для вкладення </w:t>
      </w:r>
      <w:r w:rsidR="005E4D3F" w:rsidRPr="00C32FA8">
        <w:rPr>
          <w:rFonts w:ascii="Times New Roman" w:hAnsi="Times New Roman" w:cs="Times New Roman"/>
          <w:b/>
          <w:i/>
          <w:sz w:val="28"/>
          <w:szCs w:val="28"/>
        </w:rPr>
        <w:t>коштів в розвиток сі</w:t>
      </w:r>
      <w:r w:rsidRPr="00C32FA8">
        <w:rPr>
          <w:rFonts w:ascii="Times New Roman" w:hAnsi="Times New Roman" w:cs="Times New Roman"/>
          <w:b/>
          <w:i/>
          <w:sz w:val="28"/>
          <w:szCs w:val="28"/>
        </w:rPr>
        <w:t>ль</w:t>
      </w:r>
      <w:r w:rsidR="005E4D3F" w:rsidRPr="00C32FA8">
        <w:rPr>
          <w:rFonts w:ascii="Times New Roman" w:hAnsi="Times New Roman" w:cs="Times New Roman"/>
          <w:b/>
          <w:i/>
          <w:sz w:val="28"/>
          <w:szCs w:val="28"/>
        </w:rPr>
        <w:t>сь</w:t>
      </w:r>
      <w:r w:rsidRPr="00C32FA8">
        <w:rPr>
          <w:rFonts w:ascii="Times New Roman" w:hAnsi="Times New Roman" w:cs="Times New Roman"/>
          <w:b/>
          <w:i/>
          <w:sz w:val="28"/>
          <w:szCs w:val="28"/>
        </w:rPr>
        <w:t>ких територій</w:t>
      </w:r>
      <w:r w:rsidR="005E4D3F" w:rsidRPr="00C32FA8">
        <w:rPr>
          <w:rFonts w:ascii="Times New Roman" w:hAnsi="Times New Roman" w:cs="Times New Roman"/>
          <w:b/>
          <w:i/>
          <w:sz w:val="28"/>
          <w:szCs w:val="28"/>
        </w:rPr>
        <w:t>;</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трудова міграція висококваліфікованих та перспективних працівників, «тіньова» занятість, молодіжне безробіття;</w:t>
      </w:r>
    </w:p>
    <w:p w:rsidR="005E4D3F" w:rsidRPr="00C32FA8" w:rsidRDefault="00CE11D5" w:rsidP="00C32FA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 xml:space="preserve">незадовільне кадрове забезпечення медичними працівниками </w:t>
      </w:r>
      <w:r w:rsidR="005E4D3F" w:rsidRPr="00C32FA8">
        <w:rPr>
          <w:rFonts w:ascii="Times New Roman" w:hAnsi="Times New Roman" w:cs="Times New Roman"/>
          <w:b/>
          <w:i/>
          <w:sz w:val="28"/>
          <w:szCs w:val="28"/>
        </w:rPr>
        <w:t xml:space="preserve">              </w:t>
      </w:r>
    </w:p>
    <w:p w:rsidR="00736D80" w:rsidRPr="00C32FA8" w:rsidRDefault="005E4D3F" w:rsidP="00C32FA8">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недостатня</w:t>
      </w:r>
      <w:r w:rsidR="00CE11D5" w:rsidRPr="00C32FA8">
        <w:rPr>
          <w:rFonts w:ascii="Times New Roman" w:hAnsi="Times New Roman" w:cs="Times New Roman"/>
          <w:b/>
          <w:i/>
          <w:sz w:val="28"/>
          <w:szCs w:val="28"/>
        </w:rPr>
        <w:t xml:space="preserve"> матеріально-технічна та лікувально-діагностична база закладів охорони здоров’я</w:t>
      </w:r>
      <w:r w:rsidR="00CE11D5" w:rsidRPr="00C32FA8">
        <w:rPr>
          <w:rFonts w:ascii="Times New Roman" w:hAnsi="Times New Roman" w:cs="Times New Roman"/>
          <w:sz w:val="28"/>
          <w:szCs w:val="28"/>
        </w:rPr>
        <w:t xml:space="preserve"> </w:t>
      </w:r>
    </w:p>
    <w:p w:rsidR="00736D80"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sz w:val="28"/>
          <w:szCs w:val="28"/>
        </w:rPr>
      </w:pPr>
      <w:r w:rsidRPr="00C32FA8">
        <w:rPr>
          <w:rFonts w:ascii="Times New Roman" w:hAnsi="Times New Roman" w:cs="Times New Roman"/>
          <w:b/>
          <w:i/>
          <w:sz w:val="28"/>
          <w:szCs w:val="28"/>
        </w:rPr>
        <w:t>недостатній рівень гуманітарних послуг</w:t>
      </w:r>
      <w:r w:rsidRPr="00C32FA8">
        <w:rPr>
          <w:rFonts w:ascii="Times New Roman" w:hAnsi="Times New Roman" w:cs="Times New Roman"/>
          <w:sz w:val="28"/>
          <w:szCs w:val="28"/>
        </w:rPr>
        <w:t xml:space="preserve">, особливо в сільській місцевості, необхідність продовження роботи щодо матеріально-технічного забезпечення, ремонту, реконструкції закладів освіти, культури та спорту. </w:t>
      </w:r>
      <w:r w:rsidR="00736D80" w:rsidRPr="00C32FA8">
        <w:rPr>
          <w:rFonts w:ascii="Times New Roman" w:hAnsi="Times New Roman" w:cs="Times New Roman"/>
          <w:sz w:val="28"/>
          <w:szCs w:val="28"/>
        </w:rPr>
        <w:t xml:space="preserve">   </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pacing w:val="-2"/>
          <w:sz w:val="28"/>
          <w:szCs w:val="28"/>
        </w:rPr>
      </w:pPr>
      <w:r w:rsidRPr="00C32FA8">
        <w:rPr>
          <w:rFonts w:ascii="Times New Roman" w:hAnsi="Times New Roman" w:cs="Times New Roman"/>
          <w:b/>
          <w:i/>
          <w:spacing w:val="-2"/>
          <w:sz w:val="28"/>
          <w:szCs w:val="28"/>
        </w:rPr>
        <w:t>нераціональне використання земель сільськогосподарського, водного, рекреаційного фондів та зміни їх цільового призначення, самовільне користування надрами та іншими природними ресурсами;</w:t>
      </w:r>
    </w:p>
    <w:p w:rsidR="00CE11D5" w:rsidRPr="00C32FA8" w:rsidRDefault="00CE11D5" w:rsidP="00C32FA8">
      <w:pPr>
        <w:widowControl w:val="0"/>
        <w:numPr>
          <w:ilvl w:val="0"/>
          <w:numId w:val="1"/>
        </w:numPr>
        <w:tabs>
          <w:tab w:val="left" w:pos="993"/>
        </w:tabs>
        <w:spacing w:after="0" w:line="240" w:lineRule="auto"/>
        <w:ind w:left="0" w:firstLine="709"/>
        <w:jc w:val="both"/>
        <w:rPr>
          <w:rFonts w:ascii="Times New Roman" w:hAnsi="Times New Roman" w:cs="Times New Roman"/>
          <w:b/>
          <w:i/>
          <w:sz w:val="28"/>
          <w:szCs w:val="28"/>
        </w:rPr>
      </w:pPr>
      <w:r w:rsidRPr="00C32FA8">
        <w:rPr>
          <w:rFonts w:ascii="Times New Roman" w:hAnsi="Times New Roman" w:cs="Times New Roman"/>
          <w:b/>
          <w:i/>
          <w:sz w:val="28"/>
          <w:szCs w:val="28"/>
        </w:rPr>
        <w:t>забруднення поверхневих водних ресурсів недостатньо очищеними стічними водами; масштабні втрати питної води при її транспортуванні; підтоплення сільськогосподарських угідь та населених пунктів.</w:t>
      </w:r>
    </w:p>
    <w:p w:rsidR="00CE11D5" w:rsidRPr="00C32FA8" w:rsidRDefault="00CE11D5" w:rsidP="002504C6">
      <w:pPr>
        <w:widowControl w:val="0"/>
        <w:tabs>
          <w:tab w:val="left" w:pos="993"/>
        </w:tabs>
        <w:spacing w:after="0" w:line="240" w:lineRule="auto"/>
        <w:ind w:firstLine="709"/>
        <w:jc w:val="both"/>
        <w:rPr>
          <w:rFonts w:ascii="Times New Roman" w:hAnsi="Times New Roman" w:cs="Times New Roman"/>
          <w:sz w:val="28"/>
          <w:szCs w:val="28"/>
        </w:rPr>
      </w:pPr>
      <w:r w:rsidRPr="00C32FA8">
        <w:rPr>
          <w:rFonts w:ascii="Times New Roman" w:hAnsi="Times New Roman" w:cs="Times New Roman"/>
          <w:sz w:val="28"/>
          <w:szCs w:val="28"/>
        </w:rPr>
        <w:t>Зазначені проблеми негативно впливають на розви</w:t>
      </w:r>
      <w:r w:rsidR="00736D80" w:rsidRPr="00C32FA8">
        <w:rPr>
          <w:rFonts w:ascii="Times New Roman" w:hAnsi="Times New Roman" w:cs="Times New Roman"/>
          <w:sz w:val="28"/>
          <w:szCs w:val="28"/>
        </w:rPr>
        <w:t>ток основних галузей економіки Недригайлівщини</w:t>
      </w:r>
      <w:r w:rsidRPr="00C32FA8">
        <w:rPr>
          <w:rFonts w:ascii="Times New Roman" w:hAnsi="Times New Roman" w:cs="Times New Roman"/>
          <w:sz w:val="28"/>
          <w:szCs w:val="28"/>
        </w:rPr>
        <w:t xml:space="preserve">, створення робочих місць, забезпечення належного рівня життя населення та є основними для вирішення у 2019 році та наступних </w:t>
      </w:r>
      <w:r w:rsidR="00736D80" w:rsidRPr="00C32FA8">
        <w:rPr>
          <w:rFonts w:ascii="Times New Roman" w:hAnsi="Times New Roman" w:cs="Times New Roman"/>
          <w:sz w:val="28"/>
          <w:szCs w:val="28"/>
        </w:rPr>
        <w:t xml:space="preserve"> </w:t>
      </w:r>
      <w:r w:rsidRPr="00C32FA8">
        <w:rPr>
          <w:rFonts w:ascii="Times New Roman" w:hAnsi="Times New Roman" w:cs="Times New Roman"/>
          <w:sz w:val="28"/>
          <w:szCs w:val="28"/>
        </w:rPr>
        <w:t>2020-2021 програмних роках.</w:t>
      </w:r>
    </w:p>
    <w:p w:rsidR="00C32FA8" w:rsidRDefault="00C32FA8" w:rsidP="002504C6">
      <w:pPr>
        <w:widowControl w:val="0"/>
        <w:tabs>
          <w:tab w:val="left" w:pos="993"/>
        </w:tabs>
        <w:spacing w:after="0"/>
        <w:ind w:firstLine="709"/>
        <w:jc w:val="both"/>
        <w:rPr>
          <w:sz w:val="28"/>
          <w:szCs w:val="28"/>
        </w:rPr>
      </w:pPr>
    </w:p>
    <w:p w:rsidR="00C32FA8" w:rsidRDefault="00C32FA8" w:rsidP="002504C6">
      <w:pPr>
        <w:widowControl w:val="0"/>
        <w:tabs>
          <w:tab w:val="left" w:pos="993"/>
        </w:tabs>
        <w:spacing w:after="160"/>
        <w:ind w:firstLine="709"/>
        <w:jc w:val="both"/>
        <w:rPr>
          <w:sz w:val="28"/>
          <w:szCs w:val="28"/>
        </w:rPr>
      </w:pPr>
    </w:p>
    <w:p w:rsidR="00C32FA8" w:rsidRDefault="00C32FA8" w:rsidP="00CE11D5">
      <w:pPr>
        <w:widowControl w:val="0"/>
        <w:tabs>
          <w:tab w:val="left" w:pos="993"/>
        </w:tabs>
        <w:spacing w:after="160"/>
        <w:ind w:firstLine="709"/>
        <w:rPr>
          <w:sz w:val="28"/>
          <w:szCs w:val="28"/>
        </w:rPr>
      </w:pPr>
    </w:p>
    <w:p w:rsidR="00C32FA8" w:rsidRDefault="00C32FA8" w:rsidP="00CE11D5">
      <w:pPr>
        <w:widowControl w:val="0"/>
        <w:tabs>
          <w:tab w:val="left" w:pos="993"/>
        </w:tabs>
        <w:spacing w:after="160"/>
        <w:ind w:firstLine="709"/>
        <w:rPr>
          <w:sz w:val="28"/>
          <w:szCs w:val="28"/>
        </w:rPr>
      </w:pPr>
    </w:p>
    <w:p w:rsidR="00C32FA8" w:rsidRDefault="00C32FA8" w:rsidP="00CE11D5">
      <w:pPr>
        <w:widowControl w:val="0"/>
        <w:tabs>
          <w:tab w:val="left" w:pos="993"/>
        </w:tabs>
        <w:spacing w:after="160"/>
        <w:ind w:firstLine="709"/>
        <w:rPr>
          <w:sz w:val="28"/>
          <w:szCs w:val="28"/>
        </w:rPr>
      </w:pPr>
    </w:p>
    <w:p w:rsidR="002504C6" w:rsidRDefault="002504C6" w:rsidP="00C32FA8">
      <w:pPr>
        <w:widowControl w:val="0"/>
        <w:jc w:val="center"/>
        <w:rPr>
          <w:b/>
          <w:sz w:val="28"/>
          <w:szCs w:val="28"/>
        </w:rPr>
      </w:pPr>
    </w:p>
    <w:p w:rsidR="002504C6" w:rsidRDefault="002504C6" w:rsidP="00C32FA8">
      <w:pPr>
        <w:widowControl w:val="0"/>
        <w:jc w:val="center"/>
        <w:rPr>
          <w:b/>
          <w:sz w:val="28"/>
          <w:szCs w:val="28"/>
        </w:rPr>
      </w:pPr>
    </w:p>
    <w:p w:rsidR="002504C6" w:rsidRDefault="002504C6" w:rsidP="00C32FA8">
      <w:pPr>
        <w:widowControl w:val="0"/>
        <w:jc w:val="center"/>
        <w:rPr>
          <w:b/>
          <w:sz w:val="28"/>
          <w:szCs w:val="28"/>
        </w:rPr>
      </w:pPr>
    </w:p>
    <w:p w:rsidR="002504C6" w:rsidRDefault="002504C6" w:rsidP="00C32FA8">
      <w:pPr>
        <w:widowControl w:val="0"/>
        <w:jc w:val="center"/>
        <w:rPr>
          <w:b/>
          <w:sz w:val="28"/>
          <w:szCs w:val="28"/>
        </w:rPr>
      </w:pPr>
    </w:p>
    <w:p w:rsidR="00C32FA8" w:rsidRPr="006874C2" w:rsidRDefault="00C32FA8" w:rsidP="00D75E74">
      <w:pPr>
        <w:widowControl w:val="0"/>
        <w:spacing w:after="0" w:line="240" w:lineRule="auto"/>
        <w:jc w:val="center"/>
        <w:rPr>
          <w:rFonts w:ascii="Times New Roman" w:hAnsi="Times New Roman" w:cs="Times New Roman"/>
          <w:b/>
          <w:sz w:val="28"/>
          <w:szCs w:val="28"/>
        </w:rPr>
      </w:pPr>
      <w:r w:rsidRPr="006874C2">
        <w:rPr>
          <w:rFonts w:ascii="Times New Roman" w:hAnsi="Times New Roman" w:cs="Times New Roman"/>
          <w:b/>
          <w:sz w:val="28"/>
          <w:szCs w:val="28"/>
        </w:rPr>
        <w:lastRenderedPageBreak/>
        <w:t>ІІ. Цілі та завдання Програми на 2019 рік</w:t>
      </w:r>
    </w:p>
    <w:p w:rsidR="00C32FA8" w:rsidRDefault="00C32FA8" w:rsidP="00D75E74">
      <w:pPr>
        <w:widowControl w:val="0"/>
        <w:spacing w:after="0" w:line="240" w:lineRule="auto"/>
        <w:jc w:val="center"/>
        <w:rPr>
          <w:rFonts w:ascii="Times New Roman" w:hAnsi="Times New Roman" w:cs="Times New Roman"/>
          <w:b/>
          <w:sz w:val="28"/>
          <w:szCs w:val="28"/>
        </w:rPr>
      </w:pPr>
      <w:r w:rsidRPr="006874C2">
        <w:rPr>
          <w:rFonts w:ascii="Times New Roman" w:hAnsi="Times New Roman" w:cs="Times New Roman"/>
          <w:b/>
          <w:sz w:val="28"/>
          <w:szCs w:val="28"/>
        </w:rPr>
        <w:t>та наступні 2020-2021 програмні роки</w:t>
      </w:r>
    </w:p>
    <w:p w:rsidR="00D75E74" w:rsidRPr="00D75E74" w:rsidRDefault="00D75E74" w:rsidP="00D75E74">
      <w:pPr>
        <w:widowControl w:val="0"/>
        <w:spacing w:after="0" w:line="240" w:lineRule="auto"/>
        <w:jc w:val="center"/>
        <w:rPr>
          <w:rFonts w:ascii="Times New Roman" w:hAnsi="Times New Roman" w:cs="Times New Roman"/>
          <w:b/>
          <w:sz w:val="28"/>
          <w:szCs w:val="28"/>
        </w:rPr>
      </w:pP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Відповідно до Стратегії сталого розвитку України «Україна </w:t>
      </w:r>
      <w:r w:rsidRPr="006874C2">
        <w:rPr>
          <w:rFonts w:ascii="Times New Roman" w:hAnsi="Times New Roman" w:cs="Times New Roman"/>
          <w:sz w:val="28"/>
          <w:szCs w:val="28"/>
        </w:rPr>
        <w:sym w:font="Symbol" w:char="F02D"/>
      </w:r>
      <w:r w:rsidRPr="006874C2">
        <w:rPr>
          <w:rFonts w:ascii="Times New Roman" w:hAnsi="Times New Roman" w:cs="Times New Roman"/>
          <w:sz w:val="28"/>
          <w:szCs w:val="28"/>
        </w:rPr>
        <w:t xml:space="preserve"> 2020», Державної та регіональної стратегій регіонального розвитку на період до </w:t>
      </w:r>
      <w:r w:rsidRPr="006874C2">
        <w:rPr>
          <w:rFonts w:ascii="Times New Roman" w:hAnsi="Times New Roman" w:cs="Times New Roman"/>
          <w:sz w:val="28"/>
          <w:szCs w:val="28"/>
        </w:rPr>
        <w:br/>
        <w:t xml:space="preserve">2020 року основними завданнями на 2019 рік та наступні 2020-2021 програмні роки визначено впровадження в </w:t>
      </w:r>
      <w:r w:rsidR="00DE730D" w:rsidRPr="006874C2">
        <w:rPr>
          <w:rFonts w:ascii="Times New Roman" w:hAnsi="Times New Roman" w:cs="Times New Roman"/>
          <w:sz w:val="28"/>
          <w:szCs w:val="28"/>
        </w:rPr>
        <w:t>районі</w:t>
      </w:r>
      <w:r w:rsidRPr="006874C2">
        <w:rPr>
          <w:rFonts w:ascii="Times New Roman" w:hAnsi="Times New Roman" w:cs="Times New Roman"/>
          <w:sz w:val="28"/>
          <w:szCs w:val="28"/>
        </w:rPr>
        <w:t xml:space="preserve"> державних реформ за наступними пріоритетними напрямками: </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децентралізація та реформа місцевого самоврядування;</w:t>
      </w:r>
    </w:p>
    <w:p w:rsidR="00C32FA8" w:rsidRPr="006874C2" w:rsidRDefault="00C32FA8" w:rsidP="006874C2">
      <w:pPr>
        <w:spacing w:after="0" w:line="240" w:lineRule="auto"/>
        <w:ind w:firstLine="709"/>
        <w:jc w:val="both"/>
        <w:rPr>
          <w:rFonts w:ascii="Times New Roman" w:hAnsi="Times New Roman" w:cs="Times New Roman"/>
          <w:spacing w:val="-2"/>
          <w:sz w:val="28"/>
          <w:szCs w:val="28"/>
        </w:rPr>
      </w:pPr>
      <w:r w:rsidRPr="006874C2">
        <w:rPr>
          <w:rFonts w:ascii="Times New Roman" w:hAnsi="Times New Roman" w:cs="Times New Roman"/>
          <w:spacing w:val="-2"/>
          <w:sz w:val="28"/>
          <w:szCs w:val="28"/>
        </w:rPr>
        <w:t>збільшення обсягу випуску конкурентоспроможної продукції, що відповідає технічним стандартам Європейського Союзу, шляхом уведення нових високотехнологічних виробництв та модернізації виробничих потужностей;</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пок</w:t>
      </w:r>
      <w:r w:rsidR="00DE730D" w:rsidRPr="006874C2">
        <w:rPr>
          <w:rFonts w:ascii="Times New Roman" w:hAnsi="Times New Roman" w:cs="Times New Roman"/>
          <w:sz w:val="28"/>
          <w:szCs w:val="28"/>
        </w:rPr>
        <w:t>ращення інвестиційного клімату</w:t>
      </w:r>
      <w:r w:rsidRPr="006874C2">
        <w:rPr>
          <w:rFonts w:ascii="Times New Roman" w:hAnsi="Times New Roman" w:cs="Times New Roman"/>
          <w:sz w:val="28"/>
          <w:szCs w:val="28"/>
        </w:rPr>
        <w:t>;</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досягнення сталого</w:t>
      </w:r>
      <w:r w:rsidR="00DE730D" w:rsidRPr="006874C2">
        <w:rPr>
          <w:rFonts w:ascii="Times New Roman" w:hAnsi="Times New Roman" w:cs="Times New Roman"/>
          <w:sz w:val="28"/>
          <w:szCs w:val="28"/>
        </w:rPr>
        <w:t xml:space="preserve"> сільськогосподарського та</w:t>
      </w:r>
      <w:r w:rsidRPr="006874C2">
        <w:rPr>
          <w:rFonts w:ascii="Times New Roman" w:hAnsi="Times New Roman" w:cs="Times New Roman"/>
          <w:sz w:val="28"/>
          <w:szCs w:val="28"/>
        </w:rPr>
        <w:t xml:space="preserve"> промислового розвитку;</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 xml:space="preserve">забезпечення підвищення рівня охорони праці та промислової безпеки </w:t>
      </w:r>
      <w:r w:rsidRPr="006874C2">
        <w:rPr>
          <w:rFonts w:ascii="Times New Roman" w:hAnsi="Times New Roman" w:cs="Times New Roman"/>
          <w:sz w:val="28"/>
          <w:szCs w:val="28"/>
        </w:rPr>
        <w:br/>
        <w:t xml:space="preserve">в усіх галузях економіки  шляхом створення належних, безпечних </w:t>
      </w:r>
      <w:r w:rsidRPr="006874C2">
        <w:rPr>
          <w:rFonts w:ascii="Times New Roman" w:hAnsi="Times New Roman" w:cs="Times New Roman"/>
          <w:sz w:val="28"/>
          <w:szCs w:val="28"/>
        </w:rPr>
        <w:br/>
        <w:t>і здорових умов праці для працівників підприємств, установ, організацій усіх форм власності та видів діяльності;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модернізація інфраструктури </w:t>
      </w:r>
      <w:r w:rsidR="00DE730D" w:rsidRPr="006874C2">
        <w:rPr>
          <w:rFonts w:ascii="Times New Roman" w:hAnsi="Times New Roman" w:cs="Times New Roman"/>
          <w:sz w:val="28"/>
          <w:szCs w:val="28"/>
        </w:rPr>
        <w:t>району</w:t>
      </w:r>
      <w:r w:rsidRPr="006874C2">
        <w:rPr>
          <w:rFonts w:ascii="Times New Roman" w:hAnsi="Times New Roman" w:cs="Times New Roman"/>
          <w:sz w:val="28"/>
          <w:szCs w:val="28"/>
        </w:rPr>
        <w:t>, у тому числі житлово-комунальної та транспортної;</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створення сприятливого середовища для ведення малого та середнього бізнесу в регіоні;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комплексний розвиток сільських територій;</w:t>
      </w:r>
    </w:p>
    <w:p w:rsidR="00C32FA8" w:rsidRPr="006874C2" w:rsidRDefault="00C32FA8"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bCs/>
          <w:sz w:val="28"/>
          <w:szCs w:val="28"/>
        </w:rPr>
        <w:t xml:space="preserve">легалізація виплати заробітної плати та зайнятості населення; </w:t>
      </w:r>
    </w:p>
    <w:p w:rsidR="00C32FA8" w:rsidRPr="006874C2" w:rsidRDefault="00DE730D"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sz w:val="28"/>
          <w:szCs w:val="28"/>
        </w:rPr>
        <w:t>погашення</w:t>
      </w:r>
      <w:r w:rsidR="00C32FA8" w:rsidRPr="006874C2">
        <w:rPr>
          <w:rFonts w:ascii="Times New Roman" w:hAnsi="Times New Roman" w:cs="Times New Roman"/>
          <w:sz w:val="28"/>
          <w:szCs w:val="28"/>
        </w:rPr>
        <w:t xml:space="preserve"> заборгованості </w:t>
      </w:r>
      <w:r w:rsidR="00C32FA8" w:rsidRPr="006874C2">
        <w:rPr>
          <w:rFonts w:ascii="Times New Roman" w:hAnsi="Times New Roman" w:cs="Times New Roman"/>
          <w:bCs/>
          <w:sz w:val="28"/>
          <w:szCs w:val="28"/>
        </w:rPr>
        <w:t>з виплати заробітної плати;</w:t>
      </w:r>
    </w:p>
    <w:p w:rsidR="00C32FA8" w:rsidRPr="006874C2" w:rsidRDefault="00C32FA8" w:rsidP="006874C2">
      <w:pPr>
        <w:spacing w:after="0" w:line="240" w:lineRule="auto"/>
        <w:ind w:firstLine="720"/>
        <w:jc w:val="both"/>
        <w:rPr>
          <w:rFonts w:ascii="Times New Roman" w:hAnsi="Times New Roman" w:cs="Times New Roman"/>
          <w:sz w:val="28"/>
          <w:szCs w:val="28"/>
        </w:rPr>
      </w:pPr>
      <w:r w:rsidRPr="006874C2">
        <w:rPr>
          <w:rFonts w:ascii="Times New Roman" w:hAnsi="Times New Roman" w:cs="Times New Roman"/>
          <w:sz w:val="28"/>
          <w:szCs w:val="28"/>
        </w:rPr>
        <w:t>підтримка зайнятості сільського населення, стимулюван</w:t>
      </w:r>
      <w:r w:rsidR="00DE730D" w:rsidRPr="006874C2">
        <w:rPr>
          <w:rFonts w:ascii="Times New Roman" w:hAnsi="Times New Roman" w:cs="Times New Roman"/>
          <w:sz w:val="28"/>
          <w:szCs w:val="28"/>
        </w:rPr>
        <w:t>ня сільської молоді до започат</w:t>
      </w:r>
      <w:r w:rsidRPr="006874C2">
        <w:rPr>
          <w:rFonts w:ascii="Times New Roman" w:hAnsi="Times New Roman" w:cs="Times New Roman"/>
          <w:sz w:val="28"/>
          <w:szCs w:val="28"/>
        </w:rPr>
        <w:t>-вання ведення агровиробництва в сільській місцевості;</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реформування систем освіти, охорони здоров’я, соціального забезпечення тощо;</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сприятливого стану навколишнього середовища;</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обороноздатності регіону;</w:t>
      </w:r>
    </w:p>
    <w:p w:rsidR="00C32FA8" w:rsidRPr="006874C2" w:rsidRDefault="00DE730D"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w:t>
      </w:r>
      <w:r w:rsidR="00C32FA8" w:rsidRPr="006874C2">
        <w:rPr>
          <w:rFonts w:ascii="Times New Roman" w:hAnsi="Times New Roman" w:cs="Times New Roman"/>
          <w:sz w:val="28"/>
          <w:szCs w:val="28"/>
        </w:rPr>
        <w:t>абезпечення безпеки населення;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і, як наслідок – її авторитету;</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залучення громадян до співпраці з місцевими органами виконавчої влади за різними формами.</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Основна робота буде спрямована на максимальну мобілізацію ресурсів; відновлення позитивних зрушень в економіці </w:t>
      </w:r>
      <w:r w:rsidR="00DE730D" w:rsidRPr="006874C2">
        <w:rPr>
          <w:rFonts w:ascii="Times New Roman" w:hAnsi="Times New Roman" w:cs="Times New Roman"/>
          <w:sz w:val="28"/>
          <w:szCs w:val="28"/>
        </w:rPr>
        <w:t>рай</w:t>
      </w:r>
      <w:r w:rsidRPr="006874C2">
        <w:rPr>
          <w:rFonts w:ascii="Times New Roman" w:hAnsi="Times New Roman" w:cs="Times New Roman"/>
          <w:sz w:val="28"/>
          <w:szCs w:val="28"/>
        </w:rPr>
        <w:t>ону; підвищення конкуренто</w:t>
      </w:r>
      <w:r w:rsidR="00DE730D" w:rsidRPr="006874C2">
        <w:rPr>
          <w:rFonts w:ascii="Times New Roman" w:hAnsi="Times New Roman" w:cs="Times New Roman"/>
          <w:sz w:val="28"/>
          <w:szCs w:val="28"/>
        </w:rPr>
        <w:t>спроможності регіону</w:t>
      </w:r>
      <w:r w:rsidRPr="006874C2">
        <w:rPr>
          <w:rFonts w:ascii="Times New Roman" w:hAnsi="Times New Roman" w:cs="Times New Roman"/>
          <w:sz w:val="28"/>
          <w:szCs w:val="28"/>
        </w:rPr>
        <w:t xml:space="preserve">; перехід до використання енергоефективних технологій та обладнання, зокрема, реалізацію проектів </w:t>
      </w:r>
      <w:r w:rsidRPr="006874C2">
        <w:rPr>
          <w:rFonts w:ascii="Times New Roman" w:hAnsi="Times New Roman" w:cs="Times New Roman"/>
          <w:sz w:val="28"/>
          <w:szCs w:val="28"/>
        </w:rPr>
        <w:br/>
        <w:t>з використанням альтернативних джерел енергії; підвищення якості соціального захисту; реформування галузі освіти та медицини, житлово-</w:t>
      </w:r>
      <w:r w:rsidRPr="006874C2">
        <w:rPr>
          <w:rFonts w:ascii="Times New Roman" w:hAnsi="Times New Roman" w:cs="Times New Roman"/>
          <w:sz w:val="28"/>
          <w:szCs w:val="28"/>
        </w:rPr>
        <w:lastRenderedPageBreak/>
        <w:t xml:space="preserve">комунального господарства; створення нових робочих місць, підвищення доходів населення </w:t>
      </w:r>
      <w:r w:rsidR="00DE730D" w:rsidRPr="006874C2">
        <w:rPr>
          <w:rFonts w:ascii="Times New Roman" w:hAnsi="Times New Roman" w:cs="Times New Roman"/>
          <w:sz w:val="28"/>
          <w:szCs w:val="28"/>
        </w:rPr>
        <w:t>в районі</w:t>
      </w:r>
      <w:r w:rsidRPr="006874C2">
        <w:rPr>
          <w:rFonts w:ascii="Times New Roman" w:hAnsi="Times New Roman" w:cs="Times New Roman"/>
          <w:sz w:val="28"/>
          <w:szCs w:val="28"/>
        </w:rPr>
        <w:t xml:space="preserve"> та створення</w:t>
      </w:r>
      <w:r w:rsidRPr="006874C2">
        <w:rPr>
          <w:rFonts w:ascii="Times New Roman" w:hAnsi="Times New Roman" w:cs="Times New Roman"/>
          <w:sz w:val="23"/>
          <w:szCs w:val="23"/>
          <w:shd w:val="clear" w:color="auto" w:fill="FFFFFF"/>
        </w:rPr>
        <w:t xml:space="preserve"> </w:t>
      </w:r>
      <w:r w:rsidRPr="006874C2">
        <w:rPr>
          <w:rFonts w:ascii="Times New Roman" w:hAnsi="Times New Roman" w:cs="Times New Roman"/>
          <w:sz w:val="28"/>
          <w:szCs w:val="28"/>
          <w:shd w:val="clear" w:color="auto" w:fill="FFFFFF"/>
        </w:rPr>
        <w:t>громадянам нової якості життя</w:t>
      </w:r>
      <w:r w:rsidRPr="006874C2">
        <w:rPr>
          <w:rFonts w:ascii="Times New Roman" w:hAnsi="Times New Roman" w:cs="Times New Roman"/>
          <w:sz w:val="28"/>
          <w:szCs w:val="28"/>
        </w:rPr>
        <w:t>.</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Реалізація завдань Програми передбачається шляхом:</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спроможності територіальних громад та побудови ефективної системи територіальної організації влади  в рамках проведення децентралізації влади та реформи місцевого самоврядування;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відновлення економічного  і, як наслідок, підвищення рівня життя населення;</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підтримки інвестиційної активності та захисту прав інвесторів;</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 xml:space="preserve">створення сприятливого середовища для ведення бізнесу, розвитку малого і середнього підприємництва, залучення інвестицій; </w:t>
      </w:r>
    </w:p>
    <w:p w:rsidR="00C32FA8" w:rsidRPr="006874C2" w:rsidRDefault="00C32FA8" w:rsidP="006874C2">
      <w:pPr>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забезпечення доступності та якості надання адміністративних, соціальних та інших послуг;</w:t>
      </w:r>
    </w:p>
    <w:p w:rsidR="00C32FA8" w:rsidRPr="006874C2" w:rsidRDefault="00C32FA8" w:rsidP="006874C2">
      <w:pPr>
        <w:spacing w:after="0" w:line="240" w:lineRule="auto"/>
        <w:ind w:firstLine="709"/>
        <w:jc w:val="both"/>
        <w:rPr>
          <w:rFonts w:ascii="Times New Roman" w:hAnsi="Times New Roman" w:cs="Times New Roman"/>
          <w:spacing w:val="-2"/>
          <w:sz w:val="28"/>
          <w:szCs w:val="28"/>
        </w:rPr>
      </w:pPr>
      <w:r w:rsidRPr="006874C2">
        <w:rPr>
          <w:rFonts w:ascii="Times New Roman" w:hAnsi="Times New Roman" w:cs="Times New Roman"/>
          <w:spacing w:val="-2"/>
          <w:sz w:val="28"/>
          <w:szCs w:val="28"/>
        </w:rPr>
        <w:t>розбудови інженерно-транспортної та соціальної інфраструктури області;</w:t>
      </w:r>
    </w:p>
    <w:p w:rsidR="00C32FA8" w:rsidRPr="006874C2" w:rsidRDefault="00C32FA8" w:rsidP="006874C2">
      <w:pPr>
        <w:spacing w:after="0" w:line="240" w:lineRule="auto"/>
        <w:ind w:firstLine="709"/>
        <w:jc w:val="both"/>
        <w:rPr>
          <w:rFonts w:ascii="Times New Roman" w:hAnsi="Times New Roman" w:cs="Times New Roman"/>
          <w:bCs/>
          <w:sz w:val="28"/>
          <w:szCs w:val="28"/>
        </w:rPr>
      </w:pPr>
      <w:r w:rsidRPr="006874C2">
        <w:rPr>
          <w:rFonts w:ascii="Times New Roman" w:hAnsi="Times New Roman" w:cs="Times New Roman"/>
          <w:bCs/>
          <w:sz w:val="28"/>
          <w:szCs w:val="28"/>
        </w:rPr>
        <w:t>кардинального, системного реформування охорони здоров’я, спрямованого на створення системи, орієнтованої на пацієнта, його життя та здоров’я;</w:t>
      </w:r>
    </w:p>
    <w:p w:rsidR="00C32FA8" w:rsidRPr="006874C2" w:rsidRDefault="00C32FA8" w:rsidP="006874C2">
      <w:pPr>
        <w:widowControl w:val="0"/>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підвищення якості та рівного доступу населення до освіти, медицини, соціального захисту, спорту та культури, у тому числі в сільській місцевості;</w:t>
      </w:r>
    </w:p>
    <w:p w:rsidR="00C32FA8" w:rsidRPr="006874C2" w:rsidRDefault="00C32FA8" w:rsidP="006874C2">
      <w:pPr>
        <w:widowControl w:val="0"/>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розвитку олімпійських та неолімпійських видів спорту;</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раціонального використання природних ресурсів;</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 xml:space="preserve">залучення громадян до співпраці з місцевими органами виконавчої влади; </w:t>
      </w:r>
    </w:p>
    <w:p w:rsidR="00C32FA8" w:rsidRPr="006874C2" w:rsidRDefault="00C32FA8" w:rsidP="006874C2">
      <w:pPr>
        <w:widowControl w:val="0"/>
        <w:spacing w:after="0" w:line="240" w:lineRule="auto"/>
        <w:ind w:firstLine="708"/>
        <w:jc w:val="both"/>
        <w:rPr>
          <w:rFonts w:ascii="Times New Roman" w:hAnsi="Times New Roman" w:cs="Times New Roman"/>
          <w:sz w:val="28"/>
          <w:szCs w:val="28"/>
        </w:rPr>
      </w:pPr>
      <w:r w:rsidRPr="006874C2">
        <w:rPr>
          <w:rFonts w:ascii="Times New Roman" w:hAnsi="Times New Roman" w:cs="Times New Roman"/>
          <w:sz w:val="28"/>
          <w:szCs w:val="28"/>
        </w:rPr>
        <w:t xml:space="preserve">забезпечення підвищення рівня професійної компетентності державних </w:t>
      </w:r>
      <w:r w:rsidRPr="006874C2">
        <w:rPr>
          <w:rFonts w:ascii="Times New Roman" w:hAnsi="Times New Roman" w:cs="Times New Roman"/>
          <w:spacing w:val="-2"/>
          <w:sz w:val="28"/>
          <w:szCs w:val="28"/>
        </w:rPr>
        <w:t>службовців, законності, політичної неупередженості та прозорості їх діяльності,</w:t>
      </w:r>
      <w:r w:rsidRPr="006874C2">
        <w:rPr>
          <w:rFonts w:ascii="Times New Roman" w:hAnsi="Times New Roman" w:cs="Times New Roman"/>
          <w:sz w:val="28"/>
          <w:szCs w:val="28"/>
        </w:rPr>
        <w:t xml:space="preserve"> персональної відповідальності за здійснення своїх повноважень; упровадження нових сучасних дієвих технологій публічного управління, що здатні виробляти і реалізовувати цілісну державну політику, спрямовану на суспільний сталий розвиток і адекватне реагування на внутрішні та зовнішні виклики.</w:t>
      </w:r>
    </w:p>
    <w:p w:rsidR="00C32FA8" w:rsidRPr="006874C2" w:rsidRDefault="00C32FA8" w:rsidP="006874C2">
      <w:pPr>
        <w:widowControl w:val="0"/>
        <w:tabs>
          <w:tab w:val="left" w:pos="993"/>
        </w:tabs>
        <w:spacing w:after="0" w:line="240" w:lineRule="auto"/>
        <w:ind w:firstLine="709"/>
        <w:jc w:val="both"/>
        <w:rPr>
          <w:rFonts w:ascii="Times New Roman" w:hAnsi="Times New Roman" w:cs="Times New Roman"/>
          <w:sz w:val="28"/>
          <w:szCs w:val="28"/>
        </w:rPr>
      </w:pPr>
      <w:r w:rsidRPr="006874C2">
        <w:rPr>
          <w:rFonts w:ascii="Times New Roman" w:hAnsi="Times New Roman" w:cs="Times New Roman"/>
          <w:sz w:val="28"/>
          <w:szCs w:val="28"/>
        </w:rPr>
        <w:t>З метою досягнення поставлених цілей та завдань регіональна політика буде формуватися та реалізовуватися у 2019 році та наступних 2020-2021 програмних роках таким чином, щоб забезпечити необхідні умови для підвищення економічного і соціального розвитку</w:t>
      </w:r>
      <w:r w:rsidR="005413DB" w:rsidRPr="006874C2">
        <w:rPr>
          <w:rFonts w:ascii="Times New Roman" w:hAnsi="Times New Roman" w:cs="Times New Roman"/>
          <w:sz w:val="28"/>
          <w:szCs w:val="28"/>
        </w:rPr>
        <w:t xml:space="preserve"> Недригайлівщини,</w:t>
      </w:r>
      <w:r w:rsidRPr="006874C2">
        <w:rPr>
          <w:rFonts w:ascii="Times New Roman" w:hAnsi="Times New Roman" w:cs="Times New Roman"/>
          <w:sz w:val="28"/>
          <w:szCs w:val="28"/>
        </w:rPr>
        <w:t xml:space="preserve"> кожно</w:t>
      </w:r>
      <w:r w:rsidR="005413DB" w:rsidRPr="006874C2">
        <w:rPr>
          <w:rFonts w:ascii="Times New Roman" w:hAnsi="Times New Roman" w:cs="Times New Roman"/>
          <w:sz w:val="28"/>
          <w:szCs w:val="28"/>
        </w:rPr>
        <w:t xml:space="preserve">ї </w:t>
      </w:r>
      <w:r w:rsidRPr="006874C2">
        <w:rPr>
          <w:rFonts w:ascii="Times New Roman" w:hAnsi="Times New Roman" w:cs="Times New Roman"/>
          <w:sz w:val="28"/>
          <w:szCs w:val="28"/>
        </w:rPr>
        <w:t xml:space="preserve"> громади</w:t>
      </w:r>
      <w:r w:rsidR="005413DB" w:rsidRPr="006874C2">
        <w:rPr>
          <w:rFonts w:ascii="Times New Roman" w:hAnsi="Times New Roman" w:cs="Times New Roman"/>
          <w:sz w:val="28"/>
          <w:szCs w:val="28"/>
        </w:rPr>
        <w:t>, села чи селища району</w:t>
      </w:r>
      <w:r w:rsidRPr="006874C2">
        <w:rPr>
          <w:rFonts w:ascii="Times New Roman" w:hAnsi="Times New Roman" w:cs="Times New Roman"/>
          <w:sz w:val="28"/>
          <w:szCs w:val="28"/>
        </w:rPr>
        <w:t xml:space="preserve"> зростання рівня та якості життя населенн</w:t>
      </w:r>
      <w:r w:rsidR="005413DB" w:rsidRPr="006874C2">
        <w:rPr>
          <w:rFonts w:ascii="Times New Roman" w:hAnsi="Times New Roman" w:cs="Times New Roman"/>
          <w:sz w:val="28"/>
          <w:szCs w:val="28"/>
        </w:rPr>
        <w:t>я.</w:t>
      </w:r>
    </w:p>
    <w:p w:rsidR="00C32FA8" w:rsidRDefault="00C32FA8" w:rsidP="006874C2">
      <w:pPr>
        <w:widowControl w:val="0"/>
        <w:tabs>
          <w:tab w:val="left" w:pos="993"/>
        </w:tabs>
        <w:spacing w:after="0"/>
        <w:ind w:firstLine="709"/>
        <w:rPr>
          <w:sz w:val="28"/>
          <w:szCs w:val="28"/>
        </w:rPr>
      </w:pPr>
    </w:p>
    <w:p w:rsidR="00C32FA8" w:rsidRDefault="00C32FA8" w:rsidP="00CE11D5">
      <w:pPr>
        <w:widowControl w:val="0"/>
        <w:tabs>
          <w:tab w:val="left" w:pos="993"/>
        </w:tabs>
        <w:spacing w:after="160"/>
        <w:ind w:firstLine="709"/>
        <w:rPr>
          <w:sz w:val="28"/>
          <w:szCs w:val="28"/>
        </w:rPr>
      </w:pPr>
    </w:p>
    <w:p w:rsidR="00C32FA8" w:rsidRDefault="00C32FA8" w:rsidP="00CE11D5">
      <w:pPr>
        <w:widowControl w:val="0"/>
        <w:tabs>
          <w:tab w:val="left" w:pos="993"/>
        </w:tabs>
        <w:spacing w:after="160"/>
        <w:ind w:firstLine="709"/>
        <w:rPr>
          <w:sz w:val="28"/>
          <w:szCs w:val="28"/>
        </w:rPr>
      </w:pPr>
    </w:p>
    <w:p w:rsidR="00C32FA8" w:rsidRDefault="00C32FA8" w:rsidP="00CE11D5">
      <w:pPr>
        <w:widowControl w:val="0"/>
        <w:tabs>
          <w:tab w:val="left" w:pos="993"/>
        </w:tabs>
        <w:spacing w:after="160"/>
        <w:ind w:firstLine="709"/>
        <w:rPr>
          <w:sz w:val="28"/>
          <w:szCs w:val="28"/>
        </w:rPr>
      </w:pPr>
    </w:p>
    <w:p w:rsidR="0023029D" w:rsidRDefault="0023029D" w:rsidP="003F32D7">
      <w:pPr>
        <w:pStyle w:val="a6"/>
        <w:widowControl w:val="0"/>
        <w:tabs>
          <w:tab w:val="left" w:pos="-3402"/>
        </w:tabs>
        <w:ind w:firstLine="709"/>
        <w:jc w:val="center"/>
        <w:rPr>
          <w:rFonts w:ascii="Times New Roman" w:hAnsi="Times New Roman"/>
          <w:b/>
          <w:color w:val="auto"/>
          <w:spacing w:val="-4"/>
          <w:sz w:val="28"/>
          <w:szCs w:val="26"/>
        </w:rPr>
      </w:pPr>
      <w:r w:rsidRPr="0023029D">
        <w:rPr>
          <w:rFonts w:ascii="Times New Roman" w:hAnsi="Times New Roman"/>
          <w:b/>
          <w:color w:val="auto"/>
          <w:spacing w:val="-4"/>
          <w:sz w:val="28"/>
          <w:szCs w:val="26"/>
        </w:rPr>
        <w:lastRenderedPageBreak/>
        <w:t>ІІІ. Пріоритетні напрями економічної і соціальної політики на 2019 рік та наступні 2020-2021 програмні роки</w:t>
      </w:r>
    </w:p>
    <w:p w:rsidR="00B624E3" w:rsidRPr="0023029D" w:rsidRDefault="00B624E3" w:rsidP="003F32D7">
      <w:pPr>
        <w:pStyle w:val="a6"/>
        <w:widowControl w:val="0"/>
        <w:tabs>
          <w:tab w:val="left" w:pos="-3402"/>
        </w:tabs>
        <w:ind w:firstLine="709"/>
        <w:jc w:val="center"/>
        <w:rPr>
          <w:rFonts w:ascii="Times New Roman" w:hAnsi="Times New Roman"/>
          <w:b/>
          <w:color w:val="auto"/>
          <w:spacing w:val="-4"/>
          <w:sz w:val="28"/>
          <w:szCs w:val="26"/>
        </w:rPr>
      </w:pPr>
    </w:p>
    <w:p w:rsidR="0023029D" w:rsidRPr="0023029D" w:rsidRDefault="0023029D" w:rsidP="003F32D7">
      <w:pPr>
        <w:pStyle w:val="a6"/>
        <w:widowControl w:val="0"/>
        <w:tabs>
          <w:tab w:val="left" w:pos="-3402"/>
        </w:tabs>
        <w:jc w:val="center"/>
        <w:rPr>
          <w:rFonts w:ascii="Times New Roman" w:hAnsi="Times New Roman"/>
          <w:b/>
          <w:color w:val="auto"/>
          <w:sz w:val="28"/>
          <w:szCs w:val="26"/>
        </w:rPr>
      </w:pPr>
      <w:r w:rsidRPr="0023029D">
        <w:rPr>
          <w:rFonts w:ascii="Times New Roman" w:hAnsi="Times New Roman"/>
          <w:b/>
          <w:color w:val="auto"/>
          <w:sz w:val="28"/>
          <w:szCs w:val="26"/>
        </w:rPr>
        <w:t>1. Розвиток реального сектору економіки та інфраструктури</w:t>
      </w:r>
    </w:p>
    <w:p w:rsidR="0023029D" w:rsidRPr="0023029D" w:rsidRDefault="0023029D" w:rsidP="003F32D7">
      <w:pPr>
        <w:widowControl w:val="0"/>
        <w:spacing w:after="0" w:line="240" w:lineRule="auto"/>
        <w:ind w:firstLine="709"/>
        <w:rPr>
          <w:rFonts w:ascii="Times New Roman" w:hAnsi="Times New Roman" w:cs="Times New Roman"/>
          <w:b/>
          <w:i/>
          <w:sz w:val="28"/>
          <w:szCs w:val="26"/>
        </w:rPr>
      </w:pPr>
      <w:r w:rsidRPr="0023029D">
        <w:rPr>
          <w:rFonts w:ascii="Times New Roman" w:hAnsi="Times New Roman" w:cs="Times New Roman"/>
          <w:b/>
          <w:i/>
          <w:sz w:val="28"/>
          <w:szCs w:val="26"/>
        </w:rPr>
        <w:t xml:space="preserve">1.1. Інвестиційна діяльність, створення умов для інвестиційної привабливості </w:t>
      </w:r>
      <w:r w:rsidR="003F32D7">
        <w:rPr>
          <w:rFonts w:ascii="Times New Roman" w:hAnsi="Times New Roman" w:cs="Times New Roman"/>
          <w:b/>
          <w:i/>
          <w:sz w:val="28"/>
          <w:szCs w:val="26"/>
        </w:rPr>
        <w:t>Недригайлівщ</w:t>
      </w:r>
      <w:r w:rsidRPr="0023029D">
        <w:rPr>
          <w:rFonts w:ascii="Times New Roman" w:hAnsi="Times New Roman" w:cs="Times New Roman"/>
          <w:b/>
          <w:i/>
          <w:sz w:val="28"/>
          <w:szCs w:val="26"/>
        </w:rPr>
        <w:t>ини</w:t>
      </w:r>
    </w:p>
    <w:p w:rsidR="0023029D" w:rsidRPr="0023029D" w:rsidRDefault="0023029D" w:rsidP="003F32D7">
      <w:pPr>
        <w:widowControl w:val="0"/>
        <w:tabs>
          <w:tab w:val="left" w:pos="-3402"/>
        </w:tabs>
        <w:spacing w:after="0" w:line="240" w:lineRule="auto"/>
        <w:ind w:firstLine="709"/>
        <w:rPr>
          <w:rFonts w:ascii="Times New Roman" w:hAnsi="Times New Roman" w:cs="Times New Roman"/>
          <w:sz w:val="28"/>
          <w:szCs w:val="28"/>
        </w:rPr>
      </w:pPr>
      <w:r w:rsidRPr="0023029D">
        <w:rPr>
          <w:rFonts w:ascii="Times New Roman" w:hAnsi="Times New Roman" w:cs="Times New Roman"/>
          <w:sz w:val="28"/>
          <w:szCs w:val="28"/>
        </w:rPr>
        <w:t xml:space="preserve">З метою забезпечення у 2019-2021 роках створення сприятливих умов для залучення інвестицій, досягнення високого рівня зайнятості населення та покращення добробуту мешканців </w:t>
      </w:r>
      <w:r w:rsidR="003F32D7">
        <w:rPr>
          <w:rFonts w:ascii="Times New Roman" w:hAnsi="Times New Roman" w:cs="Times New Roman"/>
          <w:sz w:val="28"/>
          <w:szCs w:val="28"/>
        </w:rPr>
        <w:t>району</w:t>
      </w:r>
      <w:r w:rsidRPr="0023029D">
        <w:rPr>
          <w:rFonts w:ascii="Times New Roman" w:hAnsi="Times New Roman" w:cs="Times New Roman"/>
          <w:sz w:val="28"/>
          <w:szCs w:val="28"/>
        </w:rPr>
        <w:t xml:space="preserve"> визначено наступні завдання:</w:t>
      </w:r>
    </w:p>
    <w:p w:rsidR="0023029D" w:rsidRDefault="0023029D" w:rsidP="003F32D7">
      <w:pPr>
        <w:widowControl w:val="0"/>
        <w:tabs>
          <w:tab w:val="left" w:pos="-3402"/>
        </w:tabs>
        <w:spacing w:after="0" w:line="240" w:lineRule="auto"/>
        <w:ind w:firstLine="709"/>
        <w:rPr>
          <w:rFonts w:ascii="Times New Roman" w:hAnsi="Times New Roman" w:cs="Times New Roman"/>
          <w:sz w:val="28"/>
          <w:szCs w:val="28"/>
        </w:rPr>
      </w:pPr>
      <w:r w:rsidRPr="0023029D">
        <w:rPr>
          <w:rFonts w:ascii="Times New Roman" w:hAnsi="Times New Roman" w:cs="Times New Roman"/>
          <w:sz w:val="28"/>
          <w:szCs w:val="28"/>
        </w:rPr>
        <w:t>залучення коштів міжнародних організацій для здійснення заходів соціально-економічного розвитку</w:t>
      </w:r>
      <w:r w:rsidR="003F32D7">
        <w:rPr>
          <w:rFonts w:ascii="Times New Roman" w:hAnsi="Times New Roman" w:cs="Times New Roman"/>
          <w:sz w:val="28"/>
          <w:szCs w:val="28"/>
        </w:rPr>
        <w:t xml:space="preserve"> району </w:t>
      </w:r>
      <w:r w:rsidRPr="0023029D">
        <w:rPr>
          <w:rFonts w:ascii="Times New Roman" w:hAnsi="Times New Roman" w:cs="Times New Roman"/>
          <w:sz w:val="28"/>
          <w:szCs w:val="28"/>
        </w:rPr>
        <w:t>;</w:t>
      </w:r>
    </w:p>
    <w:p w:rsidR="003F32D7" w:rsidRPr="00F50D7C" w:rsidRDefault="003F32D7" w:rsidP="003F32D7">
      <w:pPr>
        <w:widowControl w:val="0"/>
        <w:tabs>
          <w:tab w:val="left" w:pos="-3402"/>
        </w:tabs>
        <w:spacing w:after="0" w:line="240" w:lineRule="auto"/>
        <w:ind w:firstLine="709"/>
        <w:rPr>
          <w:rFonts w:ascii="Times New Roman" w:hAnsi="Times New Roman" w:cs="Times New Roman"/>
          <w:sz w:val="28"/>
          <w:szCs w:val="28"/>
        </w:rPr>
      </w:pPr>
      <w:r w:rsidRPr="003F32D7">
        <w:rPr>
          <w:rFonts w:ascii="Times New Roman" w:hAnsi="Times New Roman" w:cs="Times New Roman"/>
          <w:sz w:val="28"/>
          <w:szCs w:val="28"/>
        </w:rPr>
        <w:t>залучення фінансового ресурсу Державного фонду регіонального розвитку (на умовах співфінансування) для розвитку інфраструктури</w:t>
      </w:r>
      <w:r w:rsidR="00F50D7C">
        <w:rPr>
          <w:rFonts w:ascii="Times New Roman" w:hAnsi="Times New Roman" w:cs="Times New Roman"/>
          <w:sz w:val="28"/>
          <w:szCs w:val="28"/>
        </w:rPr>
        <w:t>;</w:t>
      </w:r>
    </w:p>
    <w:p w:rsidR="0023029D" w:rsidRDefault="0023029D" w:rsidP="003F32D7">
      <w:pPr>
        <w:widowControl w:val="0"/>
        <w:tabs>
          <w:tab w:val="left" w:pos="-3402"/>
        </w:tabs>
        <w:spacing w:after="0" w:line="240" w:lineRule="auto"/>
        <w:ind w:firstLine="709"/>
        <w:rPr>
          <w:rFonts w:ascii="Times New Roman" w:hAnsi="Times New Roman" w:cs="Times New Roman"/>
          <w:sz w:val="28"/>
          <w:szCs w:val="28"/>
        </w:rPr>
      </w:pPr>
      <w:r w:rsidRPr="0023029D">
        <w:rPr>
          <w:rFonts w:ascii="Times New Roman" w:hAnsi="Times New Roman" w:cs="Times New Roman"/>
          <w:sz w:val="28"/>
          <w:szCs w:val="28"/>
        </w:rPr>
        <w:t>розбудова інженерно-транспортної та соціальної інфраструктури р</w:t>
      </w:r>
      <w:r w:rsidR="003F32D7">
        <w:rPr>
          <w:rFonts w:ascii="Times New Roman" w:hAnsi="Times New Roman" w:cs="Times New Roman"/>
          <w:sz w:val="28"/>
          <w:szCs w:val="28"/>
        </w:rPr>
        <w:t>айо</w:t>
      </w:r>
      <w:r w:rsidRPr="0023029D">
        <w:rPr>
          <w:rFonts w:ascii="Times New Roman" w:hAnsi="Times New Roman" w:cs="Times New Roman"/>
          <w:sz w:val="28"/>
          <w:szCs w:val="28"/>
        </w:rPr>
        <w:t>ну;</w:t>
      </w:r>
    </w:p>
    <w:p w:rsidR="003F32D7" w:rsidRPr="00195321" w:rsidRDefault="003F32D7" w:rsidP="003F32D7">
      <w:pPr>
        <w:pStyle w:val="Default"/>
        <w:ind w:firstLine="720"/>
        <w:jc w:val="both"/>
        <w:rPr>
          <w:sz w:val="28"/>
          <w:szCs w:val="28"/>
        </w:rPr>
      </w:pPr>
      <w:r w:rsidRPr="00195321">
        <w:rPr>
          <w:sz w:val="28"/>
          <w:szCs w:val="28"/>
        </w:rPr>
        <w:t xml:space="preserve">реалізація інвестиційних проектів району. </w:t>
      </w:r>
    </w:p>
    <w:p w:rsidR="003F32D7" w:rsidRPr="003F32D7" w:rsidRDefault="003F32D7" w:rsidP="003F32D7">
      <w:pPr>
        <w:widowControl w:val="0"/>
        <w:tabs>
          <w:tab w:val="left" w:pos="-3402"/>
        </w:tabs>
        <w:spacing w:after="0" w:line="240" w:lineRule="auto"/>
        <w:ind w:firstLine="709"/>
        <w:rPr>
          <w:rFonts w:ascii="Times New Roman" w:hAnsi="Times New Roman" w:cs="Times New Roman"/>
          <w:sz w:val="28"/>
          <w:szCs w:val="28"/>
        </w:rPr>
      </w:pPr>
    </w:p>
    <w:p w:rsidR="0023029D" w:rsidRPr="003F32D7" w:rsidRDefault="0023029D" w:rsidP="003F32D7">
      <w:pPr>
        <w:widowControl w:val="0"/>
        <w:tabs>
          <w:tab w:val="left" w:pos="-3402"/>
        </w:tabs>
        <w:spacing w:after="0" w:line="240" w:lineRule="auto"/>
        <w:ind w:firstLine="709"/>
        <w:jc w:val="center"/>
        <w:rPr>
          <w:rFonts w:ascii="Times New Roman" w:hAnsi="Times New Roman" w:cs="Times New Roman"/>
          <w:b/>
          <w:sz w:val="24"/>
          <w:szCs w:val="24"/>
          <w:u w:val="single"/>
        </w:rPr>
      </w:pPr>
      <w:r w:rsidRPr="003F32D7">
        <w:rPr>
          <w:rFonts w:ascii="Times New Roman" w:hAnsi="Times New Roman" w:cs="Times New Roman"/>
          <w:b/>
          <w:sz w:val="24"/>
          <w:szCs w:val="24"/>
          <w:u w:val="single"/>
        </w:rPr>
        <w:t>Кількісні та якісні критерії ефективності реалізації завдань</w:t>
      </w:r>
    </w:p>
    <w:p w:rsidR="0023029D" w:rsidRPr="0023029D" w:rsidRDefault="0023029D" w:rsidP="0023029D">
      <w:pPr>
        <w:pStyle w:val="a6"/>
        <w:widowControl w:val="0"/>
        <w:tabs>
          <w:tab w:val="left" w:pos="-3402"/>
        </w:tabs>
        <w:ind w:right="-6" w:firstLine="709"/>
        <w:jc w:val="center"/>
        <w:rPr>
          <w:rFonts w:ascii="Times New Roman" w:hAnsi="Times New Roman"/>
          <w:bCs/>
          <w:color w:val="auto"/>
          <w:sz w:val="24"/>
          <w:szCs w:val="24"/>
        </w:rPr>
      </w:pPr>
    </w:p>
    <w:tbl>
      <w:tblPr>
        <w:tblW w:w="5000" w:type="pct"/>
        <w:jc w:val="center"/>
        <w:tblLook w:val="04A0" w:firstRow="1" w:lastRow="0" w:firstColumn="1" w:lastColumn="0" w:noHBand="0" w:noVBand="1"/>
      </w:tblPr>
      <w:tblGrid>
        <w:gridCol w:w="3474"/>
        <w:gridCol w:w="1095"/>
        <w:gridCol w:w="1291"/>
        <w:gridCol w:w="1237"/>
        <w:gridCol w:w="1237"/>
        <w:gridCol w:w="1237"/>
      </w:tblGrid>
      <w:tr w:rsidR="0023029D" w:rsidRPr="0023029D" w:rsidTr="00F50D7C">
        <w:trPr>
          <w:trHeight w:val="567"/>
          <w:tblHeader/>
          <w:jc w:val="center"/>
        </w:trPr>
        <w:tc>
          <w:tcPr>
            <w:tcW w:w="18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Показники</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2017 рік</w:t>
            </w:r>
          </w:p>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факт</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2018 рік очікуване</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2019 рік</w:t>
            </w:r>
          </w:p>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2020 рік</w:t>
            </w:r>
          </w:p>
          <w:p w:rsidR="0023029D" w:rsidRPr="0023029D" w:rsidRDefault="0023029D" w:rsidP="00140B9F">
            <w:pPr>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23029D" w:rsidRPr="0023029D" w:rsidRDefault="0023029D" w:rsidP="00140B9F">
            <w:pPr>
              <w:widowControl w:val="0"/>
              <w:tabs>
                <w:tab w:val="left" w:pos="-3402"/>
              </w:tabs>
              <w:jc w:val="center"/>
              <w:rPr>
                <w:rFonts w:ascii="Times New Roman" w:hAnsi="Times New Roman" w:cs="Times New Roman"/>
                <w:b/>
                <w:sz w:val="24"/>
                <w:szCs w:val="24"/>
              </w:rPr>
            </w:pPr>
            <w:r w:rsidRPr="0023029D">
              <w:rPr>
                <w:rFonts w:ascii="Times New Roman" w:hAnsi="Times New Roman" w:cs="Times New Roman"/>
                <w:b/>
                <w:sz w:val="24"/>
                <w:szCs w:val="24"/>
              </w:rPr>
              <w:t>2021 рік</w:t>
            </w:r>
          </w:p>
          <w:p w:rsidR="0023029D" w:rsidRPr="0023029D" w:rsidRDefault="0023029D" w:rsidP="00140B9F">
            <w:pPr>
              <w:jc w:val="center"/>
              <w:rPr>
                <w:rFonts w:ascii="Times New Roman" w:hAnsi="Times New Roman" w:cs="Times New Roman"/>
                <w:b/>
                <w:sz w:val="24"/>
                <w:szCs w:val="24"/>
              </w:rPr>
            </w:pPr>
            <w:r w:rsidRPr="0023029D">
              <w:rPr>
                <w:rFonts w:ascii="Times New Roman" w:hAnsi="Times New Roman" w:cs="Times New Roman"/>
                <w:b/>
                <w:sz w:val="24"/>
                <w:szCs w:val="24"/>
              </w:rPr>
              <w:t>прогноз</w:t>
            </w:r>
          </w:p>
        </w:tc>
      </w:tr>
      <w:tr w:rsidR="00F50D7C" w:rsidRPr="0023029D" w:rsidTr="00067743">
        <w:trPr>
          <w:trHeight w:val="51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F50D7C" w:rsidRPr="0023029D" w:rsidRDefault="00F50D7C" w:rsidP="00140B9F">
            <w:pPr>
              <w:rPr>
                <w:rFonts w:ascii="Times New Roman" w:hAnsi="Times New Roman" w:cs="Times New Roman"/>
                <w:spacing w:val="-2"/>
                <w:sz w:val="24"/>
                <w:szCs w:val="24"/>
              </w:rPr>
            </w:pPr>
            <w:r w:rsidRPr="0023029D">
              <w:rPr>
                <w:rFonts w:ascii="Times New Roman" w:hAnsi="Times New Roman" w:cs="Times New Roman"/>
                <w:spacing w:val="-2"/>
                <w:sz w:val="24"/>
                <w:szCs w:val="24"/>
              </w:rPr>
              <w:t xml:space="preserve">Обсяг капітальних інвестицій </w:t>
            </w:r>
            <w:r w:rsidRPr="0023029D">
              <w:rPr>
                <w:rFonts w:ascii="Times New Roman" w:hAnsi="Times New Roman" w:cs="Times New Roman"/>
                <w:spacing w:val="-2"/>
                <w:sz w:val="24"/>
                <w:szCs w:val="24"/>
              </w:rPr>
              <w:br/>
              <w:t>за рахунок усіх джерел фінан-сування у фактичних цінах, млн гривень</w:t>
            </w:r>
          </w:p>
        </w:tc>
        <w:tc>
          <w:tcPr>
            <w:tcW w:w="572" w:type="pct"/>
            <w:tcBorders>
              <w:top w:val="single" w:sz="4" w:space="0" w:color="auto"/>
              <w:left w:val="nil"/>
              <w:bottom w:val="single" w:sz="4" w:space="0" w:color="auto"/>
              <w:right w:val="single" w:sz="4" w:space="0" w:color="auto"/>
            </w:tcBorders>
            <w:shd w:val="clear" w:color="auto" w:fill="auto"/>
          </w:tcPr>
          <w:p w:rsidR="00F50D7C" w:rsidRPr="00067743" w:rsidRDefault="00F50D7C" w:rsidP="00067743">
            <w:pPr>
              <w:spacing w:before="100" w:beforeAutospacing="1" w:after="100" w:afterAutospacing="1"/>
              <w:rPr>
                <w:rFonts w:ascii="Times New Roman" w:hAnsi="Times New Roman" w:cs="Times New Roman"/>
                <w:color w:val="000000"/>
                <w:sz w:val="24"/>
              </w:rPr>
            </w:pPr>
            <w:r w:rsidRPr="00067743">
              <w:rPr>
                <w:rFonts w:ascii="Times New Roman" w:hAnsi="Times New Roman" w:cs="Times New Roman"/>
                <w:color w:val="000000"/>
                <w:sz w:val="24"/>
              </w:rPr>
              <w:t>19,</w:t>
            </w:r>
            <w:r w:rsidR="000716CA" w:rsidRPr="00067743">
              <w:rPr>
                <w:rFonts w:ascii="Times New Roman" w:hAnsi="Times New Roman" w:cs="Times New Roman"/>
                <w:color w:val="000000"/>
                <w:sz w:val="24"/>
              </w:rPr>
              <w:t>3</w:t>
            </w:r>
          </w:p>
        </w:tc>
        <w:tc>
          <w:tcPr>
            <w:tcW w:w="674"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spacing w:before="100" w:beforeAutospacing="1" w:after="100" w:afterAutospacing="1"/>
              <w:rPr>
                <w:rFonts w:ascii="Times New Roman" w:hAnsi="Times New Roman" w:cs="Times New Roman"/>
                <w:color w:val="000000"/>
                <w:sz w:val="24"/>
              </w:rPr>
            </w:pPr>
            <w:r w:rsidRPr="00067743">
              <w:rPr>
                <w:rFonts w:ascii="Times New Roman" w:hAnsi="Times New Roman" w:cs="Times New Roman"/>
                <w:color w:val="000000"/>
                <w:sz w:val="24"/>
              </w:rPr>
              <w:t>42,0</w:t>
            </w:r>
          </w:p>
        </w:tc>
        <w:tc>
          <w:tcPr>
            <w:tcW w:w="646"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rPr>
                <w:rFonts w:ascii="Times New Roman" w:hAnsi="Times New Roman" w:cs="Times New Roman"/>
                <w:sz w:val="24"/>
                <w:szCs w:val="24"/>
              </w:rPr>
            </w:pPr>
            <w:r w:rsidRPr="00067743">
              <w:rPr>
                <w:rFonts w:ascii="Times New Roman" w:hAnsi="Times New Roman" w:cs="Times New Roman"/>
                <w:sz w:val="24"/>
                <w:szCs w:val="24"/>
              </w:rPr>
              <w:t>42,5</w:t>
            </w:r>
          </w:p>
        </w:tc>
        <w:tc>
          <w:tcPr>
            <w:tcW w:w="646" w:type="pct"/>
            <w:tcBorders>
              <w:top w:val="single" w:sz="4" w:space="0" w:color="auto"/>
              <w:left w:val="nil"/>
              <w:bottom w:val="single" w:sz="4" w:space="0" w:color="auto"/>
              <w:right w:val="single" w:sz="4" w:space="0" w:color="auto"/>
            </w:tcBorders>
            <w:shd w:val="clear" w:color="auto" w:fill="auto"/>
          </w:tcPr>
          <w:p w:rsidR="00F50D7C" w:rsidRPr="00067743" w:rsidRDefault="000716CA" w:rsidP="00067743">
            <w:pPr>
              <w:rPr>
                <w:rFonts w:ascii="Times New Roman" w:hAnsi="Times New Roman" w:cs="Times New Roman"/>
                <w:sz w:val="24"/>
                <w:szCs w:val="24"/>
              </w:rPr>
            </w:pPr>
            <w:r w:rsidRPr="00067743">
              <w:rPr>
                <w:rFonts w:ascii="Times New Roman" w:hAnsi="Times New Roman" w:cs="Times New Roman"/>
                <w:sz w:val="24"/>
                <w:szCs w:val="24"/>
              </w:rPr>
              <w:t>43,0</w:t>
            </w:r>
          </w:p>
        </w:tc>
        <w:tc>
          <w:tcPr>
            <w:tcW w:w="646" w:type="pct"/>
            <w:tcBorders>
              <w:top w:val="single" w:sz="4" w:space="0" w:color="auto"/>
              <w:left w:val="single" w:sz="4" w:space="0" w:color="auto"/>
              <w:bottom w:val="single" w:sz="4" w:space="0" w:color="auto"/>
              <w:right w:val="single" w:sz="8" w:space="0" w:color="auto"/>
            </w:tcBorders>
            <w:shd w:val="clear" w:color="auto" w:fill="auto"/>
          </w:tcPr>
          <w:p w:rsidR="00F50D7C" w:rsidRPr="00067743" w:rsidRDefault="000716CA" w:rsidP="00067743">
            <w:pPr>
              <w:rPr>
                <w:rFonts w:ascii="Times New Roman" w:hAnsi="Times New Roman" w:cs="Times New Roman"/>
                <w:sz w:val="24"/>
                <w:szCs w:val="24"/>
              </w:rPr>
            </w:pPr>
            <w:r w:rsidRPr="00067743">
              <w:rPr>
                <w:rFonts w:ascii="Times New Roman" w:hAnsi="Times New Roman" w:cs="Times New Roman"/>
                <w:sz w:val="24"/>
                <w:szCs w:val="24"/>
              </w:rPr>
              <w:t>44,6</w:t>
            </w:r>
          </w:p>
        </w:tc>
      </w:tr>
    </w:tbl>
    <w:p w:rsidR="00C32FA8" w:rsidRDefault="00C32FA8" w:rsidP="00CE11D5">
      <w:pPr>
        <w:widowControl w:val="0"/>
        <w:tabs>
          <w:tab w:val="left" w:pos="993"/>
        </w:tabs>
        <w:spacing w:after="160"/>
        <w:ind w:firstLine="709"/>
        <w:rPr>
          <w:rFonts w:ascii="Times New Roman" w:hAnsi="Times New Roman" w:cs="Times New Roman"/>
          <w:sz w:val="24"/>
          <w:szCs w:val="24"/>
        </w:rPr>
      </w:pPr>
    </w:p>
    <w:p w:rsidR="00F95AC0" w:rsidRPr="00752C8C" w:rsidRDefault="00F95AC0" w:rsidP="00691F55">
      <w:pPr>
        <w:widowControl w:val="0"/>
        <w:tabs>
          <w:tab w:val="left" w:pos="993"/>
        </w:tabs>
        <w:spacing w:after="160"/>
        <w:ind w:firstLine="709"/>
        <w:jc w:val="center"/>
        <w:rPr>
          <w:rFonts w:ascii="Times New Roman" w:hAnsi="Times New Roman" w:cs="Times New Roman"/>
          <w:b/>
          <w:i/>
          <w:sz w:val="28"/>
          <w:szCs w:val="28"/>
        </w:rPr>
      </w:pPr>
      <w:r w:rsidRPr="00752C8C">
        <w:rPr>
          <w:rFonts w:ascii="Times New Roman" w:hAnsi="Times New Roman" w:cs="Times New Roman"/>
          <w:b/>
          <w:i/>
          <w:sz w:val="28"/>
          <w:szCs w:val="28"/>
        </w:rPr>
        <w:t>1.2 Агропромисловий комплекс</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Основними  проблемними питаннями розвитку  агропромислового комплексу та сільських територій, зокрема</w:t>
      </w:r>
      <w:r w:rsidRPr="00F95AC0">
        <w:rPr>
          <w:rFonts w:ascii="Times New Roman" w:hAnsi="Times New Roman" w:cs="Times New Roman"/>
          <w:sz w:val="28"/>
          <w:szCs w:val="28"/>
        </w:rPr>
        <w:t xml:space="preserve"> є</w:t>
      </w:r>
      <w:r w:rsidRPr="00F95AC0">
        <w:rPr>
          <w:rFonts w:ascii="Times New Roman" w:eastAsia="Times New Roman" w:hAnsi="Times New Roman" w:cs="Times New Roman"/>
          <w:sz w:val="28"/>
          <w:szCs w:val="28"/>
        </w:rPr>
        <w:t>:</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недосконала система ціноутворення на сільськогосподарську продукцію;</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 xml:space="preserve"> ряд великих інвестиційних компаній, що працюють на території  району, не займаються галуззю тваринництва.</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b/>
          <w:sz w:val="28"/>
          <w:szCs w:val="28"/>
        </w:rPr>
      </w:pPr>
      <w:r w:rsidRPr="00F95AC0">
        <w:rPr>
          <w:rFonts w:ascii="Times New Roman" w:eastAsia="Times New Roman" w:hAnsi="Times New Roman" w:cs="Times New Roman"/>
          <w:b/>
          <w:sz w:val="28"/>
          <w:szCs w:val="28"/>
        </w:rPr>
        <w:t xml:space="preserve">Основні ключові завдання галузі є: </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створення додаткових можливостей для зростання  доходів індивідуальних домогосподарств, малого та середнього аграрного бізнесу;</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підвищення  добробуту сільського населення ;</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залучення інвестицій у розвиток агропромислового комплексу та сільських територій , розвитку інфраструктури аграрного ринку;</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збільшення валового виробництва  сільськогосподарської</w:t>
      </w:r>
      <w:r w:rsidRPr="00F95AC0">
        <w:rPr>
          <w:rFonts w:ascii="Times New Roman" w:hAnsi="Times New Roman" w:cs="Times New Roman"/>
          <w:sz w:val="28"/>
          <w:szCs w:val="28"/>
        </w:rPr>
        <w:t xml:space="preserve"> проду</w:t>
      </w:r>
      <w:r w:rsidR="00412CD3">
        <w:rPr>
          <w:rFonts w:ascii="Times New Roman" w:hAnsi="Times New Roman" w:cs="Times New Roman"/>
          <w:sz w:val="28"/>
          <w:szCs w:val="28"/>
        </w:rPr>
        <w:t>кції</w:t>
      </w:r>
      <w:r w:rsidRPr="00F95AC0">
        <w:rPr>
          <w:rFonts w:ascii="Times New Roman" w:hAnsi="Times New Roman" w:cs="Times New Roman"/>
          <w:sz w:val="28"/>
          <w:szCs w:val="28"/>
        </w:rPr>
        <w:t>:</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rPr>
      </w:pPr>
      <w:r w:rsidRPr="00F95AC0">
        <w:rPr>
          <w:rFonts w:ascii="Times New Roman" w:eastAsia="Times New Roman" w:hAnsi="Times New Roman" w:cs="Times New Roman"/>
          <w:sz w:val="28"/>
          <w:szCs w:val="28"/>
        </w:rPr>
        <w:t xml:space="preserve">зерна- до 190,8 тис. тонн, соняшника –до –28,2 тис. тонн , овочів – 1,5 тис. тонн </w:t>
      </w:r>
      <w:r w:rsidR="00412CD3">
        <w:rPr>
          <w:rFonts w:ascii="Times New Roman" w:eastAsia="Times New Roman" w:hAnsi="Times New Roman" w:cs="Times New Roman"/>
          <w:sz w:val="28"/>
          <w:szCs w:val="28"/>
        </w:rPr>
        <w:t>; в</w:t>
      </w:r>
      <w:r w:rsidRPr="00F95AC0">
        <w:rPr>
          <w:rFonts w:ascii="Times New Roman" w:eastAsia="Times New Roman" w:hAnsi="Times New Roman" w:cs="Times New Roman"/>
          <w:sz w:val="28"/>
          <w:szCs w:val="28"/>
        </w:rPr>
        <w:t xml:space="preserve">иробництво молока до 3,8 тис. тонн, м’яса - 0,2 тис. тонн, яєць – </w:t>
      </w:r>
      <w:r w:rsidRPr="00F95AC0">
        <w:rPr>
          <w:rFonts w:ascii="Times New Roman" w:eastAsia="Times New Roman" w:hAnsi="Times New Roman" w:cs="Times New Roman"/>
          <w:sz w:val="28"/>
          <w:szCs w:val="28"/>
        </w:rPr>
        <w:lastRenderedPageBreak/>
        <w:t>3,9 тис. штук.</w:t>
      </w:r>
    </w:p>
    <w:p w:rsidR="00F95AC0" w:rsidRPr="00F95AC0" w:rsidRDefault="00F95AC0" w:rsidP="00F95AC0">
      <w:pPr>
        <w:widowControl w:val="0"/>
        <w:tabs>
          <w:tab w:val="left" w:pos="-3402"/>
        </w:tabs>
        <w:spacing w:after="0" w:line="240" w:lineRule="auto"/>
        <w:ind w:firstLine="709"/>
        <w:jc w:val="both"/>
        <w:rPr>
          <w:rFonts w:ascii="Times New Roman" w:eastAsia="Times New Roman" w:hAnsi="Times New Roman" w:cs="Times New Roman"/>
          <w:sz w:val="28"/>
          <w:szCs w:val="28"/>
          <w:highlight w:val="yellow"/>
        </w:rPr>
      </w:pPr>
    </w:p>
    <w:p w:rsidR="00F95AC0" w:rsidRPr="00CF191A" w:rsidRDefault="00F95AC0" w:rsidP="00FD1EAC">
      <w:pPr>
        <w:widowControl w:val="0"/>
        <w:tabs>
          <w:tab w:val="left" w:pos="-3402"/>
        </w:tabs>
        <w:spacing w:after="0" w:line="240" w:lineRule="auto"/>
        <w:jc w:val="center"/>
        <w:rPr>
          <w:rFonts w:ascii="Times New Roman" w:eastAsia="Times New Roman" w:hAnsi="Times New Roman" w:cs="Times New Roman"/>
          <w:b/>
          <w:sz w:val="24"/>
          <w:szCs w:val="24"/>
          <w:u w:val="single"/>
        </w:rPr>
      </w:pPr>
      <w:r w:rsidRPr="00F95AC0">
        <w:rPr>
          <w:rFonts w:ascii="Times New Roman" w:eastAsia="Times New Roman" w:hAnsi="Times New Roman" w:cs="Times New Roman"/>
          <w:b/>
          <w:sz w:val="28"/>
          <w:szCs w:val="28"/>
          <w:u w:val="single"/>
        </w:rPr>
        <w:t xml:space="preserve">Кількісні </w:t>
      </w:r>
      <w:r w:rsidRPr="00CF191A">
        <w:rPr>
          <w:rFonts w:ascii="Times New Roman" w:eastAsia="Times New Roman" w:hAnsi="Times New Roman" w:cs="Times New Roman"/>
          <w:b/>
          <w:sz w:val="24"/>
          <w:szCs w:val="24"/>
          <w:u w:val="single"/>
        </w:rPr>
        <w:t>та якісні критерії ефективності реалізації завдань</w:t>
      </w:r>
    </w:p>
    <w:p w:rsidR="00F95AC0" w:rsidRPr="00CF191A" w:rsidRDefault="00F95AC0" w:rsidP="00F95AC0">
      <w:pPr>
        <w:widowControl w:val="0"/>
        <w:tabs>
          <w:tab w:val="left" w:pos="-3402"/>
        </w:tabs>
        <w:spacing w:after="0" w:line="240" w:lineRule="auto"/>
        <w:ind w:firstLine="709"/>
        <w:jc w:val="both"/>
        <w:rPr>
          <w:rFonts w:ascii="Times New Roman" w:eastAsia="Times New Roman" w:hAnsi="Times New Roman" w:cs="Times New Roman"/>
          <w:b/>
          <w:sz w:val="24"/>
          <w:szCs w:val="24"/>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5"/>
        <w:gridCol w:w="1036"/>
        <w:gridCol w:w="1514"/>
        <w:gridCol w:w="1700"/>
        <w:gridCol w:w="1304"/>
        <w:gridCol w:w="1072"/>
      </w:tblGrid>
      <w:tr w:rsidR="00F95AC0" w:rsidRPr="00CF191A" w:rsidTr="00FD1EAC">
        <w:trPr>
          <w:jc w:val="center"/>
        </w:trPr>
        <w:tc>
          <w:tcPr>
            <w:tcW w:w="1539" w:type="pct"/>
            <w:tcBorders>
              <w:top w:val="single" w:sz="4" w:space="0" w:color="000000"/>
              <w:left w:val="single" w:sz="4" w:space="0" w:color="000000"/>
              <w:bottom w:val="single" w:sz="4" w:space="0" w:color="000000"/>
              <w:right w:val="single" w:sz="4" w:space="0" w:color="000000"/>
            </w:tcBorders>
            <w:vAlign w:val="center"/>
          </w:tcPr>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Показники</w:t>
            </w:r>
          </w:p>
        </w:tc>
        <w:tc>
          <w:tcPr>
            <w:tcW w:w="54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2017</w:t>
            </w:r>
            <w:r w:rsidR="00FD1EAC">
              <w:rPr>
                <w:rFonts w:ascii="Times New Roman" w:eastAsia="Times New Roman" w:hAnsi="Times New Roman" w:cs="Times New Roman"/>
                <w:b/>
                <w:sz w:val="24"/>
                <w:szCs w:val="24"/>
              </w:rPr>
              <w:t xml:space="preserve"> </w:t>
            </w:r>
            <w:r w:rsidRPr="00CF191A">
              <w:rPr>
                <w:rFonts w:ascii="Times New Roman" w:eastAsia="Times New Roman" w:hAnsi="Times New Roman" w:cs="Times New Roman"/>
                <w:b/>
                <w:sz w:val="24"/>
                <w:szCs w:val="24"/>
              </w:rPr>
              <w:t>рік факт</w:t>
            </w:r>
          </w:p>
        </w:tc>
        <w:tc>
          <w:tcPr>
            <w:tcW w:w="79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2018</w:t>
            </w:r>
            <w:r w:rsidR="00FD1EAC">
              <w:rPr>
                <w:rFonts w:ascii="Times New Roman" w:eastAsia="Times New Roman" w:hAnsi="Times New Roman" w:cs="Times New Roman"/>
                <w:b/>
                <w:sz w:val="24"/>
                <w:szCs w:val="24"/>
              </w:rPr>
              <w:t xml:space="preserve"> </w:t>
            </w:r>
            <w:r w:rsidRPr="00CF191A">
              <w:rPr>
                <w:rFonts w:ascii="Times New Roman" w:eastAsia="Times New Roman" w:hAnsi="Times New Roman" w:cs="Times New Roman"/>
                <w:b/>
                <w:sz w:val="24"/>
                <w:szCs w:val="24"/>
              </w:rPr>
              <w:t>рік</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очікуване</w:t>
            </w:r>
          </w:p>
        </w:tc>
        <w:tc>
          <w:tcPr>
            <w:tcW w:w="888"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2019</w:t>
            </w:r>
            <w:r w:rsidR="00FD1EAC">
              <w:rPr>
                <w:rFonts w:ascii="Times New Roman" w:eastAsia="Times New Roman" w:hAnsi="Times New Roman" w:cs="Times New Roman"/>
                <w:b/>
                <w:sz w:val="24"/>
                <w:szCs w:val="24"/>
              </w:rPr>
              <w:t xml:space="preserve"> </w:t>
            </w:r>
            <w:r w:rsidRPr="00CF191A">
              <w:rPr>
                <w:rFonts w:ascii="Times New Roman" w:eastAsia="Times New Roman" w:hAnsi="Times New Roman" w:cs="Times New Roman"/>
                <w:b/>
                <w:sz w:val="24"/>
                <w:szCs w:val="24"/>
              </w:rPr>
              <w:t>рік</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прогноз</w:t>
            </w:r>
          </w:p>
        </w:tc>
        <w:tc>
          <w:tcPr>
            <w:tcW w:w="681"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2020</w:t>
            </w:r>
          </w:p>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прогноз</w:t>
            </w:r>
          </w:p>
        </w:tc>
        <w:tc>
          <w:tcPr>
            <w:tcW w:w="560" w:type="pct"/>
            <w:tcBorders>
              <w:top w:val="single" w:sz="4" w:space="0" w:color="000000"/>
              <w:left w:val="single" w:sz="4" w:space="0" w:color="000000"/>
              <w:bottom w:val="single" w:sz="4" w:space="0" w:color="000000"/>
              <w:right w:val="single" w:sz="4" w:space="0" w:color="000000"/>
            </w:tcBorders>
          </w:tcPr>
          <w:p w:rsidR="00F95AC0" w:rsidRPr="00CF191A" w:rsidRDefault="00F95AC0" w:rsidP="00FD1EAC">
            <w:pPr>
              <w:widowControl w:val="0"/>
              <w:tabs>
                <w:tab w:val="left" w:pos="-3402"/>
              </w:tabs>
              <w:spacing w:after="0" w:line="240" w:lineRule="auto"/>
              <w:rPr>
                <w:rFonts w:ascii="Times New Roman" w:eastAsia="Times New Roman" w:hAnsi="Times New Roman" w:cs="Times New Roman"/>
                <w:b/>
                <w:sz w:val="24"/>
                <w:szCs w:val="24"/>
              </w:rPr>
            </w:pPr>
            <w:r w:rsidRPr="00CF191A">
              <w:rPr>
                <w:rFonts w:ascii="Times New Roman" w:eastAsia="Times New Roman" w:hAnsi="Times New Roman" w:cs="Times New Roman"/>
                <w:b/>
                <w:sz w:val="24"/>
                <w:szCs w:val="24"/>
              </w:rPr>
              <w:t>2021рік прогноз</w:t>
            </w:r>
          </w:p>
        </w:tc>
      </w:tr>
      <w:tr w:rsidR="00F95AC0" w:rsidRPr="00CF191A" w:rsidTr="003F3037">
        <w:trPr>
          <w:trHeight w:val="624"/>
          <w:jc w:val="center"/>
        </w:trPr>
        <w:tc>
          <w:tcPr>
            <w:tcW w:w="1539" w:type="pct"/>
            <w:tcBorders>
              <w:top w:val="single" w:sz="4" w:space="0" w:color="000000"/>
              <w:left w:val="single" w:sz="4" w:space="0" w:color="000000"/>
              <w:bottom w:val="single" w:sz="4" w:space="0" w:color="000000"/>
              <w:right w:val="single" w:sz="4" w:space="0" w:color="000000"/>
            </w:tcBorders>
            <w:vAlign w:val="center"/>
          </w:tcPr>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Темпи виробництва валової продукції</w:t>
            </w:r>
          </w:p>
          <w:p w:rsidR="00F95AC0" w:rsidRPr="00CF191A" w:rsidRDefault="00F95AC0" w:rsidP="00F95AC0">
            <w:pPr>
              <w:widowControl w:val="0"/>
              <w:tabs>
                <w:tab w:val="left" w:pos="-3402"/>
              </w:tabs>
              <w:spacing w:after="0" w:line="240" w:lineRule="auto"/>
              <w:jc w:val="both"/>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сільського господарства, %</w:t>
            </w:r>
          </w:p>
        </w:tc>
        <w:tc>
          <w:tcPr>
            <w:tcW w:w="54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94,1</w:t>
            </w:r>
          </w:p>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p>
        </w:tc>
        <w:tc>
          <w:tcPr>
            <w:tcW w:w="79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101,2</w:t>
            </w:r>
          </w:p>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p>
        </w:tc>
        <w:tc>
          <w:tcPr>
            <w:tcW w:w="888"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105,7</w:t>
            </w:r>
          </w:p>
        </w:tc>
        <w:tc>
          <w:tcPr>
            <w:tcW w:w="681"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113,5</w:t>
            </w:r>
          </w:p>
        </w:tc>
        <w:tc>
          <w:tcPr>
            <w:tcW w:w="560" w:type="pct"/>
            <w:tcBorders>
              <w:top w:val="single" w:sz="4" w:space="0" w:color="000000"/>
              <w:left w:val="single" w:sz="4" w:space="0" w:color="000000"/>
              <w:bottom w:val="single" w:sz="4" w:space="0" w:color="000000"/>
              <w:right w:val="single" w:sz="4" w:space="0" w:color="000000"/>
            </w:tcBorders>
          </w:tcPr>
          <w:p w:rsidR="00F95AC0" w:rsidRPr="00CF191A" w:rsidRDefault="00F95AC0" w:rsidP="003F3037">
            <w:pPr>
              <w:widowControl w:val="0"/>
              <w:tabs>
                <w:tab w:val="left" w:pos="-3402"/>
              </w:tabs>
              <w:spacing w:after="0" w:line="240" w:lineRule="auto"/>
              <w:rPr>
                <w:rFonts w:ascii="Times New Roman" w:eastAsia="Times New Roman" w:hAnsi="Times New Roman" w:cs="Times New Roman"/>
                <w:sz w:val="24"/>
                <w:szCs w:val="24"/>
              </w:rPr>
            </w:pPr>
            <w:r w:rsidRPr="00CF191A">
              <w:rPr>
                <w:rFonts w:ascii="Times New Roman" w:eastAsia="Times New Roman" w:hAnsi="Times New Roman" w:cs="Times New Roman"/>
                <w:sz w:val="24"/>
                <w:szCs w:val="24"/>
              </w:rPr>
              <w:t>115,8</w:t>
            </w:r>
          </w:p>
        </w:tc>
      </w:tr>
    </w:tbl>
    <w:p w:rsidR="00F95AC0" w:rsidRPr="00F95AC0" w:rsidRDefault="00F95AC0" w:rsidP="00F95AC0">
      <w:pPr>
        <w:spacing w:after="0" w:line="240" w:lineRule="auto"/>
        <w:jc w:val="both"/>
        <w:rPr>
          <w:rFonts w:ascii="Times New Roman" w:eastAsia="Times New Roman" w:hAnsi="Times New Roman" w:cs="Times New Roman"/>
          <w:sz w:val="28"/>
          <w:szCs w:val="28"/>
        </w:rPr>
      </w:pPr>
    </w:p>
    <w:p w:rsidR="00E04833" w:rsidRPr="00F95AC0" w:rsidRDefault="00E04833" w:rsidP="00F95AC0">
      <w:pPr>
        <w:pStyle w:val="a3"/>
        <w:shd w:val="clear" w:color="auto" w:fill="FFFFFF"/>
        <w:tabs>
          <w:tab w:val="left" w:pos="709"/>
        </w:tabs>
        <w:ind w:left="0" w:firstLine="851"/>
        <w:jc w:val="both"/>
        <w:rPr>
          <w:rFonts w:ascii="Times New Roman" w:hAnsi="Times New Roman" w:cs="Times New Roman"/>
          <w:color w:val="000000"/>
          <w:sz w:val="28"/>
          <w:szCs w:val="28"/>
        </w:rPr>
      </w:pPr>
    </w:p>
    <w:p w:rsidR="007C013B" w:rsidRDefault="007C013B" w:rsidP="007C013B">
      <w:pPr>
        <w:pStyle w:val="a6"/>
        <w:widowControl w:val="0"/>
        <w:tabs>
          <w:tab w:val="left" w:pos="-3402"/>
        </w:tabs>
        <w:spacing w:after="120"/>
        <w:ind w:firstLine="709"/>
        <w:jc w:val="center"/>
        <w:rPr>
          <w:rFonts w:ascii="Times New Roman" w:hAnsi="Times New Roman"/>
          <w:b/>
          <w:i/>
          <w:color w:val="auto"/>
          <w:sz w:val="28"/>
          <w:szCs w:val="26"/>
        </w:rPr>
      </w:pPr>
      <w:r w:rsidRPr="009E4D19">
        <w:rPr>
          <w:rFonts w:ascii="Times New Roman" w:hAnsi="Times New Roman"/>
          <w:b/>
          <w:i/>
          <w:color w:val="auto"/>
          <w:sz w:val="28"/>
          <w:szCs w:val="26"/>
        </w:rPr>
        <w:t>1.3. </w:t>
      </w:r>
      <w:r>
        <w:rPr>
          <w:rFonts w:ascii="Times New Roman" w:hAnsi="Times New Roman"/>
          <w:b/>
          <w:i/>
          <w:color w:val="auto"/>
          <w:sz w:val="28"/>
          <w:szCs w:val="26"/>
        </w:rPr>
        <w:t xml:space="preserve">Транспорт та транспортна інфраструктура </w:t>
      </w:r>
    </w:p>
    <w:p w:rsidR="007C013B" w:rsidRDefault="007C013B" w:rsidP="007C013B">
      <w:pPr>
        <w:pStyle w:val="a6"/>
        <w:widowControl w:val="0"/>
        <w:tabs>
          <w:tab w:val="left" w:pos="-3402"/>
        </w:tabs>
        <w:spacing w:after="120"/>
        <w:ind w:firstLine="709"/>
        <w:jc w:val="center"/>
        <w:rPr>
          <w:rFonts w:ascii="Times New Roman" w:hAnsi="Times New Roman"/>
          <w:b/>
          <w:i/>
          <w:color w:val="auto"/>
          <w:sz w:val="28"/>
          <w:szCs w:val="26"/>
        </w:rPr>
      </w:pPr>
      <w:r>
        <w:rPr>
          <w:rFonts w:ascii="Times New Roman" w:hAnsi="Times New Roman"/>
          <w:b/>
          <w:i/>
          <w:color w:val="auto"/>
          <w:sz w:val="28"/>
          <w:szCs w:val="26"/>
        </w:rPr>
        <w:t>Транспорт</w:t>
      </w:r>
    </w:p>
    <w:p w:rsidR="007C013B" w:rsidRPr="007C013B" w:rsidRDefault="007C013B" w:rsidP="007C013B">
      <w:pPr>
        <w:widowControl w:val="0"/>
        <w:tabs>
          <w:tab w:val="left" w:pos="-3402"/>
        </w:tabs>
        <w:spacing w:after="0" w:line="240" w:lineRule="auto"/>
        <w:ind w:firstLine="709"/>
        <w:jc w:val="both"/>
        <w:rPr>
          <w:rFonts w:ascii="Times New Roman" w:hAnsi="Times New Roman" w:cs="Times New Roman"/>
          <w:sz w:val="28"/>
          <w:szCs w:val="26"/>
        </w:rPr>
      </w:pPr>
      <w:r w:rsidRPr="007C013B">
        <w:rPr>
          <w:rFonts w:ascii="Times New Roman" w:hAnsi="Times New Roman" w:cs="Times New Roman"/>
          <w:sz w:val="28"/>
          <w:szCs w:val="26"/>
        </w:rPr>
        <w:t>Для за</w:t>
      </w:r>
      <w:r>
        <w:rPr>
          <w:rFonts w:ascii="Times New Roman" w:hAnsi="Times New Roman" w:cs="Times New Roman"/>
          <w:sz w:val="28"/>
          <w:szCs w:val="26"/>
        </w:rPr>
        <w:t>безпечення у 2019-2021 роках в район</w:t>
      </w:r>
      <w:r w:rsidRPr="007C013B">
        <w:rPr>
          <w:rFonts w:ascii="Times New Roman" w:hAnsi="Times New Roman" w:cs="Times New Roman"/>
          <w:sz w:val="28"/>
          <w:szCs w:val="26"/>
        </w:rPr>
        <w:t>і належного рівня якості та безпеки пасажирських перевезень, підвищення рівня безпеки дорожнього руху, приведення в належний стан автомобільних доріг визначені наступні завдання:</w:t>
      </w:r>
    </w:p>
    <w:p w:rsidR="007C013B" w:rsidRPr="007C013B" w:rsidRDefault="007C013B" w:rsidP="007C013B">
      <w:pPr>
        <w:shd w:val="clear" w:color="auto" w:fill="FFFFFF"/>
        <w:spacing w:after="0" w:line="240" w:lineRule="auto"/>
        <w:ind w:left="5" w:right="19" w:firstLine="704"/>
        <w:jc w:val="both"/>
        <w:rPr>
          <w:rFonts w:ascii="Times New Roman" w:hAnsi="Times New Roman" w:cs="Times New Roman"/>
          <w:sz w:val="28"/>
          <w:szCs w:val="28"/>
        </w:rPr>
      </w:pPr>
      <w:r w:rsidRPr="007C013B">
        <w:rPr>
          <w:rFonts w:ascii="Times New Roman" w:hAnsi="Times New Roman" w:cs="Times New Roman"/>
          <w:sz w:val="28"/>
          <w:szCs w:val="28"/>
        </w:rPr>
        <w:t>збереження та подальший розвиток діючої мережі автобусних маршрутів загального користування внутрішньо</w:t>
      </w:r>
      <w:r>
        <w:rPr>
          <w:rFonts w:ascii="Times New Roman" w:hAnsi="Times New Roman" w:cs="Times New Roman"/>
          <w:sz w:val="28"/>
          <w:szCs w:val="28"/>
        </w:rPr>
        <w:t>район</w:t>
      </w:r>
      <w:r w:rsidRPr="007C013B">
        <w:rPr>
          <w:rFonts w:ascii="Times New Roman" w:hAnsi="Times New Roman" w:cs="Times New Roman"/>
          <w:sz w:val="28"/>
          <w:szCs w:val="28"/>
        </w:rPr>
        <w:t>ного сполучення;</w:t>
      </w:r>
    </w:p>
    <w:p w:rsidR="007C013B" w:rsidRPr="007C013B" w:rsidRDefault="007C013B" w:rsidP="007C013B">
      <w:pPr>
        <w:shd w:val="clear" w:color="auto" w:fill="FFFFFF"/>
        <w:spacing w:after="0" w:line="240" w:lineRule="auto"/>
        <w:ind w:left="5" w:right="19" w:firstLine="704"/>
        <w:jc w:val="both"/>
        <w:rPr>
          <w:rFonts w:ascii="Times New Roman" w:hAnsi="Times New Roman" w:cs="Times New Roman"/>
          <w:sz w:val="28"/>
          <w:szCs w:val="28"/>
        </w:rPr>
      </w:pPr>
      <w:r w:rsidRPr="007C013B">
        <w:rPr>
          <w:rFonts w:ascii="Times New Roman" w:hAnsi="Times New Roman" w:cs="Times New Roman"/>
          <w:sz w:val="28"/>
          <w:szCs w:val="28"/>
        </w:rPr>
        <w:t xml:space="preserve">охоплення сільських населених пунктів </w:t>
      </w:r>
      <w:r>
        <w:rPr>
          <w:rFonts w:ascii="Times New Roman" w:hAnsi="Times New Roman" w:cs="Times New Roman"/>
          <w:sz w:val="28"/>
          <w:szCs w:val="28"/>
        </w:rPr>
        <w:t>району</w:t>
      </w:r>
      <w:r w:rsidRPr="007C013B">
        <w:rPr>
          <w:rFonts w:ascii="Times New Roman" w:hAnsi="Times New Roman" w:cs="Times New Roman"/>
          <w:sz w:val="28"/>
          <w:szCs w:val="28"/>
        </w:rPr>
        <w:t xml:space="preserve"> регулярним транспортним сполученням;</w:t>
      </w:r>
    </w:p>
    <w:p w:rsidR="007C013B" w:rsidRPr="007C013B" w:rsidRDefault="007C013B" w:rsidP="007C013B">
      <w:pPr>
        <w:widowControl w:val="0"/>
        <w:tabs>
          <w:tab w:val="left" w:pos="-3402"/>
        </w:tabs>
        <w:spacing w:after="0" w:line="240" w:lineRule="auto"/>
        <w:ind w:firstLine="709"/>
        <w:jc w:val="both"/>
        <w:rPr>
          <w:rFonts w:ascii="Times New Roman" w:hAnsi="Times New Roman" w:cs="Times New Roman"/>
          <w:sz w:val="28"/>
          <w:szCs w:val="26"/>
        </w:rPr>
      </w:pPr>
      <w:r w:rsidRPr="007C013B">
        <w:rPr>
          <w:rFonts w:ascii="Times New Roman" w:hAnsi="Times New Roman" w:cs="Times New Roman"/>
          <w:sz w:val="28"/>
          <w:szCs w:val="26"/>
        </w:rPr>
        <w:t xml:space="preserve">проведення будівництва, реконструкції, капітального, поточного ремонтів автомобільних доріг </w:t>
      </w:r>
      <w:r>
        <w:rPr>
          <w:rFonts w:ascii="Times New Roman" w:hAnsi="Times New Roman" w:cs="Times New Roman"/>
          <w:sz w:val="28"/>
          <w:szCs w:val="26"/>
        </w:rPr>
        <w:t xml:space="preserve">в районі </w:t>
      </w:r>
      <w:r w:rsidRPr="007C013B">
        <w:rPr>
          <w:rFonts w:ascii="Times New Roman" w:hAnsi="Times New Roman" w:cs="Times New Roman"/>
          <w:sz w:val="28"/>
          <w:szCs w:val="26"/>
        </w:rPr>
        <w:t xml:space="preserve"> та їх експлуатаційне утримання.</w:t>
      </w:r>
    </w:p>
    <w:p w:rsidR="007C013B" w:rsidRPr="007C013B" w:rsidRDefault="007C013B" w:rsidP="007C013B">
      <w:pPr>
        <w:spacing w:after="0" w:line="240" w:lineRule="auto"/>
        <w:ind w:firstLine="709"/>
        <w:jc w:val="both"/>
        <w:rPr>
          <w:rFonts w:ascii="Times New Roman" w:hAnsi="Times New Roman" w:cs="Times New Roman"/>
          <w:sz w:val="28"/>
          <w:szCs w:val="28"/>
        </w:rPr>
      </w:pPr>
      <w:r w:rsidRPr="007C013B">
        <w:rPr>
          <w:rFonts w:ascii="Times New Roman" w:hAnsi="Times New Roman" w:cs="Times New Roman"/>
          <w:sz w:val="28"/>
          <w:szCs w:val="26"/>
        </w:rPr>
        <w:t xml:space="preserve">Реалізація цих завдань сприятиме формуванню в </w:t>
      </w:r>
      <w:r>
        <w:rPr>
          <w:rFonts w:ascii="Times New Roman" w:hAnsi="Times New Roman" w:cs="Times New Roman"/>
          <w:sz w:val="28"/>
          <w:szCs w:val="26"/>
        </w:rPr>
        <w:t>районі</w:t>
      </w:r>
      <w:r w:rsidRPr="007C013B">
        <w:rPr>
          <w:rFonts w:ascii="Times New Roman" w:hAnsi="Times New Roman" w:cs="Times New Roman"/>
          <w:sz w:val="28"/>
          <w:szCs w:val="26"/>
        </w:rPr>
        <w:t xml:space="preserve"> конкурентного середовища на ринку пасажирських перевезень автомобільним транспортом, </w:t>
      </w:r>
      <w:r w:rsidRPr="007C013B">
        <w:rPr>
          <w:rFonts w:ascii="Times New Roman" w:hAnsi="Times New Roman" w:cs="Times New Roman"/>
          <w:spacing w:val="-2"/>
          <w:sz w:val="28"/>
          <w:szCs w:val="26"/>
        </w:rPr>
        <w:t>покращенню якості, підвищенню рівня безпеки перевезень пасажирів, дозволить</w:t>
      </w:r>
      <w:r w:rsidRPr="007C013B">
        <w:rPr>
          <w:rFonts w:ascii="Times New Roman" w:hAnsi="Times New Roman" w:cs="Times New Roman"/>
          <w:sz w:val="28"/>
          <w:szCs w:val="26"/>
        </w:rPr>
        <w:t xml:space="preserve"> забезпечити </w:t>
      </w:r>
      <w:r w:rsidRPr="007C013B">
        <w:rPr>
          <w:rFonts w:ascii="Times New Roman" w:hAnsi="Times New Roman" w:cs="Times New Roman"/>
          <w:sz w:val="28"/>
          <w:szCs w:val="28"/>
        </w:rPr>
        <w:t>утримання мережі автомобільних доріг у належному стані.</w:t>
      </w:r>
    </w:p>
    <w:p w:rsidR="009F17F3" w:rsidRPr="002772B6" w:rsidRDefault="009F17F3" w:rsidP="002772B6">
      <w:pPr>
        <w:spacing w:after="0" w:line="240" w:lineRule="auto"/>
        <w:jc w:val="both"/>
        <w:rPr>
          <w:rFonts w:ascii="Times New Roman" w:hAnsi="Times New Roman" w:cs="Times New Roman"/>
          <w:sz w:val="28"/>
          <w:szCs w:val="28"/>
        </w:rPr>
      </w:pPr>
    </w:p>
    <w:p w:rsidR="002772B6" w:rsidRPr="002772B6" w:rsidRDefault="002772B6" w:rsidP="002772B6">
      <w:pPr>
        <w:pStyle w:val="a6"/>
        <w:widowControl w:val="0"/>
        <w:tabs>
          <w:tab w:val="left" w:pos="-3402"/>
        </w:tabs>
        <w:ind w:firstLine="709"/>
        <w:rPr>
          <w:rFonts w:ascii="Times New Roman" w:hAnsi="Times New Roman"/>
          <w:b/>
          <w:i/>
          <w:color w:val="auto"/>
          <w:sz w:val="28"/>
          <w:szCs w:val="26"/>
        </w:rPr>
      </w:pPr>
      <w:r w:rsidRPr="002772B6">
        <w:rPr>
          <w:rFonts w:ascii="Times New Roman" w:hAnsi="Times New Roman"/>
          <w:b/>
          <w:i/>
          <w:color w:val="auto"/>
          <w:sz w:val="28"/>
          <w:szCs w:val="26"/>
        </w:rPr>
        <w:t>1.5. Житлово-комунальне господарство та житлова політика</w:t>
      </w:r>
    </w:p>
    <w:p w:rsidR="002772B6" w:rsidRPr="002772B6" w:rsidRDefault="002772B6" w:rsidP="002772B6">
      <w:pPr>
        <w:widowControl w:val="0"/>
        <w:tabs>
          <w:tab w:val="left" w:pos="-3402"/>
        </w:tabs>
        <w:spacing w:after="0" w:line="240" w:lineRule="auto"/>
        <w:ind w:firstLine="709"/>
        <w:jc w:val="center"/>
        <w:rPr>
          <w:rFonts w:ascii="Times New Roman" w:hAnsi="Times New Roman" w:cs="Times New Roman"/>
          <w:sz w:val="28"/>
          <w:szCs w:val="26"/>
        </w:rPr>
      </w:pPr>
      <w:r w:rsidRPr="002772B6">
        <w:rPr>
          <w:rFonts w:ascii="Times New Roman" w:hAnsi="Times New Roman" w:cs="Times New Roman"/>
          <w:b/>
          <w:i/>
          <w:sz w:val="28"/>
          <w:szCs w:val="26"/>
        </w:rPr>
        <w:t>Житлово-комунальне господарство</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pacing w:val="-2"/>
          <w:sz w:val="28"/>
          <w:szCs w:val="26"/>
        </w:rPr>
        <w:t>Для забезпечення у 2019-2021 роках підвищення ефективності та надій-ності</w:t>
      </w:r>
      <w:r w:rsidRPr="002772B6">
        <w:rPr>
          <w:rFonts w:ascii="Times New Roman" w:hAnsi="Times New Roman" w:cs="Times New Roman"/>
          <w:sz w:val="28"/>
          <w:szCs w:val="26"/>
        </w:rPr>
        <w:t xml:space="preserve"> функціонування житлово-комунального господарства, поліпшення рівня та якості надання житлово-комунальних послуг визначено наступні завдання:</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z w:val="28"/>
          <w:szCs w:val="26"/>
        </w:rPr>
        <w:t xml:space="preserve">технічне переоснащення житлово-комунального господарства, у тому числі реконструкція та капітальний ремонт житлових будинків, модернізація </w:t>
      </w:r>
      <w:r w:rsidRPr="002772B6">
        <w:rPr>
          <w:rFonts w:ascii="Times New Roman" w:hAnsi="Times New Roman" w:cs="Times New Roman"/>
          <w:sz w:val="28"/>
          <w:szCs w:val="26"/>
        </w:rPr>
        <w:br/>
        <w:t>та розвиток централізованих систем водопостачання, водовідведення, тепло-постачання, оснащення наявного житлового фонду будинковими засобами обліку та регулювання споживання теплової енергії;</w:t>
      </w: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z w:val="28"/>
          <w:szCs w:val="26"/>
        </w:rPr>
        <w:t>підвищення якості надання житлово-комунальних послуг, зокрема, забезпечення споживачів якісною питною водою.</w:t>
      </w: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
          <w:szCs w:val="10"/>
          <w:u w:val="single"/>
        </w:rPr>
      </w:pP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28"/>
          <w:szCs w:val="26"/>
          <w:u w:val="single"/>
        </w:rPr>
      </w:pPr>
      <w:r w:rsidRPr="002772B6">
        <w:rPr>
          <w:rFonts w:ascii="Times New Roman" w:hAnsi="Times New Roman" w:cs="Times New Roman"/>
          <w:b/>
          <w:sz w:val="28"/>
          <w:szCs w:val="26"/>
          <w:u w:val="single"/>
        </w:rPr>
        <w:t>Якісні критерії ефективності реалізації завдань</w:t>
      </w:r>
    </w:p>
    <w:p w:rsidR="002772B6" w:rsidRPr="002772B6" w:rsidRDefault="002772B6" w:rsidP="002772B6">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4"/>
          <w:szCs w:val="4"/>
          <w:u w:val="single"/>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
          <w:szCs w:val="10"/>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z w:val="28"/>
          <w:szCs w:val="26"/>
        </w:rPr>
      </w:pPr>
      <w:r w:rsidRPr="002772B6">
        <w:rPr>
          <w:rFonts w:ascii="Times New Roman" w:hAnsi="Times New Roman" w:cs="Times New Roman"/>
          <w:sz w:val="28"/>
          <w:szCs w:val="26"/>
        </w:rPr>
        <w:t>Реалізація цих завдань дозволить забезпечити покращення стану житлового фонду</w:t>
      </w:r>
      <w:r>
        <w:rPr>
          <w:rFonts w:ascii="Times New Roman" w:hAnsi="Times New Roman" w:cs="Times New Roman"/>
          <w:sz w:val="28"/>
          <w:szCs w:val="26"/>
        </w:rPr>
        <w:t xml:space="preserve"> району</w:t>
      </w:r>
      <w:r w:rsidRPr="002772B6">
        <w:rPr>
          <w:rFonts w:ascii="Times New Roman" w:hAnsi="Times New Roman" w:cs="Times New Roman"/>
          <w:sz w:val="28"/>
          <w:szCs w:val="26"/>
        </w:rPr>
        <w:t xml:space="preserve"> та рівня благоустрою населених пунктів; сприятиме підвищенню ефективності використання енергетичних ресурсів, зниженню втрат теплової енергії; розширенню доступу людей до якісної питної води.</w:t>
      </w:r>
    </w:p>
    <w:p w:rsidR="002772B6" w:rsidRPr="002772B6" w:rsidRDefault="002772B6" w:rsidP="00752C8C">
      <w:pPr>
        <w:pStyle w:val="a6"/>
        <w:widowControl w:val="0"/>
        <w:tabs>
          <w:tab w:val="left" w:pos="-3402"/>
        </w:tabs>
        <w:ind w:firstLine="709"/>
        <w:jc w:val="center"/>
        <w:rPr>
          <w:rFonts w:ascii="Times New Roman" w:hAnsi="Times New Roman"/>
          <w:b/>
          <w:i/>
          <w:color w:val="auto"/>
          <w:sz w:val="28"/>
          <w:szCs w:val="26"/>
        </w:rPr>
      </w:pPr>
      <w:r w:rsidRPr="002772B6">
        <w:rPr>
          <w:rFonts w:ascii="Times New Roman" w:hAnsi="Times New Roman"/>
          <w:b/>
          <w:i/>
          <w:color w:val="auto"/>
          <w:sz w:val="28"/>
          <w:szCs w:val="26"/>
        </w:rPr>
        <w:t>Житлова політика</w:t>
      </w:r>
    </w:p>
    <w:p w:rsidR="002772B6" w:rsidRDefault="002772B6" w:rsidP="002772B6">
      <w:pPr>
        <w:widowControl w:val="0"/>
        <w:tabs>
          <w:tab w:val="left" w:pos="-3402"/>
        </w:tabs>
        <w:spacing w:after="0" w:line="240" w:lineRule="auto"/>
        <w:ind w:firstLine="709"/>
        <w:jc w:val="both"/>
        <w:rPr>
          <w:rFonts w:ascii="Times New Roman" w:hAnsi="Times New Roman" w:cs="Times New Roman"/>
          <w:spacing w:val="-4"/>
          <w:sz w:val="28"/>
          <w:szCs w:val="26"/>
        </w:rPr>
      </w:pPr>
      <w:r w:rsidRPr="002772B6">
        <w:rPr>
          <w:rFonts w:ascii="Times New Roman" w:hAnsi="Times New Roman" w:cs="Times New Roman"/>
          <w:sz w:val="28"/>
          <w:szCs w:val="26"/>
        </w:rPr>
        <w:t xml:space="preserve">Для забезпечення у 2019-2021 роках збільшення обсягів уведення в експлуатацію житла, покращення житлових умов населення </w:t>
      </w:r>
      <w:r>
        <w:rPr>
          <w:rFonts w:ascii="Times New Roman" w:hAnsi="Times New Roman" w:cs="Times New Roman"/>
          <w:sz w:val="28"/>
          <w:szCs w:val="26"/>
        </w:rPr>
        <w:t>району</w:t>
      </w:r>
      <w:r w:rsidRPr="002772B6">
        <w:rPr>
          <w:rFonts w:ascii="Times New Roman" w:hAnsi="Times New Roman" w:cs="Times New Roman"/>
          <w:sz w:val="28"/>
          <w:szCs w:val="26"/>
        </w:rPr>
        <w:t xml:space="preserve"> передбачається реалізація </w:t>
      </w:r>
      <w:r w:rsidRPr="002772B6">
        <w:rPr>
          <w:rFonts w:ascii="Times New Roman" w:hAnsi="Times New Roman" w:cs="Times New Roman"/>
          <w:spacing w:val="-4"/>
          <w:sz w:val="28"/>
          <w:szCs w:val="26"/>
        </w:rPr>
        <w:t>регіональних програм молодіжного житлового кредитування та підтримки індивідуального житлового будівництва.</w:t>
      </w:r>
    </w:p>
    <w:p w:rsidR="00087F50" w:rsidRPr="002772B6" w:rsidRDefault="00087F50" w:rsidP="002772B6">
      <w:pPr>
        <w:widowControl w:val="0"/>
        <w:tabs>
          <w:tab w:val="left" w:pos="-3402"/>
        </w:tabs>
        <w:spacing w:after="0" w:line="240" w:lineRule="auto"/>
        <w:ind w:firstLine="709"/>
        <w:jc w:val="both"/>
        <w:rPr>
          <w:rFonts w:ascii="Times New Roman" w:hAnsi="Times New Roman" w:cs="Times New Roman"/>
          <w:spacing w:val="-4"/>
          <w:sz w:val="28"/>
          <w:szCs w:val="26"/>
        </w:rPr>
      </w:pPr>
    </w:p>
    <w:p w:rsidR="002772B6" w:rsidRPr="002772B6" w:rsidRDefault="002772B6" w:rsidP="002772B6">
      <w:pPr>
        <w:widowControl w:val="0"/>
        <w:tabs>
          <w:tab w:val="left" w:pos="-3402"/>
        </w:tabs>
        <w:spacing w:after="0" w:line="240" w:lineRule="auto"/>
        <w:ind w:firstLine="709"/>
        <w:jc w:val="both"/>
        <w:rPr>
          <w:rFonts w:ascii="Times New Roman" w:hAnsi="Times New Roman" w:cs="Times New Roman"/>
          <w:spacing w:val="-4"/>
          <w:sz w:val="2"/>
          <w:szCs w:val="8"/>
        </w:rPr>
      </w:pPr>
    </w:p>
    <w:p w:rsidR="002772B6" w:rsidRPr="00D53F6B" w:rsidRDefault="002772B6" w:rsidP="002772B6">
      <w:pPr>
        <w:widowControl w:val="0"/>
        <w:tabs>
          <w:tab w:val="left" w:pos="-3402"/>
        </w:tabs>
        <w:spacing w:after="0" w:line="240" w:lineRule="auto"/>
        <w:jc w:val="both"/>
        <w:rPr>
          <w:rFonts w:ascii="Times New Roman" w:hAnsi="Times New Roman" w:cs="Times New Roman"/>
          <w:b/>
          <w:sz w:val="28"/>
          <w:szCs w:val="26"/>
          <w:u w:val="single"/>
        </w:rPr>
      </w:pPr>
      <w:r w:rsidRPr="00D53F6B">
        <w:rPr>
          <w:rFonts w:ascii="Times New Roman" w:hAnsi="Times New Roman" w:cs="Times New Roman"/>
          <w:b/>
          <w:sz w:val="28"/>
          <w:szCs w:val="26"/>
          <w:u w:val="single"/>
        </w:rPr>
        <w:t>Кількісні та якісні критерії ефективності реалізації завдань</w:t>
      </w:r>
    </w:p>
    <w:p w:rsidR="002772B6" w:rsidRPr="00D53F6B" w:rsidRDefault="002772B6" w:rsidP="002772B6">
      <w:pPr>
        <w:widowControl w:val="0"/>
        <w:tabs>
          <w:tab w:val="left" w:pos="-3402"/>
        </w:tabs>
        <w:spacing w:after="0" w:line="240" w:lineRule="auto"/>
        <w:ind w:firstLine="709"/>
        <w:jc w:val="both"/>
        <w:rPr>
          <w:rFonts w:ascii="Times New Roman" w:hAnsi="Times New Roman" w:cs="Times New Roman"/>
          <w:b/>
          <w:sz w:val="4"/>
          <w:szCs w:val="26"/>
          <w:u w:val="single"/>
        </w:rPr>
      </w:pPr>
    </w:p>
    <w:tbl>
      <w:tblPr>
        <w:tblW w:w="5000" w:type="pct"/>
        <w:jc w:val="center"/>
        <w:tblLook w:val="04A0" w:firstRow="1" w:lastRow="0" w:firstColumn="1" w:lastColumn="0" w:noHBand="0" w:noVBand="1"/>
      </w:tblPr>
      <w:tblGrid>
        <w:gridCol w:w="3474"/>
        <w:gridCol w:w="1095"/>
        <w:gridCol w:w="1291"/>
        <w:gridCol w:w="1237"/>
        <w:gridCol w:w="1237"/>
        <w:gridCol w:w="1237"/>
      </w:tblGrid>
      <w:tr w:rsidR="002772B6" w:rsidRPr="002772B6" w:rsidTr="00140B9F">
        <w:trPr>
          <w:trHeight w:val="567"/>
          <w:tblHeader/>
          <w:jc w:val="center"/>
        </w:trPr>
        <w:tc>
          <w:tcPr>
            <w:tcW w:w="18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Показники</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2017 рік</w:t>
            </w:r>
          </w:p>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факт</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2018 рік очікуване</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2019 рік</w:t>
            </w:r>
          </w:p>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2020 рік</w:t>
            </w:r>
          </w:p>
          <w:p w:rsidR="002772B6" w:rsidRPr="002772B6" w:rsidRDefault="002772B6" w:rsidP="002772B6">
            <w:pPr>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b/>
                <w:sz w:val="24"/>
              </w:rPr>
            </w:pPr>
            <w:r w:rsidRPr="002772B6">
              <w:rPr>
                <w:rFonts w:ascii="Times New Roman" w:hAnsi="Times New Roman" w:cs="Times New Roman"/>
                <w:b/>
                <w:sz w:val="24"/>
              </w:rPr>
              <w:t>2021 рік</w:t>
            </w:r>
          </w:p>
          <w:p w:rsidR="002772B6" w:rsidRPr="002772B6" w:rsidRDefault="002772B6" w:rsidP="002772B6">
            <w:pPr>
              <w:spacing w:after="0" w:line="240" w:lineRule="auto"/>
              <w:jc w:val="both"/>
              <w:rPr>
                <w:rFonts w:ascii="Times New Roman" w:hAnsi="Times New Roman" w:cs="Times New Roman"/>
                <w:b/>
                <w:sz w:val="24"/>
              </w:rPr>
            </w:pPr>
            <w:r w:rsidRPr="002772B6">
              <w:rPr>
                <w:rFonts w:ascii="Times New Roman" w:hAnsi="Times New Roman" w:cs="Times New Roman"/>
                <w:b/>
                <w:sz w:val="24"/>
              </w:rPr>
              <w:t>прогноз</w:t>
            </w:r>
          </w:p>
        </w:tc>
      </w:tr>
      <w:tr w:rsidR="002772B6" w:rsidRPr="002772B6" w:rsidTr="00140B9F">
        <w:trPr>
          <w:trHeight w:val="340"/>
          <w:jc w:val="center"/>
        </w:trPr>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sz w:val="24"/>
                <w:szCs w:val="25"/>
              </w:rPr>
            </w:pPr>
            <w:r w:rsidRPr="002772B6">
              <w:rPr>
                <w:rFonts w:ascii="Times New Roman" w:hAnsi="Times New Roman" w:cs="Times New Roman"/>
                <w:sz w:val="24"/>
                <w:szCs w:val="25"/>
              </w:rPr>
              <w:t>Обсяг виконаних будівельних робіт, млн гривень</w:t>
            </w:r>
          </w:p>
        </w:tc>
        <w:tc>
          <w:tcPr>
            <w:tcW w:w="556"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rPr>
            </w:pPr>
            <w:r>
              <w:rPr>
                <w:rFonts w:ascii="Times New Roman" w:hAnsi="Times New Roman" w:cs="Times New Roman"/>
                <w:sz w:val="24"/>
              </w:rPr>
              <w:t>10,83</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rPr>
            </w:pPr>
            <w:r>
              <w:rPr>
                <w:rFonts w:ascii="Times New Roman" w:hAnsi="Times New Roman" w:cs="Times New Roman"/>
                <w:sz w:val="24"/>
              </w:rPr>
              <w:t>7,18</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rPr>
            </w:pPr>
            <w:r>
              <w:rPr>
                <w:rFonts w:ascii="Times New Roman" w:hAnsi="Times New Roman" w:cs="Times New Roman"/>
                <w:sz w:val="24"/>
              </w:rPr>
              <w:t>8,84</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rPr>
            </w:pPr>
            <w:r>
              <w:rPr>
                <w:rFonts w:ascii="Times New Roman" w:hAnsi="Times New Roman" w:cs="Times New Roman"/>
                <w:sz w:val="24"/>
              </w:rPr>
              <w:t>9,02</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CF191A" w:rsidRDefault="00CF191A" w:rsidP="002772B6">
            <w:pPr>
              <w:spacing w:after="0" w:line="240" w:lineRule="auto"/>
              <w:jc w:val="both"/>
              <w:rPr>
                <w:rFonts w:ascii="Times New Roman" w:hAnsi="Times New Roman" w:cs="Times New Roman"/>
                <w:sz w:val="24"/>
              </w:rPr>
            </w:pPr>
            <w:r>
              <w:rPr>
                <w:rFonts w:ascii="Times New Roman" w:hAnsi="Times New Roman" w:cs="Times New Roman"/>
                <w:sz w:val="24"/>
              </w:rPr>
              <w:t>9,03</w:t>
            </w:r>
          </w:p>
        </w:tc>
      </w:tr>
      <w:tr w:rsidR="002772B6" w:rsidRPr="002772B6" w:rsidTr="00140B9F">
        <w:trPr>
          <w:trHeight w:val="340"/>
          <w:jc w:val="center"/>
        </w:trPr>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rsidR="002772B6" w:rsidRPr="002772B6" w:rsidRDefault="002772B6" w:rsidP="002772B6">
            <w:pPr>
              <w:widowControl w:val="0"/>
              <w:tabs>
                <w:tab w:val="left" w:pos="-3402"/>
              </w:tabs>
              <w:spacing w:after="0" w:line="240" w:lineRule="auto"/>
              <w:jc w:val="both"/>
              <w:rPr>
                <w:rFonts w:ascii="Times New Roman" w:hAnsi="Times New Roman" w:cs="Times New Roman"/>
                <w:sz w:val="24"/>
                <w:szCs w:val="25"/>
              </w:rPr>
            </w:pPr>
            <w:r>
              <w:rPr>
                <w:rFonts w:ascii="Times New Roman" w:hAnsi="Times New Roman" w:cs="Times New Roman"/>
                <w:spacing w:val="-2"/>
                <w:sz w:val="24"/>
                <w:szCs w:val="25"/>
              </w:rPr>
              <w:t>Уведення в експлуатацію загаль</w:t>
            </w:r>
            <w:r w:rsidRPr="002772B6">
              <w:rPr>
                <w:rFonts w:ascii="Times New Roman" w:hAnsi="Times New Roman" w:cs="Times New Roman"/>
                <w:spacing w:val="-2"/>
                <w:sz w:val="24"/>
                <w:szCs w:val="25"/>
              </w:rPr>
              <w:t>ної</w:t>
            </w:r>
            <w:r w:rsidRPr="002772B6">
              <w:rPr>
                <w:rFonts w:ascii="Times New Roman" w:hAnsi="Times New Roman" w:cs="Times New Roman"/>
                <w:sz w:val="24"/>
                <w:szCs w:val="25"/>
              </w:rPr>
              <w:t xml:space="preserve"> площі житла, тис. кв. метрів</w:t>
            </w:r>
          </w:p>
        </w:tc>
        <w:tc>
          <w:tcPr>
            <w:tcW w:w="556"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rPr>
            </w:pPr>
            <w:r>
              <w:rPr>
                <w:rFonts w:ascii="Times New Roman" w:hAnsi="Times New Roman" w:cs="Times New Roman"/>
                <w:sz w:val="24"/>
                <w:szCs w:val="22"/>
              </w:rPr>
              <w:t>15,1</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rPr>
            </w:pPr>
            <w:r>
              <w:rPr>
                <w:rFonts w:ascii="Times New Roman" w:hAnsi="Times New Roman" w:cs="Times New Roman"/>
                <w:sz w:val="24"/>
                <w:szCs w:val="22"/>
              </w:rPr>
              <w:t>12,3</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rPr>
            </w:pPr>
            <w:r>
              <w:rPr>
                <w:rFonts w:ascii="Times New Roman" w:hAnsi="Times New Roman" w:cs="Times New Roman"/>
                <w:sz w:val="24"/>
                <w:szCs w:val="22"/>
              </w:rPr>
              <w:t>11,1</w:t>
            </w:r>
          </w:p>
        </w:tc>
        <w:tc>
          <w:tcPr>
            <w:tcW w:w="655" w:type="pct"/>
            <w:tcBorders>
              <w:top w:val="single" w:sz="4" w:space="0" w:color="auto"/>
              <w:left w:val="nil"/>
              <w:bottom w:val="single" w:sz="4" w:space="0" w:color="auto"/>
              <w:right w:val="single" w:sz="4"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rPr>
            </w:pPr>
            <w:r>
              <w:rPr>
                <w:rFonts w:ascii="Times New Roman" w:hAnsi="Times New Roman" w:cs="Times New Roman"/>
                <w:sz w:val="24"/>
                <w:szCs w:val="22"/>
              </w:rPr>
              <w:t>11,5</w:t>
            </w:r>
          </w:p>
        </w:tc>
        <w:tc>
          <w:tcPr>
            <w:tcW w:w="655" w:type="pct"/>
            <w:tcBorders>
              <w:top w:val="single" w:sz="4" w:space="0" w:color="auto"/>
              <w:left w:val="single" w:sz="4" w:space="0" w:color="auto"/>
              <w:bottom w:val="single" w:sz="4" w:space="0" w:color="auto"/>
              <w:right w:val="single" w:sz="8" w:space="0" w:color="auto"/>
            </w:tcBorders>
            <w:shd w:val="clear" w:color="auto" w:fill="auto"/>
            <w:vAlign w:val="center"/>
          </w:tcPr>
          <w:p w:rsidR="002772B6" w:rsidRPr="002772B6" w:rsidRDefault="00CF191A" w:rsidP="002772B6">
            <w:pPr>
              <w:pStyle w:val="HTML"/>
              <w:suppressAutoHyphens/>
              <w:jc w:val="both"/>
              <w:rPr>
                <w:rFonts w:ascii="Times New Roman" w:hAnsi="Times New Roman" w:cs="Times New Roman"/>
                <w:sz w:val="24"/>
                <w:szCs w:val="22"/>
              </w:rPr>
            </w:pPr>
            <w:r>
              <w:rPr>
                <w:rFonts w:ascii="Times New Roman" w:hAnsi="Times New Roman" w:cs="Times New Roman"/>
                <w:sz w:val="24"/>
                <w:szCs w:val="22"/>
              </w:rPr>
              <w:t>11,3</w:t>
            </w:r>
          </w:p>
        </w:tc>
      </w:tr>
    </w:tbl>
    <w:p w:rsidR="002772B6" w:rsidRDefault="002772B6" w:rsidP="007C013B">
      <w:pPr>
        <w:spacing w:after="0" w:line="240" w:lineRule="auto"/>
        <w:jc w:val="both"/>
        <w:rPr>
          <w:sz w:val="28"/>
          <w:szCs w:val="28"/>
        </w:rPr>
      </w:pPr>
    </w:p>
    <w:p w:rsidR="00087F50" w:rsidRPr="00F02036" w:rsidRDefault="00087F50" w:rsidP="00087F50">
      <w:pPr>
        <w:pStyle w:val="a6"/>
        <w:widowControl w:val="0"/>
        <w:tabs>
          <w:tab w:val="left" w:pos="-3402"/>
        </w:tabs>
        <w:spacing w:after="30"/>
        <w:ind w:firstLine="709"/>
        <w:jc w:val="center"/>
        <w:rPr>
          <w:rFonts w:ascii="Times New Roman" w:hAnsi="Times New Roman"/>
          <w:b/>
          <w:i/>
          <w:color w:val="auto"/>
          <w:sz w:val="28"/>
          <w:szCs w:val="26"/>
        </w:rPr>
      </w:pPr>
      <w:r w:rsidRPr="00F02036">
        <w:rPr>
          <w:rFonts w:ascii="Times New Roman" w:hAnsi="Times New Roman"/>
          <w:b/>
          <w:i/>
          <w:color w:val="auto"/>
          <w:sz w:val="28"/>
          <w:szCs w:val="26"/>
        </w:rPr>
        <w:t>1.6. Енергозабезпечення та енергозбереження</w:t>
      </w:r>
    </w:p>
    <w:p w:rsidR="00087F50" w:rsidRPr="00F02036" w:rsidRDefault="00087F50" w:rsidP="00087F50">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 xml:space="preserve">З метою забезпечення у 2019-2021 роках стабільного постачання енергоносіїв споживачам </w:t>
      </w:r>
      <w:r>
        <w:rPr>
          <w:rFonts w:ascii="Times New Roman" w:hAnsi="Times New Roman"/>
          <w:color w:val="auto"/>
          <w:sz w:val="28"/>
          <w:szCs w:val="26"/>
        </w:rPr>
        <w:t>району</w:t>
      </w:r>
      <w:r w:rsidRPr="00F02036">
        <w:rPr>
          <w:rFonts w:ascii="Times New Roman" w:hAnsi="Times New Roman"/>
          <w:color w:val="auto"/>
          <w:sz w:val="28"/>
          <w:szCs w:val="26"/>
        </w:rPr>
        <w:t xml:space="preserve"> та підвищення ефективності їх використання визначено наступні завдання:</w:t>
      </w:r>
    </w:p>
    <w:p w:rsidR="00087F50" w:rsidRPr="00F02036" w:rsidRDefault="00087F50" w:rsidP="00087F50">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забезпечення повних та своєчасних розрахунків усіма категоріями споживачів за спожиті енергоносії;</w:t>
      </w:r>
    </w:p>
    <w:p w:rsidR="00087F50" w:rsidRDefault="00087F50" w:rsidP="00087F50">
      <w:pPr>
        <w:pStyle w:val="a6"/>
        <w:widowControl w:val="0"/>
        <w:tabs>
          <w:tab w:val="left" w:pos="-3402"/>
        </w:tabs>
        <w:ind w:firstLine="709"/>
        <w:rPr>
          <w:rFonts w:ascii="Times New Roman" w:hAnsi="Times New Roman"/>
          <w:bCs/>
          <w:color w:val="auto"/>
          <w:sz w:val="28"/>
          <w:szCs w:val="28"/>
        </w:rPr>
      </w:pPr>
      <w:r w:rsidRPr="00F02036">
        <w:rPr>
          <w:rFonts w:ascii="Times New Roman" w:hAnsi="Times New Roman"/>
          <w:color w:val="auto"/>
          <w:sz w:val="28"/>
          <w:szCs w:val="26"/>
        </w:rPr>
        <w:t>упровадження енергозберігаючих заходів, зокрема, у закладах бюджетної сфери (</w:t>
      </w:r>
      <w:r w:rsidRPr="00F02036">
        <w:rPr>
          <w:rFonts w:ascii="Times New Roman" w:hAnsi="Times New Roman"/>
          <w:bCs/>
          <w:color w:val="auto"/>
          <w:sz w:val="28"/>
          <w:szCs w:val="28"/>
        </w:rPr>
        <w:t>переведення котелень на альтернативні види палива, реалізація проектів з утеплення фасадів, покрівлі, заміни вікон та дверей)</w:t>
      </w:r>
      <w:r w:rsidR="00C13A3A">
        <w:rPr>
          <w:rFonts w:ascii="Times New Roman" w:hAnsi="Times New Roman"/>
          <w:bCs/>
          <w:color w:val="auto"/>
          <w:sz w:val="28"/>
          <w:szCs w:val="28"/>
        </w:rPr>
        <w:t>.</w:t>
      </w:r>
    </w:p>
    <w:p w:rsidR="00C13A3A" w:rsidRPr="00F02036" w:rsidRDefault="00C13A3A" w:rsidP="00087F50">
      <w:pPr>
        <w:pStyle w:val="a6"/>
        <w:widowControl w:val="0"/>
        <w:tabs>
          <w:tab w:val="left" w:pos="-3402"/>
        </w:tabs>
        <w:ind w:firstLine="709"/>
        <w:rPr>
          <w:rFonts w:ascii="Times New Roman" w:hAnsi="Times New Roman"/>
          <w:bCs/>
          <w:color w:val="auto"/>
          <w:sz w:val="28"/>
          <w:szCs w:val="28"/>
        </w:rPr>
      </w:pPr>
    </w:p>
    <w:p w:rsidR="00087F50" w:rsidRPr="00F02036" w:rsidRDefault="00087F50" w:rsidP="00087F50">
      <w:pPr>
        <w:pStyle w:val="a6"/>
        <w:widowControl w:val="0"/>
        <w:tabs>
          <w:tab w:val="left" w:pos="-3402"/>
        </w:tabs>
        <w:ind w:firstLine="709"/>
        <w:rPr>
          <w:rFonts w:ascii="Times New Roman" w:hAnsi="Times New Roman"/>
          <w:color w:val="auto"/>
          <w:sz w:val="2"/>
          <w:szCs w:val="10"/>
        </w:rPr>
      </w:pPr>
    </w:p>
    <w:p w:rsidR="00A72C0B" w:rsidRPr="00A72C0B" w:rsidRDefault="00A72C0B" w:rsidP="00A72C0B">
      <w:pPr>
        <w:pStyle w:val="a6"/>
        <w:widowControl w:val="0"/>
        <w:tabs>
          <w:tab w:val="left" w:pos="-3402"/>
        </w:tabs>
        <w:ind w:firstLine="709"/>
        <w:jc w:val="center"/>
        <w:rPr>
          <w:rFonts w:ascii="Times New Roman" w:hAnsi="Times New Roman"/>
          <w:b/>
          <w:i/>
          <w:color w:val="auto"/>
          <w:sz w:val="28"/>
          <w:szCs w:val="28"/>
        </w:rPr>
      </w:pPr>
      <w:r w:rsidRPr="00A72C0B">
        <w:rPr>
          <w:rFonts w:ascii="Times New Roman" w:hAnsi="Times New Roman"/>
          <w:b/>
          <w:i/>
          <w:color w:val="auto"/>
          <w:sz w:val="28"/>
          <w:szCs w:val="28"/>
        </w:rPr>
        <w:t>1.7. Споживчий ринок</w:t>
      </w:r>
    </w:p>
    <w:p w:rsidR="00A72C0B" w:rsidRPr="00A72C0B" w:rsidRDefault="00A72C0B" w:rsidP="00A72C0B">
      <w:pPr>
        <w:widowControl w:val="0"/>
        <w:tabs>
          <w:tab w:val="left" w:pos="-3402"/>
        </w:tabs>
        <w:spacing w:after="0" w:line="240" w:lineRule="auto"/>
        <w:ind w:firstLine="709"/>
        <w:rPr>
          <w:rFonts w:ascii="Times New Roman" w:hAnsi="Times New Roman" w:cs="Times New Roman"/>
          <w:spacing w:val="-2"/>
          <w:sz w:val="28"/>
          <w:szCs w:val="28"/>
        </w:rPr>
      </w:pPr>
      <w:r w:rsidRPr="00A72C0B">
        <w:rPr>
          <w:rFonts w:ascii="Times New Roman" w:hAnsi="Times New Roman" w:cs="Times New Roman"/>
          <w:spacing w:val="-2"/>
          <w:sz w:val="28"/>
          <w:szCs w:val="28"/>
        </w:rPr>
        <w:t>Для забезпечення у 2019-2021 роках стабільності на регіональному споживчому ринку, зокрема, недопущення розбалансування попиту та пропозиції на ринку основних товарів, збільшення частки конкурентоспроможної продукції місцевих виробників, подальшого насичення споживчого ринку якісними та безпечними товарами (послугами) за доступними цінами визначено завдання:</w:t>
      </w:r>
    </w:p>
    <w:p w:rsidR="00A72C0B" w:rsidRPr="00A72C0B" w:rsidRDefault="00A72C0B" w:rsidP="00A72C0B">
      <w:pPr>
        <w:widowControl w:val="0"/>
        <w:tabs>
          <w:tab w:val="left" w:pos="-3402"/>
        </w:tabs>
        <w:spacing w:after="0" w:line="240" w:lineRule="auto"/>
        <w:ind w:firstLine="709"/>
        <w:rPr>
          <w:rFonts w:ascii="Times New Roman" w:hAnsi="Times New Roman" w:cs="Times New Roman"/>
          <w:sz w:val="28"/>
          <w:szCs w:val="28"/>
        </w:rPr>
      </w:pPr>
      <w:r w:rsidRPr="00A72C0B">
        <w:rPr>
          <w:rFonts w:ascii="Times New Roman" w:hAnsi="Times New Roman" w:cs="Times New Roman"/>
          <w:sz w:val="28"/>
          <w:szCs w:val="28"/>
        </w:rPr>
        <w:t>розвиток та оптимізація інфраструктури споживчого ринку, здатної в умовах децентралізації забезпечувати рівень обслуговування населення відповідно до його потреб, у тому числі поширення практики організації виїзного торговельного та побутового обслуговування сільського населення;</w:t>
      </w:r>
    </w:p>
    <w:p w:rsidR="00A72C0B" w:rsidRDefault="00A72C0B" w:rsidP="00A72C0B">
      <w:pPr>
        <w:widowControl w:val="0"/>
        <w:tabs>
          <w:tab w:val="left" w:pos="-3402"/>
        </w:tabs>
        <w:spacing w:after="0" w:line="240" w:lineRule="auto"/>
        <w:ind w:firstLine="709"/>
        <w:rPr>
          <w:rFonts w:ascii="Times New Roman" w:hAnsi="Times New Roman" w:cs="Times New Roman"/>
          <w:sz w:val="28"/>
          <w:szCs w:val="28"/>
        </w:rPr>
      </w:pPr>
      <w:r w:rsidRPr="00A72C0B">
        <w:rPr>
          <w:rFonts w:ascii="Times New Roman" w:hAnsi="Times New Roman" w:cs="Times New Roman"/>
          <w:sz w:val="28"/>
          <w:szCs w:val="28"/>
        </w:rPr>
        <w:t>підвищення рівня доступності до якісних товарів місцевого виробництва, зокрема, продуктів харчування, за економічно обґрунтованими цінами, у тому числі за рахунок сприяння організації виставково-ярмаркової, презентаційної, рекламної діяльності місцевих товаровиробників.</w:t>
      </w:r>
    </w:p>
    <w:p w:rsidR="00A72C0B" w:rsidRPr="00A72C0B" w:rsidRDefault="00A72C0B" w:rsidP="00A72C0B">
      <w:pPr>
        <w:widowControl w:val="0"/>
        <w:tabs>
          <w:tab w:val="left" w:pos="-3402"/>
        </w:tabs>
        <w:spacing w:after="0" w:line="240" w:lineRule="auto"/>
        <w:ind w:firstLine="709"/>
        <w:rPr>
          <w:rFonts w:ascii="Times New Roman" w:hAnsi="Times New Roman" w:cs="Times New Roman"/>
          <w:sz w:val="28"/>
          <w:szCs w:val="28"/>
        </w:rPr>
      </w:pP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u w:val="single"/>
        </w:rPr>
      </w:pPr>
      <w:r w:rsidRPr="00A72C0B">
        <w:rPr>
          <w:rFonts w:ascii="Times New Roman" w:hAnsi="Times New Roman" w:cs="Times New Roman"/>
          <w:b/>
          <w:sz w:val="24"/>
          <w:szCs w:val="24"/>
          <w:u w:val="single"/>
        </w:rPr>
        <w:lastRenderedPageBreak/>
        <w:t>Кількісні та якісні критерії ефективності реалізації завдань</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u w:val="single"/>
        </w:rPr>
      </w:pPr>
    </w:p>
    <w:tbl>
      <w:tblPr>
        <w:tblW w:w="5000" w:type="pct"/>
        <w:jc w:val="center"/>
        <w:tblLook w:val="04A0" w:firstRow="1" w:lastRow="0" w:firstColumn="1" w:lastColumn="0" w:noHBand="0" w:noVBand="1"/>
      </w:tblPr>
      <w:tblGrid>
        <w:gridCol w:w="4995"/>
        <w:gridCol w:w="1291"/>
        <w:gridCol w:w="1095"/>
        <w:gridCol w:w="1095"/>
        <w:gridCol w:w="1095"/>
      </w:tblGrid>
      <w:tr w:rsidR="00A72C0B" w:rsidRPr="00A72C0B" w:rsidTr="00AD5765">
        <w:trPr>
          <w:trHeight w:val="567"/>
          <w:tblHeader/>
          <w:jc w:val="center"/>
        </w:trPr>
        <w:tc>
          <w:tcPr>
            <w:tcW w:w="26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Показники</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2018 рік</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очікуване</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2019 рік</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2020 рік</w:t>
            </w:r>
          </w:p>
          <w:p w:rsidR="00A72C0B" w:rsidRPr="00A72C0B" w:rsidRDefault="00A72C0B" w:rsidP="00A72C0B">
            <w:pPr>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2021 рік</w:t>
            </w:r>
          </w:p>
          <w:p w:rsidR="00A72C0B" w:rsidRPr="00A72C0B" w:rsidRDefault="00A72C0B" w:rsidP="00A72C0B">
            <w:pPr>
              <w:spacing w:after="0" w:line="240" w:lineRule="auto"/>
              <w:jc w:val="center"/>
              <w:rPr>
                <w:rFonts w:ascii="Times New Roman" w:hAnsi="Times New Roman" w:cs="Times New Roman"/>
                <w:b/>
                <w:sz w:val="24"/>
                <w:szCs w:val="24"/>
              </w:rPr>
            </w:pPr>
            <w:r w:rsidRPr="00A72C0B">
              <w:rPr>
                <w:rFonts w:ascii="Times New Roman" w:hAnsi="Times New Roman" w:cs="Times New Roman"/>
                <w:b/>
                <w:sz w:val="24"/>
                <w:szCs w:val="24"/>
              </w:rPr>
              <w:t>прогноз</w:t>
            </w:r>
          </w:p>
        </w:tc>
      </w:tr>
      <w:tr w:rsidR="00A72C0B" w:rsidRPr="00A72C0B" w:rsidTr="00AD5765">
        <w:trPr>
          <w:trHeight w:val="34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spacing w:after="0" w:line="240" w:lineRule="auto"/>
              <w:rPr>
                <w:rFonts w:ascii="Times New Roman" w:hAnsi="Times New Roman" w:cs="Times New Roman"/>
                <w:sz w:val="24"/>
                <w:szCs w:val="24"/>
              </w:rPr>
            </w:pPr>
            <w:r w:rsidRPr="00A72C0B">
              <w:rPr>
                <w:rFonts w:ascii="Times New Roman" w:hAnsi="Times New Roman" w:cs="Times New Roman"/>
                <w:sz w:val="24"/>
                <w:szCs w:val="24"/>
              </w:rPr>
              <w:t>Відкриття нових підприємств торгівлі,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A72C0B"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widowControl w:val="0"/>
              <w:tabs>
                <w:tab w:val="left" w:pos="-3402"/>
              </w:tabs>
              <w:spacing w:after="0" w:line="240" w:lineRule="auto"/>
              <w:rPr>
                <w:rFonts w:ascii="Times New Roman" w:hAnsi="Times New Roman" w:cs="Times New Roman"/>
                <w:b/>
                <w:sz w:val="24"/>
                <w:szCs w:val="24"/>
              </w:rPr>
            </w:pPr>
            <w:r w:rsidRPr="00A72C0B">
              <w:rPr>
                <w:rFonts w:ascii="Times New Roman" w:hAnsi="Times New Roman" w:cs="Times New Roman"/>
                <w:sz w:val="24"/>
                <w:szCs w:val="24"/>
              </w:rPr>
              <w:t>Відновлення роботи закритих підприємств торгівлі,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72C0B"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72C0B" w:rsidRDefault="00A72C0B" w:rsidP="00A72C0B">
            <w:pPr>
              <w:widowControl w:val="0"/>
              <w:tabs>
                <w:tab w:val="left" w:pos="-3402"/>
              </w:tabs>
              <w:spacing w:after="0" w:line="240" w:lineRule="auto"/>
              <w:rPr>
                <w:rFonts w:ascii="Times New Roman" w:hAnsi="Times New Roman" w:cs="Times New Roman"/>
                <w:b/>
                <w:sz w:val="24"/>
                <w:szCs w:val="24"/>
                <w:u w:val="single"/>
              </w:rPr>
            </w:pPr>
            <w:r w:rsidRPr="00A72C0B">
              <w:rPr>
                <w:rFonts w:ascii="Times New Roman" w:hAnsi="Times New Roman" w:cs="Times New Roman"/>
                <w:sz w:val="24"/>
                <w:szCs w:val="24"/>
              </w:rPr>
              <w:t>Відкриття нових закладів ресторанного господарства,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72C0B"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D5765"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b/>
                <w:sz w:val="24"/>
                <w:szCs w:val="24"/>
                <w:u w:val="single"/>
              </w:rPr>
            </w:pPr>
            <w:r w:rsidRPr="00A72C0B">
              <w:rPr>
                <w:rFonts w:ascii="Times New Roman" w:hAnsi="Times New Roman" w:cs="Times New Roman"/>
                <w:sz w:val="24"/>
                <w:szCs w:val="24"/>
              </w:rPr>
              <w:t>Відновлення роботи закритих закладів ресторанного господарства,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140B9F">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AD5765" w:rsidRPr="00A72C0B" w:rsidTr="00AD5765">
        <w:trPr>
          <w:trHeight w:val="85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b/>
                <w:spacing w:val="-2"/>
                <w:sz w:val="24"/>
                <w:szCs w:val="24"/>
                <w:u w:val="single"/>
              </w:rPr>
            </w:pPr>
            <w:r w:rsidRPr="00A72C0B">
              <w:rPr>
                <w:rFonts w:ascii="Times New Roman" w:hAnsi="Times New Roman" w:cs="Times New Roman"/>
                <w:spacing w:val="-2"/>
                <w:sz w:val="24"/>
                <w:szCs w:val="24"/>
              </w:rPr>
              <w:t>Відкриття нових, відновлення роботи закритих закладів побутового обслуговування населення, об’єктів</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AD5765" w:rsidRPr="00A72C0B" w:rsidTr="00AD5765">
        <w:trPr>
          <w:trHeight w:val="567"/>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sz w:val="24"/>
                <w:szCs w:val="24"/>
              </w:rPr>
            </w:pPr>
            <w:r w:rsidRPr="00A72C0B">
              <w:rPr>
                <w:rFonts w:ascii="Times New Roman" w:hAnsi="Times New Roman" w:cs="Times New Roman"/>
                <w:sz w:val="24"/>
                <w:szCs w:val="24"/>
              </w:rPr>
              <w:t>Частка продукції місцевих товаровиробників,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 xml:space="preserve">не менше 50% </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ind w:left="-180" w:right="-161"/>
              <w:jc w:val="center"/>
              <w:rPr>
                <w:rFonts w:ascii="Times New Roman" w:hAnsi="Times New Roman" w:cs="Times New Roman"/>
                <w:sz w:val="24"/>
                <w:szCs w:val="24"/>
              </w:rPr>
            </w:pPr>
            <w:r w:rsidRPr="00A72C0B">
              <w:rPr>
                <w:rFonts w:ascii="Times New Roman" w:hAnsi="Times New Roman" w:cs="Times New Roman"/>
                <w:sz w:val="24"/>
                <w:szCs w:val="24"/>
              </w:rPr>
              <w:t>не менше 50%</w:t>
            </w:r>
          </w:p>
        </w:tc>
      </w:tr>
      <w:tr w:rsidR="00AD5765" w:rsidRPr="00A72C0B" w:rsidTr="00AD5765">
        <w:trPr>
          <w:trHeight w:val="850"/>
          <w:jc w:val="center"/>
        </w:trPr>
        <w:tc>
          <w:tcPr>
            <w:tcW w:w="2609"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rPr>
                <w:rFonts w:ascii="Times New Roman" w:hAnsi="Times New Roman" w:cs="Times New Roman"/>
                <w:sz w:val="24"/>
                <w:szCs w:val="24"/>
              </w:rPr>
            </w:pPr>
            <w:r w:rsidRPr="00A72C0B">
              <w:rPr>
                <w:rFonts w:ascii="Times New Roman" w:hAnsi="Times New Roman" w:cs="Times New Roman"/>
                <w:spacing w:val="-2"/>
                <w:sz w:val="24"/>
                <w:szCs w:val="24"/>
              </w:rPr>
              <w:t>Темп зростання обороту роздрібної торгівлі</w:t>
            </w:r>
            <w:r w:rsidRPr="00A72C0B">
              <w:rPr>
                <w:rFonts w:ascii="Times New Roman" w:hAnsi="Times New Roman" w:cs="Times New Roman"/>
                <w:sz w:val="24"/>
                <w:szCs w:val="24"/>
              </w:rPr>
              <w:t xml:space="preserve"> </w:t>
            </w:r>
            <w:r w:rsidRPr="00A72C0B">
              <w:rPr>
                <w:rFonts w:ascii="Times New Roman" w:hAnsi="Times New Roman" w:cs="Times New Roman"/>
                <w:sz w:val="24"/>
                <w:szCs w:val="24"/>
              </w:rPr>
              <w:br/>
              <w:t>(з урахуванням товарообороту як юридичних, так і фізичних осіб),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AD5765" w:rsidRPr="00A72C0B" w:rsidRDefault="00AD5765" w:rsidP="00A72C0B">
            <w:pPr>
              <w:widowControl w:val="0"/>
              <w:tabs>
                <w:tab w:val="left" w:pos="-34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A72C0B">
              <w:rPr>
                <w:rFonts w:ascii="Times New Roman" w:hAnsi="Times New Roman" w:cs="Times New Roman"/>
                <w:sz w:val="24"/>
                <w:szCs w:val="24"/>
              </w:rPr>
              <w:t>,1</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rPr>
            </w:pPr>
            <w:r w:rsidRPr="00A72C0B">
              <w:rPr>
                <w:rFonts w:ascii="Times New Roman" w:hAnsi="Times New Roman" w:cs="Times New Roman"/>
                <w:sz w:val="24"/>
                <w:szCs w:val="24"/>
              </w:rPr>
              <w:t>10</w:t>
            </w:r>
            <w:r>
              <w:rPr>
                <w:rFonts w:ascii="Times New Roman" w:hAnsi="Times New Roman" w:cs="Times New Roman"/>
                <w:sz w:val="24"/>
                <w:szCs w:val="24"/>
              </w:rPr>
              <w:t>2</w:t>
            </w:r>
            <w:r w:rsidRPr="00A72C0B">
              <w:rPr>
                <w:rFonts w:ascii="Times New Roman" w:hAnsi="Times New Roman" w:cs="Times New Roman"/>
                <w:sz w:val="24"/>
                <w:szCs w:val="24"/>
              </w:rPr>
              <w:t>,</w:t>
            </w:r>
            <w:r>
              <w:rPr>
                <w:rFonts w:ascii="Times New Roman" w:hAnsi="Times New Roman" w:cs="Times New Roman"/>
                <w:sz w:val="24"/>
                <w:szCs w:val="24"/>
              </w:rPr>
              <w:t>3</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rPr>
            </w:pPr>
            <w:r w:rsidRPr="00A72C0B">
              <w:rPr>
                <w:rFonts w:ascii="Times New Roman" w:hAnsi="Times New Roman" w:cs="Times New Roman"/>
                <w:sz w:val="24"/>
                <w:szCs w:val="24"/>
              </w:rPr>
              <w:t>103</w:t>
            </w:r>
            <w:r>
              <w:rPr>
                <w:rFonts w:ascii="Times New Roman" w:hAnsi="Times New Roman" w:cs="Times New Roman"/>
                <w:sz w:val="24"/>
                <w:szCs w:val="24"/>
              </w:rPr>
              <w:t>,0</w:t>
            </w:r>
          </w:p>
        </w:tc>
        <w:tc>
          <w:tcPr>
            <w:tcW w:w="572" w:type="pct"/>
            <w:tcBorders>
              <w:top w:val="single" w:sz="4" w:space="0" w:color="auto"/>
              <w:left w:val="nil"/>
              <w:bottom w:val="single" w:sz="4" w:space="0" w:color="auto"/>
              <w:right w:val="single" w:sz="4" w:space="0" w:color="auto"/>
            </w:tcBorders>
            <w:shd w:val="clear" w:color="auto" w:fill="auto"/>
            <w:vAlign w:val="center"/>
          </w:tcPr>
          <w:p w:rsidR="00AD5765" w:rsidRPr="00AD5765" w:rsidRDefault="00AD5765" w:rsidP="00AD5765">
            <w:pPr>
              <w:spacing w:after="0" w:line="240" w:lineRule="auto"/>
              <w:jc w:val="center"/>
              <w:rPr>
                <w:rFonts w:ascii="Times New Roman" w:hAnsi="Times New Roman" w:cs="Times New Roman"/>
                <w:sz w:val="24"/>
                <w:szCs w:val="24"/>
              </w:rPr>
            </w:pPr>
            <w:r w:rsidRPr="00A72C0B">
              <w:rPr>
                <w:rFonts w:ascii="Times New Roman" w:hAnsi="Times New Roman" w:cs="Times New Roman"/>
                <w:sz w:val="24"/>
                <w:szCs w:val="24"/>
              </w:rPr>
              <w:t>10</w:t>
            </w:r>
            <w:r>
              <w:rPr>
                <w:rFonts w:ascii="Times New Roman" w:hAnsi="Times New Roman" w:cs="Times New Roman"/>
                <w:sz w:val="24"/>
                <w:szCs w:val="24"/>
              </w:rPr>
              <w:t>5,2</w:t>
            </w:r>
          </w:p>
        </w:tc>
      </w:tr>
    </w:tbl>
    <w:p w:rsidR="00A72C0B" w:rsidRDefault="00A72C0B" w:rsidP="00A72C0B">
      <w:pPr>
        <w:spacing w:after="0" w:line="240" w:lineRule="auto"/>
        <w:jc w:val="both"/>
        <w:rPr>
          <w:rFonts w:ascii="Times New Roman" w:hAnsi="Times New Roman" w:cs="Times New Roman"/>
          <w:sz w:val="24"/>
          <w:szCs w:val="24"/>
        </w:rPr>
      </w:pPr>
    </w:p>
    <w:p w:rsidR="00A72C0B" w:rsidRDefault="00A72C0B" w:rsidP="00626A98">
      <w:pPr>
        <w:pStyle w:val="a6"/>
        <w:widowControl w:val="0"/>
        <w:tabs>
          <w:tab w:val="left" w:pos="-3402"/>
        </w:tabs>
        <w:ind w:firstLine="709"/>
        <w:jc w:val="center"/>
        <w:rPr>
          <w:rFonts w:ascii="Times New Roman" w:hAnsi="Times New Roman"/>
          <w:b/>
          <w:i/>
          <w:color w:val="auto"/>
          <w:sz w:val="28"/>
          <w:szCs w:val="26"/>
        </w:rPr>
      </w:pPr>
      <w:r w:rsidRPr="00A72C0B">
        <w:rPr>
          <w:rFonts w:ascii="Times New Roman" w:hAnsi="Times New Roman"/>
          <w:b/>
          <w:i/>
          <w:color w:val="auto"/>
          <w:sz w:val="28"/>
          <w:szCs w:val="26"/>
        </w:rPr>
        <w:t>1.8. Розвиток підприємництва</w:t>
      </w:r>
    </w:p>
    <w:p w:rsidR="00F664A1" w:rsidRPr="00A72C0B" w:rsidRDefault="00F664A1" w:rsidP="00626A98">
      <w:pPr>
        <w:pStyle w:val="a6"/>
        <w:widowControl w:val="0"/>
        <w:tabs>
          <w:tab w:val="left" w:pos="-3402"/>
        </w:tabs>
        <w:ind w:firstLine="709"/>
        <w:jc w:val="center"/>
        <w:rPr>
          <w:rFonts w:ascii="Times New Roman" w:hAnsi="Times New Roman"/>
          <w:b/>
          <w:i/>
          <w:color w:val="auto"/>
          <w:sz w:val="28"/>
          <w:szCs w:val="26"/>
        </w:rPr>
      </w:pPr>
    </w:p>
    <w:p w:rsidR="00A72C0B" w:rsidRPr="00A72C0B" w:rsidRDefault="00A72C0B" w:rsidP="00A72C0B">
      <w:pPr>
        <w:spacing w:after="0" w:line="240" w:lineRule="auto"/>
        <w:ind w:firstLine="709"/>
        <w:rPr>
          <w:rFonts w:ascii="Times New Roman" w:hAnsi="Times New Roman" w:cs="Times New Roman"/>
          <w:sz w:val="28"/>
          <w:szCs w:val="28"/>
        </w:rPr>
      </w:pPr>
      <w:r w:rsidRPr="00A72C0B">
        <w:rPr>
          <w:rFonts w:ascii="Times New Roman" w:hAnsi="Times New Roman" w:cs="Times New Roman"/>
          <w:sz w:val="28"/>
          <w:szCs w:val="28"/>
        </w:rPr>
        <w:t xml:space="preserve">Створення в регіоні умов для максимально повної реалізації потенціалу </w:t>
      </w:r>
      <w:r w:rsidRPr="00A72C0B">
        <w:rPr>
          <w:rFonts w:ascii="Times New Roman" w:hAnsi="Times New Roman" w:cs="Times New Roman"/>
          <w:spacing w:val="-2"/>
          <w:sz w:val="28"/>
          <w:szCs w:val="28"/>
        </w:rPr>
        <w:t>малого і середнього підприємництва є головною ціллю розвитку підприємництва</w:t>
      </w:r>
      <w:r w:rsidRPr="00A72C0B">
        <w:rPr>
          <w:rFonts w:ascii="Times New Roman" w:hAnsi="Times New Roman" w:cs="Times New Roman"/>
          <w:sz w:val="28"/>
          <w:szCs w:val="28"/>
        </w:rPr>
        <w:t xml:space="preserve"> у 2019-2021 роках, досягненню якої буде сприяти реалізація завдань та заходів Програми розвитку малого та середнього пі</w:t>
      </w:r>
      <w:r w:rsidR="00626A98">
        <w:rPr>
          <w:rFonts w:ascii="Times New Roman" w:hAnsi="Times New Roman" w:cs="Times New Roman"/>
          <w:sz w:val="28"/>
          <w:szCs w:val="28"/>
        </w:rPr>
        <w:t xml:space="preserve">дприємництва в Недригайлівському районі </w:t>
      </w:r>
      <w:r w:rsidRPr="00A72C0B">
        <w:rPr>
          <w:rFonts w:ascii="Times New Roman" w:hAnsi="Times New Roman" w:cs="Times New Roman"/>
          <w:sz w:val="28"/>
          <w:szCs w:val="28"/>
        </w:rPr>
        <w:t>на 2017-2020 роки.</w:t>
      </w:r>
    </w:p>
    <w:p w:rsidR="00A72C0B" w:rsidRPr="00A72C0B" w:rsidRDefault="00A72C0B" w:rsidP="00A72C0B">
      <w:pPr>
        <w:spacing w:after="0" w:line="240" w:lineRule="auto"/>
        <w:ind w:firstLine="709"/>
        <w:rPr>
          <w:rFonts w:ascii="Times New Roman" w:hAnsi="Times New Roman" w:cs="Times New Roman"/>
          <w:sz w:val="6"/>
          <w:szCs w:val="6"/>
        </w:rPr>
      </w:pPr>
    </w:p>
    <w:p w:rsidR="00A72C0B" w:rsidRPr="00A72C0B" w:rsidRDefault="00A72C0B" w:rsidP="00A72C0B">
      <w:pPr>
        <w:widowControl w:val="0"/>
        <w:tabs>
          <w:tab w:val="left" w:pos="-3402"/>
        </w:tabs>
        <w:spacing w:after="0" w:line="240" w:lineRule="auto"/>
        <w:jc w:val="center"/>
        <w:rPr>
          <w:rFonts w:ascii="Times New Roman" w:hAnsi="Times New Roman" w:cs="Times New Roman"/>
          <w:b/>
          <w:sz w:val="28"/>
          <w:szCs w:val="26"/>
          <w:u w:val="single"/>
        </w:rPr>
      </w:pPr>
      <w:r w:rsidRPr="00A72C0B">
        <w:rPr>
          <w:rFonts w:ascii="Times New Roman" w:hAnsi="Times New Roman" w:cs="Times New Roman"/>
          <w:b/>
          <w:sz w:val="28"/>
          <w:szCs w:val="26"/>
          <w:u w:val="single"/>
        </w:rPr>
        <w:t>Кількісні та якісні критерії ефективності реалізації завдань</w:t>
      </w:r>
    </w:p>
    <w:p w:rsidR="00A72C0B" w:rsidRPr="00A72C0B" w:rsidRDefault="00A72C0B" w:rsidP="00A72C0B">
      <w:pPr>
        <w:widowControl w:val="0"/>
        <w:tabs>
          <w:tab w:val="left" w:pos="-3402"/>
        </w:tabs>
        <w:spacing w:after="0" w:line="240" w:lineRule="auto"/>
        <w:jc w:val="center"/>
        <w:rPr>
          <w:rFonts w:ascii="Times New Roman" w:hAnsi="Times New Roman" w:cs="Times New Roman"/>
          <w:b/>
          <w:sz w:val="10"/>
          <w:szCs w:val="10"/>
          <w:u w:val="single"/>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0"/>
        <w:gridCol w:w="1134"/>
        <w:gridCol w:w="1134"/>
        <w:gridCol w:w="1134"/>
        <w:gridCol w:w="1221"/>
      </w:tblGrid>
      <w:tr w:rsidR="00A72C0B" w:rsidRPr="00A72C0B" w:rsidTr="00140B9F">
        <w:trPr>
          <w:trHeight w:val="567"/>
          <w:tblHeader/>
          <w:jc w:val="center"/>
        </w:trPr>
        <w:tc>
          <w:tcPr>
            <w:tcW w:w="4910" w:type="dxa"/>
            <w:vAlign w:val="center"/>
          </w:tcPr>
          <w:p w:rsidR="00A72C0B" w:rsidRPr="00A72C0B" w:rsidRDefault="00A72C0B" w:rsidP="00A72C0B">
            <w:pPr>
              <w:widowControl w:val="0"/>
              <w:spacing w:after="0" w:line="240" w:lineRule="auto"/>
              <w:jc w:val="center"/>
              <w:rPr>
                <w:rFonts w:ascii="Times New Roman" w:hAnsi="Times New Roman" w:cs="Times New Roman"/>
                <w:b/>
                <w:sz w:val="24"/>
                <w:szCs w:val="28"/>
              </w:rPr>
            </w:pPr>
            <w:r w:rsidRPr="00A72C0B">
              <w:rPr>
                <w:rFonts w:ascii="Times New Roman" w:hAnsi="Times New Roman" w:cs="Times New Roman"/>
                <w:b/>
                <w:sz w:val="24"/>
                <w:szCs w:val="28"/>
              </w:rPr>
              <w:t>Показники</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2018 рік очікуване</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2019 рік</w:t>
            </w:r>
          </w:p>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прогноз</w:t>
            </w:r>
          </w:p>
        </w:tc>
        <w:tc>
          <w:tcPr>
            <w:tcW w:w="1134"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2020 рік</w:t>
            </w:r>
          </w:p>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прогноз</w:t>
            </w:r>
          </w:p>
        </w:tc>
        <w:tc>
          <w:tcPr>
            <w:tcW w:w="1221" w:type="dxa"/>
            <w:vAlign w:val="center"/>
          </w:tcPr>
          <w:p w:rsidR="00A72C0B" w:rsidRPr="00A72C0B" w:rsidRDefault="00A72C0B" w:rsidP="00A72C0B">
            <w:pPr>
              <w:widowControl w:val="0"/>
              <w:spacing w:after="0" w:line="240" w:lineRule="auto"/>
              <w:ind w:left="-108" w:right="-108"/>
              <w:jc w:val="center"/>
              <w:rPr>
                <w:rFonts w:ascii="Times New Roman" w:hAnsi="Times New Roman" w:cs="Times New Roman"/>
                <w:b/>
                <w:sz w:val="24"/>
                <w:szCs w:val="28"/>
              </w:rPr>
            </w:pPr>
            <w:r w:rsidRPr="00A72C0B">
              <w:rPr>
                <w:rFonts w:ascii="Times New Roman" w:hAnsi="Times New Roman" w:cs="Times New Roman"/>
                <w:b/>
                <w:sz w:val="24"/>
                <w:szCs w:val="28"/>
              </w:rPr>
              <w:t>2021 рік прогноз</w:t>
            </w:r>
          </w:p>
        </w:tc>
      </w:tr>
      <w:tr w:rsidR="00A72C0B" w:rsidRPr="00A72C0B" w:rsidTr="00140B9F">
        <w:trPr>
          <w:trHeight w:val="283"/>
          <w:jc w:val="center"/>
        </w:trPr>
        <w:tc>
          <w:tcPr>
            <w:tcW w:w="4910" w:type="dxa"/>
            <w:vAlign w:val="center"/>
          </w:tcPr>
          <w:p w:rsidR="00A72C0B" w:rsidRPr="00A72C0B" w:rsidRDefault="00A72C0B" w:rsidP="00A770B8">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Малі підприємства,</w:t>
            </w:r>
            <w:r w:rsidR="00A770B8">
              <w:rPr>
                <w:rFonts w:ascii="Times New Roman" w:hAnsi="Times New Roman" w:cs="Times New Roman"/>
                <w:sz w:val="24"/>
                <w:szCs w:val="28"/>
              </w:rPr>
              <w:t xml:space="preserve"> </w:t>
            </w:r>
            <w:r w:rsidRPr="00A72C0B">
              <w:rPr>
                <w:rFonts w:ascii="Times New Roman" w:hAnsi="Times New Roman" w:cs="Times New Roman"/>
                <w:sz w:val="24"/>
                <w:szCs w:val="28"/>
              </w:rPr>
              <w:t xml:space="preserve"> одиниць</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54</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54</w:t>
            </w:r>
          </w:p>
        </w:tc>
        <w:tc>
          <w:tcPr>
            <w:tcW w:w="1134" w:type="dxa"/>
            <w:vAlign w:val="center"/>
          </w:tcPr>
          <w:p w:rsidR="00A72C0B" w:rsidRPr="00A72C0B"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55</w:t>
            </w:r>
          </w:p>
        </w:tc>
        <w:tc>
          <w:tcPr>
            <w:tcW w:w="1221" w:type="dxa"/>
            <w:vAlign w:val="center"/>
          </w:tcPr>
          <w:p w:rsidR="00A72C0B" w:rsidRPr="00A770B8" w:rsidRDefault="00A72C0B" w:rsidP="00A770B8">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5</w:t>
            </w:r>
            <w:r w:rsidR="00A770B8">
              <w:rPr>
                <w:rFonts w:ascii="Times New Roman" w:hAnsi="Times New Roman" w:cs="Times New Roman"/>
                <w:sz w:val="24"/>
              </w:rPr>
              <w:t>6</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Фізичні особи-суб’єкти п</w:t>
            </w:r>
            <w:r w:rsidR="00A770B8">
              <w:rPr>
                <w:rFonts w:ascii="Times New Roman" w:hAnsi="Times New Roman" w:cs="Times New Roman"/>
                <w:sz w:val="24"/>
                <w:szCs w:val="28"/>
              </w:rPr>
              <w:t xml:space="preserve">ідприємницької діяльності, </w:t>
            </w:r>
            <w:r w:rsidRPr="00A72C0B">
              <w:rPr>
                <w:rFonts w:ascii="Times New Roman" w:hAnsi="Times New Roman" w:cs="Times New Roman"/>
                <w:sz w:val="24"/>
                <w:szCs w:val="28"/>
              </w:rPr>
              <w:t>осіб</w:t>
            </w:r>
          </w:p>
        </w:tc>
        <w:tc>
          <w:tcPr>
            <w:tcW w:w="1134" w:type="dxa"/>
            <w:vAlign w:val="center"/>
          </w:tcPr>
          <w:p w:rsidR="00A72C0B" w:rsidRPr="00A770B8"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4</w:t>
            </w:r>
            <w:r w:rsidR="00A770B8">
              <w:rPr>
                <w:rFonts w:ascii="Times New Roman" w:hAnsi="Times New Roman" w:cs="Times New Roman"/>
                <w:sz w:val="24"/>
              </w:rPr>
              <w:t>96</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499</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502</w:t>
            </w:r>
          </w:p>
        </w:tc>
        <w:tc>
          <w:tcPr>
            <w:tcW w:w="1221"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510</w:t>
            </w:r>
          </w:p>
        </w:tc>
      </w:tr>
      <w:tr w:rsidR="00A72C0B" w:rsidRPr="00A72C0B" w:rsidTr="00140B9F">
        <w:trPr>
          <w:trHeight w:val="567"/>
          <w:jc w:val="center"/>
        </w:trPr>
        <w:tc>
          <w:tcPr>
            <w:tcW w:w="4910" w:type="dxa"/>
            <w:vAlign w:val="center"/>
          </w:tcPr>
          <w:p w:rsidR="00A72C0B" w:rsidRPr="00A72C0B" w:rsidRDefault="00A72C0B" w:rsidP="00A770B8">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Суб’єкти малого підприєм</w:t>
            </w:r>
            <w:r w:rsidR="00A770B8">
              <w:rPr>
                <w:rFonts w:ascii="Times New Roman" w:hAnsi="Times New Roman" w:cs="Times New Roman"/>
                <w:sz w:val="24"/>
                <w:szCs w:val="28"/>
              </w:rPr>
              <w:t xml:space="preserve">ництва, </w:t>
            </w:r>
            <w:r w:rsidRPr="00A72C0B">
              <w:rPr>
                <w:rFonts w:ascii="Times New Roman" w:hAnsi="Times New Roman" w:cs="Times New Roman"/>
                <w:sz w:val="24"/>
                <w:szCs w:val="28"/>
              </w:rPr>
              <w:t xml:space="preserve"> одиниць</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520</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525</w:t>
            </w:r>
          </w:p>
        </w:tc>
        <w:tc>
          <w:tcPr>
            <w:tcW w:w="1134"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527</w:t>
            </w:r>
          </w:p>
        </w:tc>
        <w:tc>
          <w:tcPr>
            <w:tcW w:w="1221" w:type="dxa"/>
            <w:vAlign w:val="center"/>
          </w:tcPr>
          <w:p w:rsidR="00A72C0B" w:rsidRPr="00A770B8" w:rsidRDefault="00A770B8" w:rsidP="00A72C0B">
            <w:pPr>
              <w:widowControl w:val="0"/>
              <w:tabs>
                <w:tab w:val="left" w:pos="-3402"/>
              </w:tabs>
              <w:spacing w:after="0" w:line="240" w:lineRule="auto"/>
              <w:jc w:val="center"/>
              <w:rPr>
                <w:rFonts w:ascii="Times New Roman" w:hAnsi="Times New Roman" w:cs="Times New Roman"/>
                <w:sz w:val="24"/>
              </w:rPr>
            </w:pPr>
            <w:r>
              <w:rPr>
                <w:rFonts w:ascii="Times New Roman" w:hAnsi="Times New Roman" w:cs="Times New Roman"/>
                <w:sz w:val="24"/>
              </w:rPr>
              <w:t>530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pacing w:val="-2"/>
                <w:sz w:val="24"/>
                <w:szCs w:val="28"/>
              </w:rPr>
              <w:t>Проведення аналізу регуляторного впливу проектів регуляторних актів,</w:t>
            </w:r>
            <w:r w:rsidRPr="00A72C0B">
              <w:rPr>
                <w:rFonts w:ascii="Times New Roman" w:hAnsi="Times New Roman" w:cs="Times New Roman"/>
                <w:sz w:val="24"/>
                <w:szCs w:val="28"/>
              </w:rPr>
              <w:t xml:space="preserve">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z w:val="24"/>
                <w:szCs w:val="28"/>
              </w:rPr>
              <w:t>Оприлюднення проектів регуляторних актів з метою одержання зауважень і пропозицій,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r w:rsidR="00A72C0B" w:rsidRPr="00A72C0B" w:rsidTr="00140B9F">
        <w:trPr>
          <w:trHeight w:val="567"/>
          <w:jc w:val="center"/>
        </w:trPr>
        <w:tc>
          <w:tcPr>
            <w:tcW w:w="4910" w:type="dxa"/>
            <w:vAlign w:val="center"/>
          </w:tcPr>
          <w:p w:rsidR="00A72C0B" w:rsidRPr="00A72C0B" w:rsidRDefault="00A72C0B" w:rsidP="00A72C0B">
            <w:pPr>
              <w:widowControl w:val="0"/>
              <w:spacing w:after="0" w:line="240" w:lineRule="auto"/>
              <w:rPr>
                <w:rFonts w:ascii="Times New Roman" w:hAnsi="Times New Roman" w:cs="Times New Roman"/>
                <w:sz w:val="24"/>
                <w:szCs w:val="28"/>
              </w:rPr>
            </w:pPr>
            <w:r w:rsidRPr="00A72C0B">
              <w:rPr>
                <w:rFonts w:ascii="Times New Roman" w:hAnsi="Times New Roman" w:cs="Times New Roman"/>
                <w:spacing w:val="-2"/>
                <w:sz w:val="24"/>
                <w:szCs w:val="28"/>
              </w:rPr>
              <w:t>Відстеження результативності регуляторних</w:t>
            </w:r>
            <w:r w:rsidRPr="00A72C0B">
              <w:rPr>
                <w:rFonts w:ascii="Times New Roman" w:hAnsi="Times New Roman" w:cs="Times New Roman"/>
                <w:sz w:val="24"/>
                <w:szCs w:val="28"/>
              </w:rPr>
              <w:t xml:space="preserve"> актів, % від загальної кількості</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134"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c>
          <w:tcPr>
            <w:tcW w:w="1221" w:type="dxa"/>
            <w:vAlign w:val="center"/>
          </w:tcPr>
          <w:p w:rsidR="00A72C0B" w:rsidRPr="00A72C0B" w:rsidRDefault="00A72C0B" w:rsidP="00A72C0B">
            <w:pPr>
              <w:widowControl w:val="0"/>
              <w:tabs>
                <w:tab w:val="left" w:pos="-3402"/>
              </w:tabs>
              <w:spacing w:after="0" w:line="240" w:lineRule="auto"/>
              <w:jc w:val="center"/>
              <w:rPr>
                <w:rFonts w:ascii="Times New Roman" w:hAnsi="Times New Roman" w:cs="Times New Roman"/>
                <w:sz w:val="24"/>
              </w:rPr>
            </w:pPr>
            <w:r w:rsidRPr="00A72C0B">
              <w:rPr>
                <w:rFonts w:ascii="Times New Roman" w:hAnsi="Times New Roman" w:cs="Times New Roman"/>
                <w:sz w:val="24"/>
              </w:rPr>
              <w:t>100</w:t>
            </w:r>
          </w:p>
        </w:tc>
      </w:tr>
    </w:tbl>
    <w:p w:rsidR="00A72C0B" w:rsidRPr="00A72C0B" w:rsidRDefault="00A72C0B" w:rsidP="00A72C0B">
      <w:pPr>
        <w:widowControl w:val="0"/>
        <w:tabs>
          <w:tab w:val="left" w:pos="-3402"/>
        </w:tabs>
        <w:spacing w:after="0" w:line="240" w:lineRule="auto"/>
        <w:jc w:val="center"/>
        <w:rPr>
          <w:rFonts w:ascii="Times New Roman" w:hAnsi="Times New Roman" w:cs="Times New Roman"/>
          <w:b/>
          <w:sz w:val="2"/>
          <w:szCs w:val="10"/>
          <w:u w:val="single"/>
        </w:rPr>
      </w:pPr>
    </w:p>
    <w:p w:rsidR="004D0F61" w:rsidRDefault="004D0F61" w:rsidP="00A72C0B">
      <w:pPr>
        <w:spacing w:after="0" w:line="240" w:lineRule="auto"/>
        <w:jc w:val="both"/>
        <w:rPr>
          <w:rFonts w:ascii="Times New Roman" w:hAnsi="Times New Roman" w:cs="Times New Roman"/>
          <w:b/>
          <w:sz w:val="26"/>
          <w:szCs w:val="26"/>
        </w:rPr>
      </w:pPr>
    </w:p>
    <w:p w:rsidR="00F664A1" w:rsidRDefault="00F664A1"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752C8C" w:rsidRDefault="00752C8C" w:rsidP="004D0F61">
      <w:pPr>
        <w:pStyle w:val="a6"/>
        <w:widowControl w:val="0"/>
        <w:tabs>
          <w:tab w:val="left" w:pos="-3402"/>
        </w:tabs>
        <w:jc w:val="center"/>
        <w:rPr>
          <w:rFonts w:ascii="Times New Roman" w:hAnsi="Times New Roman"/>
          <w:b/>
          <w:color w:val="auto"/>
          <w:sz w:val="26"/>
          <w:szCs w:val="26"/>
        </w:rPr>
      </w:pPr>
    </w:p>
    <w:p w:rsidR="004D0F61" w:rsidRDefault="004D0F61" w:rsidP="004D0F61">
      <w:pPr>
        <w:pStyle w:val="a6"/>
        <w:widowControl w:val="0"/>
        <w:tabs>
          <w:tab w:val="left" w:pos="-3402"/>
        </w:tabs>
        <w:jc w:val="center"/>
        <w:rPr>
          <w:rFonts w:ascii="Times New Roman" w:hAnsi="Times New Roman"/>
          <w:b/>
          <w:color w:val="auto"/>
          <w:sz w:val="28"/>
          <w:szCs w:val="26"/>
        </w:rPr>
      </w:pPr>
      <w:r w:rsidRPr="004D0F61">
        <w:rPr>
          <w:rFonts w:ascii="Times New Roman" w:hAnsi="Times New Roman"/>
          <w:b/>
          <w:color w:val="auto"/>
          <w:sz w:val="26"/>
          <w:szCs w:val="26"/>
        </w:rPr>
        <w:t>2</w:t>
      </w:r>
      <w:r w:rsidRPr="004D0F61">
        <w:rPr>
          <w:rFonts w:ascii="Times New Roman" w:hAnsi="Times New Roman"/>
          <w:b/>
          <w:color w:val="auto"/>
          <w:sz w:val="28"/>
          <w:szCs w:val="26"/>
        </w:rPr>
        <w:t>. Соціальний та гуманітарний розвиток</w:t>
      </w:r>
    </w:p>
    <w:p w:rsidR="00F664A1" w:rsidRPr="004D0F61" w:rsidRDefault="00F664A1" w:rsidP="004D0F61">
      <w:pPr>
        <w:pStyle w:val="a6"/>
        <w:widowControl w:val="0"/>
        <w:tabs>
          <w:tab w:val="left" w:pos="-3402"/>
        </w:tabs>
        <w:jc w:val="center"/>
        <w:rPr>
          <w:rFonts w:ascii="Times New Roman" w:hAnsi="Times New Roman"/>
          <w:b/>
          <w:color w:val="auto"/>
          <w:sz w:val="28"/>
          <w:szCs w:val="26"/>
        </w:rPr>
      </w:pPr>
    </w:p>
    <w:p w:rsidR="004D0F61" w:rsidRPr="004D0F61" w:rsidRDefault="004D0F61" w:rsidP="004D0F61">
      <w:pPr>
        <w:pStyle w:val="a6"/>
        <w:widowControl w:val="0"/>
        <w:tabs>
          <w:tab w:val="left" w:pos="-3402"/>
        </w:tabs>
        <w:ind w:firstLine="709"/>
        <w:jc w:val="center"/>
        <w:rPr>
          <w:rFonts w:ascii="Times New Roman" w:hAnsi="Times New Roman"/>
          <w:b/>
          <w:i/>
          <w:color w:val="auto"/>
          <w:sz w:val="28"/>
          <w:szCs w:val="28"/>
        </w:rPr>
      </w:pPr>
      <w:r w:rsidRPr="004D0F61">
        <w:rPr>
          <w:rFonts w:ascii="Times New Roman" w:hAnsi="Times New Roman"/>
          <w:b/>
          <w:i/>
          <w:color w:val="auto"/>
          <w:sz w:val="28"/>
          <w:szCs w:val="28"/>
        </w:rPr>
        <w:t>2.1. Грошові доходи населення</w:t>
      </w:r>
    </w:p>
    <w:p w:rsidR="004D0F61" w:rsidRPr="004D0F61" w:rsidRDefault="004D0F61" w:rsidP="00C1281D">
      <w:pPr>
        <w:tabs>
          <w:tab w:val="left" w:pos="-3402"/>
        </w:tabs>
        <w:spacing w:after="0" w:line="240" w:lineRule="auto"/>
        <w:ind w:firstLine="709"/>
        <w:jc w:val="both"/>
        <w:rPr>
          <w:rFonts w:ascii="Times New Roman" w:hAnsi="Times New Roman" w:cs="Times New Roman"/>
          <w:sz w:val="28"/>
          <w:szCs w:val="28"/>
        </w:rPr>
      </w:pPr>
      <w:r w:rsidRPr="004D0F61">
        <w:rPr>
          <w:rFonts w:ascii="Times New Roman" w:hAnsi="Times New Roman" w:cs="Times New Roman"/>
          <w:sz w:val="28"/>
          <w:szCs w:val="28"/>
        </w:rPr>
        <w:t xml:space="preserve">Для забезпечення у 2019-2021 роках підвищення розміру середньо-місячної заробітної плати працівників, </w:t>
      </w:r>
      <w:r>
        <w:rPr>
          <w:rFonts w:ascii="Times New Roman" w:hAnsi="Times New Roman" w:cs="Times New Roman"/>
          <w:sz w:val="28"/>
          <w:szCs w:val="28"/>
        </w:rPr>
        <w:t xml:space="preserve">погашення </w:t>
      </w:r>
      <w:r w:rsidRPr="004D0F61">
        <w:rPr>
          <w:rFonts w:ascii="Times New Roman" w:hAnsi="Times New Roman" w:cs="Times New Roman"/>
          <w:sz w:val="28"/>
          <w:szCs w:val="28"/>
        </w:rPr>
        <w:t xml:space="preserve"> заборгованості з виплати заробітної плати та недопущення виникнення нової, легалізації трудових відносин визначено наступні завдання:</w:t>
      </w:r>
    </w:p>
    <w:p w:rsidR="004D0F61" w:rsidRPr="004D0F61" w:rsidRDefault="004D0F61" w:rsidP="00C1281D">
      <w:pPr>
        <w:spacing w:after="0" w:line="240" w:lineRule="auto"/>
        <w:ind w:firstLine="709"/>
        <w:jc w:val="both"/>
        <w:rPr>
          <w:rFonts w:ascii="Times New Roman" w:hAnsi="Times New Roman" w:cs="Times New Roman"/>
          <w:sz w:val="28"/>
          <w:szCs w:val="28"/>
        </w:rPr>
      </w:pPr>
      <w:r w:rsidRPr="004D0F61">
        <w:rPr>
          <w:rFonts w:ascii="Times New Roman" w:hAnsi="Times New Roman" w:cs="Times New Roman"/>
          <w:sz w:val="28"/>
          <w:szCs w:val="28"/>
        </w:rPr>
        <w:t>прискорення погашення заборгованості з виплати заробітної плати на підприємства</w:t>
      </w:r>
      <w:r>
        <w:rPr>
          <w:rFonts w:ascii="Times New Roman" w:hAnsi="Times New Roman" w:cs="Times New Roman"/>
          <w:sz w:val="28"/>
          <w:szCs w:val="28"/>
        </w:rPr>
        <w:t>х, в установах та організаціях району</w:t>
      </w:r>
      <w:r w:rsidRPr="004D0F61">
        <w:rPr>
          <w:rFonts w:ascii="Times New Roman" w:hAnsi="Times New Roman" w:cs="Times New Roman"/>
          <w:sz w:val="28"/>
          <w:szCs w:val="28"/>
        </w:rPr>
        <w:t>;</w:t>
      </w:r>
    </w:p>
    <w:p w:rsidR="004D0F61" w:rsidRPr="004D0F61" w:rsidRDefault="004D0F61" w:rsidP="00C1281D">
      <w:pPr>
        <w:spacing w:after="0" w:line="240" w:lineRule="auto"/>
        <w:ind w:firstLine="709"/>
        <w:jc w:val="both"/>
        <w:rPr>
          <w:rFonts w:ascii="Times New Roman" w:hAnsi="Times New Roman" w:cs="Times New Roman"/>
          <w:sz w:val="28"/>
          <w:szCs w:val="28"/>
        </w:rPr>
      </w:pPr>
      <w:r w:rsidRPr="004D0F61">
        <w:rPr>
          <w:rFonts w:ascii="Times New Roman" w:hAnsi="Times New Roman" w:cs="Times New Roman"/>
          <w:sz w:val="28"/>
          <w:szCs w:val="28"/>
        </w:rPr>
        <w:t>недопущення випадків використання найманої робочої сили без належного оформлення трудових відносин з роботодавцями.</w:t>
      </w:r>
    </w:p>
    <w:p w:rsidR="004D0F61" w:rsidRPr="004D0F61" w:rsidRDefault="004D0F61" w:rsidP="004D0F61">
      <w:pPr>
        <w:spacing w:after="0" w:line="240" w:lineRule="auto"/>
        <w:ind w:firstLine="709"/>
        <w:rPr>
          <w:rFonts w:ascii="Times New Roman" w:hAnsi="Times New Roman" w:cs="Times New Roman"/>
          <w:sz w:val="10"/>
          <w:szCs w:val="10"/>
          <w:highlight w:val="yellow"/>
        </w:rPr>
      </w:pPr>
    </w:p>
    <w:p w:rsidR="004D0F61" w:rsidRPr="004D0F61" w:rsidRDefault="004D0F61" w:rsidP="004D0F61">
      <w:pPr>
        <w:spacing w:after="0" w:line="240" w:lineRule="auto"/>
        <w:jc w:val="center"/>
        <w:rPr>
          <w:rFonts w:ascii="Times New Roman" w:hAnsi="Times New Roman" w:cs="Times New Roman"/>
          <w:b/>
          <w:sz w:val="28"/>
          <w:szCs w:val="28"/>
          <w:u w:val="single"/>
        </w:rPr>
      </w:pPr>
      <w:r w:rsidRPr="004D0F61">
        <w:rPr>
          <w:rFonts w:ascii="Times New Roman" w:hAnsi="Times New Roman" w:cs="Times New Roman"/>
          <w:b/>
          <w:sz w:val="28"/>
          <w:szCs w:val="28"/>
          <w:u w:val="single"/>
        </w:rPr>
        <w:t>Кількісні та якісні критерії ефективності реалізації завдань</w:t>
      </w:r>
    </w:p>
    <w:p w:rsidR="004D0F61" w:rsidRPr="004D0F61" w:rsidRDefault="004D0F61" w:rsidP="004D0F61">
      <w:pPr>
        <w:spacing w:after="0" w:line="240" w:lineRule="auto"/>
        <w:ind w:firstLine="709"/>
        <w:rPr>
          <w:rFonts w:ascii="Times New Roman" w:hAnsi="Times New Roman" w:cs="Times New Roman"/>
          <w:bCs/>
          <w:sz w:val="10"/>
          <w:szCs w:val="10"/>
          <w:highlight w:val="yellow"/>
        </w:rPr>
      </w:pPr>
    </w:p>
    <w:tbl>
      <w:tblPr>
        <w:tblW w:w="5000" w:type="pct"/>
        <w:jc w:val="center"/>
        <w:tblLook w:val="04A0" w:firstRow="1" w:lastRow="0" w:firstColumn="1" w:lastColumn="0" w:noHBand="0" w:noVBand="1"/>
      </w:tblPr>
      <w:tblGrid>
        <w:gridCol w:w="3474"/>
        <w:gridCol w:w="1095"/>
        <w:gridCol w:w="1291"/>
        <w:gridCol w:w="1237"/>
        <w:gridCol w:w="1237"/>
        <w:gridCol w:w="1237"/>
      </w:tblGrid>
      <w:tr w:rsidR="004D0F61" w:rsidRPr="00326DF5" w:rsidTr="00D92378">
        <w:trPr>
          <w:trHeight w:val="567"/>
          <w:tblHeader/>
          <w:jc w:val="center"/>
        </w:trPr>
        <w:tc>
          <w:tcPr>
            <w:tcW w:w="18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Показники</w:t>
            </w:r>
          </w:p>
        </w:tc>
        <w:tc>
          <w:tcPr>
            <w:tcW w:w="5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2017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факт</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2018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очікуване</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2019 рік</w:t>
            </w:r>
          </w:p>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2020 рік</w:t>
            </w:r>
          </w:p>
          <w:p w:rsidR="004D0F61" w:rsidRPr="00326DF5" w:rsidRDefault="004D0F61" w:rsidP="00326DF5">
            <w:pPr>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c>
          <w:tcPr>
            <w:tcW w:w="646" w:type="pct"/>
            <w:tcBorders>
              <w:top w:val="single" w:sz="4" w:space="0" w:color="auto"/>
              <w:left w:val="single" w:sz="4" w:space="0" w:color="auto"/>
              <w:bottom w:val="single" w:sz="4" w:space="0" w:color="auto"/>
              <w:right w:val="single" w:sz="4" w:space="0" w:color="auto"/>
            </w:tcBorders>
            <w:shd w:val="clear" w:color="auto" w:fill="FFFFFF"/>
            <w:vAlign w:val="center"/>
          </w:tcPr>
          <w:p w:rsidR="004D0F61" w:rsidRPr="00326DF5" w:rsidRDefault="004D0F61" w:rsidP="00326DF5">
            <w:pPr>
              <w:widowControl w:val="0"/>
              <w:tabs>
                <w:tab w:val="left" w:pos="-3402"/>
              </w:tabs>
              <w:spacing w:after="0" w:line="240" w:lineRule="auto"/>
              <w:jc w:val="both"/>
              <w:rPr>
                <w:rFonts w:ascii="Times New Roman" w:hAnsi="Times New Roman" w:cs="Times New Roman"/>
                <w:b/>
                <w:sz w:val="24"/>
              </w:rPr>
            </w:pPr>
            <w:r w:rsidRPr="00326DF5">
              <w:rPr>
                <w:rFonts w:ascii="Times New Roman" w:hAnsi="Times New Roman" w:cs="Times New Roman"/>
                <w:b/>
                <w:sz w:val="24"/>
              </w:rPr>
              <w:t>2021 рік</w:t>
            </w:r>
          </w:p>
          <w:p w:rsidR="004D0F61" w:rsidRPr="00326DF5" w:rsidRDefault="004D0F61" w:rsidP="00326DF5">
            <w:pPr>
              <w:spacing w:after="0" w:line="240" w:lineRule="auto"/>
              <w:jc w:val="both"/>
              <w:rPr>
                <w:rFonts w:ascii="Times New Roman" w:hAnsi="Times New Roman" w:cs="Times New Roman"/>
                <w:b/>
                <w:sz w:val="24"/>
              </w:rPr>
            </w:pPr>
            <w:r w:rsidRPr="00326DF5">
              <w:rPr>
                <w:rFonts w:ascii="Times New Roman" w:hAnsi="Times New Roman" w:cs="Times New Roman"/>
                <w:b/>
                <w:sz w:val="24"/>
              </w:rPr>
              <w:t>прогноз</w:t>
            </w:r>
          </w:p>
        </w:tc>
      </w:tr>
      <w:tr w:rsidR="00D92378" w:rsidRPr="00326DF5" w:rsidTr="00D92378">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 млн. грн..</w:t>
            </w:r>
          </w:p>
        </w:tc>
        <w:tc>
          <w:tcPr>
            <w:tcW w:w="572"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153,1</w:t>
            </w:r>
          </w:p>
        </w:tc>
        <w:tc>
          <w:tcPr>
            <w:tcW w:w="674"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172,4</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189,3</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209,3</w:t>
            </w:r>
          </w:p>
        </w:tc>
        <w:tc>
          <w:tcPr>
            <w:tcW w:w="646" w:type="pct"/>
            <w:tcBorders>
              <w:top w:val="single" w:sz="4" w:space="0" w:color="auto"/>
              <w:left w:val="nil"/>
              <w:bottom w:val="single" w:sz="4" w:space="0" w:color="auto"/>
              <w:right w:val="single" w:sz="4" w:space="0" w:color="auto"/>
            </w:tcBorders>
            <w:shd w:val="clear" w:color="auto" w:fill="auto"/>
            <w:vAlign w:val="center"/>
          </w:tcPr>
          <w:p w:rsidR="00D92378" w:rsidRPr="00326DF5" w:rsidRDefault="00D92378" w:rsidP="00326DF5">
            <w:pPr>
              <w:jc w:val="both"/>
              <w:rPr>
                <w:rFonts w:ascii="Times New Roman" w:hAnsi="Times New Roman" w:cs="Times New Roman"/>
                <w:sz w:val="24"/>
              </w:rPr>
            </w:pPr>
            <w:r w:rsidRPr="00326DF5">
              <w:rPr>
                <w:rFonts w:ascii="Times New Roman" w:hAnsi="Times New Roman" w:cs="Times New Roman"/>
                <w:sz w:val="24"/>
              </w:rPr>
              <w:t>237,1</w:t>
            </w:r>
          </w:p>
        </w:tc>
      </w:tr>
      <w:tr w:rsidR="00326DF5" w:rsidRPr="00326DF5" w:rsidTr="00140B9F">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326DF5" w:rsidRPr="00326DF5" w:rsidRDefault="00326DF5" w:rsidP="00326DF5">
            <w:pPr>
              <w:jc w:val="both"/>
              <w:rPr>
                <w:rFonts w:ascii="Times New Roman" w:hAnsi="Times New Roman" w:cs="Times New Roman"/>
                <w:sz w:val="24"/>
              </w:rPr>
            </w:pPr>
            <w:r w:rsidRPr="00326DF5">
              <w:rPr>
                <w:rFonts w:ascii="Times New Roman" w:hAnsi="Times New Roman" w:cs="Times New Roman"/>
                <w:sz w:val="24"/>
              </w:rPr>
              <w:t>Середньомісячна заробітна плата номінальна, гривень</w:t>
            </w:r>
          </w:p>
        </w:tc>
        <w:tc>
          <w:tcPr>
            <w:tcW w:w="572"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5302</w:t>
            </w:r>
          </w:p>
        </w:tc>
        <w:tc>
          <w:tcPr>
            <w:tcW w:w="674"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6150</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6950</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7785</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8780</w:t>
            </w:r>
          </w:p>
        </w:tc>
      </w:tr>
      <w:tr w:rsidR="00326DF5" w:rsidRPr="00326DF5" w:rsidTr="00140B9F">
        <w:trPr>
          <w:trHeight w:val="340"/>
          <w:jc w:val="center"/>
        </w:trPr>
        <w:tc>
          <w:tcPr>
            <w:tcW w:w="1815" w:type="pct"/>
            <w:tcBorders>
              <w:top w:val="single" w:sz="4" w:space="0" w:color="auto"/>
              <w:left w:val="single" w:sz="4" w:space="0" w:color="auto"/>
              <w:bottom w:val="single" w:sz="4" w:space="0" w:color="auto"/>
              <w:right w:val="single" w:sz="4" w:space="0" w:color="auto"/>
            </w:tcBorders>
            <w:shd w:val="clear" w:color="auto" w:fill="auto"/>
            <w:vAlign w:val="center"/>
          </w:tcPr>
          <w:p w:rsidR="00326DF5" w:rsidRPr="00326DF5" w:rsidRDefault="00326DF5" w:rsidP="00326DF5">
            <w:pPr>
              <w:widowControl w:val="0"/>
              <w:tabs>
                <w:tab w:val="left" w:pos="-3402"/>
              </w:tabs>
              <w:spacing w:after="0" w:line="240" w:lineRule="auto"/>
              <w:jc w:val="both"/>
              <w:rPr>
                <w:rFonts w:ascii="Times New Roman" w:hAnsi="Times New Roman" w:cs="Times New Roman"/>
                <w:sz w:val="24"/>
                <w:szCs w:val="25"/>
              </w:rPr>
            </w:pPr>
            <w:r w:rsidRPr="00326DF5">
              <w:rPr>
                <w:rFonts w:ascii="Times New Roman" w:hAnsi="Times New Roman" w:cs="Times New Roman"/>
                <w:sz w:val="24"/>
              </w:rPr>
              <w:t>Створено робочих місць, одиниць</w:t>
            </w:r>
          </w:p>
        </w:tc>
        <w:tc>
          <w:tcPr>
            <w:tcW w:w="572"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124</w:t>
            </w:r>
          </w:p>
        </w:tc>
        <w:tc>
          <w:tcPr>
            <w:tcW w:w="674" w:type="pct"/>
            <w:tcBorders>
              <w:top w:val="single" w:sz="4" w:space="0" w:color="auto"/>
              <w:left w:val="nil"/>
              <w:bottom w:val="single" w:sz="4" w:space="0" w:color="auto"/>
              <w:right w:val="single" w:sz="4" w:space="0" w:color="auto"/>
            </w:tcBorders>
            <w:shd w:val="clear" w:color="auto" w:fill="auto"/>
            <w:vAlign w:val="center"/>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118</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68</w:t>
            </w:r>
          </w:p>
        </w:tc>
        <w:tc>
          <w:tcPr>
            <w:tcW w:w="646" w:type="pct"/>
            <w:tcBorders>
              <w:top w:val="single" w:sz="4" w:space="0" w:color="auto"/>
              <w:left w:val="nil"/>
              <w:bottom w:val="single" w:sz="4" w:space="0" w:color="auto"/>
              <w:right w:val="single" w:sz="4"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47</w:t>
            </w:r>
          </w:p>
        </w:tc>
        <w:tc>
          <w:tcPr>
            <w:tcW w:w="646" w:type="pct"/>
            <w:tcBorders>
              <w:top w:val="single" w:sz="4" w:space="0" w:color="auto"/>
              <w:left w:val="single" w:sz="4" w:space="0" w:color="auto"/>
              <w:bottom w:val="single" w:sz="4" w:space="0" w:color="auto"/>
              <w:right w:val="single" w:sz="8" w:space="0" w:color="auto"/>
            </w:tcBorders>
            <w:shd w:val="clear" w:color="auto" w:fill="auto"/>
          </w:tcPr>
          <w:p w:rsidR="00326DF5" w:rsidRPr="00326DF5" w:rsidRDefault="00326DF5" w:rsidP="00326DF5">
            <w:pPr>
              <w:shd w:val="clear" w:color="auto" w:fill="FFFFFF"/>
              <w:jc w:val="both"/>
              <w:rPr>
                <w:rFonts w:ascii="Times New Roman" w:hAnsi="Times New Roman" w:cs="Times New Roman"/>
                <w:sz w:val="24"/>
              </w:rPr>
            </w:pPr>
            <w:r w:rsidRPr="00326DF5">
              <w:rPr>
                <w:rFonts w:ascii="Times New Roman" w:hAnsi="Times New Roman" w:cs="Times New Roman"/>
                <w:sz w:val="24"/>
              </w:rPr>
              <w:t>50</w:t>
            </w:r>
          </w:p>
        </w:tc>
      </w:tr>
    </w:tbl>
    <w:p w:rsidR="004D0F61" w:rsidRPr="00326DF5" w:rsidRDefault="004D0F61" w:rsidP="00326DF5">
      <w:pPr>
        <w:pStyle w:val="a6"/>
        <w:ind w:firstLine="709"/>
        <w:rPr>
          <w:rFonts w:ascii="Times New Roman" w:hAnsi="Times New Roman"/>
          <w:color w:val="auto"/>
          <w:szCs w:val="10"/>
        </w:rPr>
      </w:pPr>
    </w:p>
    <w:p w:rsidR="007C57FC" w:rsidRPr="007C57FC" w:rsidRDefault="007C57FC" w:rsidP="00223FF3">
      <w:pPr>
        <w:pStyle w:val="a6"/>
        <w:spacing w:after="60"/>
        <w:ind w:firstLine="709"/>
        <w:jc w:val="center"/>
        <w:rPr>
          <w:rFonts w:ascii="Times New Roman" w:hAnsi="Times New Roman"/>
          <w:b/>
          <w:i/>
          <w:color w:val="auto"/>
          <w:sz w:val="28"/>
          <w:szCs w:val="28"/>
        </w:rPr>
      </w:pPr>
      <w:r w:rsidRPr="007C57FC">
        <w:rPr>
          <w:rFonts w:ascii="Times New Roman" w:hAnsi="Times New Roman"/>
          <w:b/>
          <w:i/>
          <w:color w:val="auto"/>
          <w:sz w:val="28"/>
          <w:szCs w:val="28"/>
        </w:rPr>
        <w:t>2.2. Зайнятість населення та ринок праці</w:t>
      </w:r>
    </w:p>
    <w:p w:rsidR="007C57FC" w:rsidRPr="007C57FC" w:rsidRDefault="007C57FC" w:rsidP="00F664A1">
      <w:pPr>
        <w:spacing w:after="0"/>
        <w:ind w:firstLine="709"/>
        <w:jc w:val="both"/>
        <w:rPr>
          <w:rFonts w:ascii="Times New Roman" w:hAnsi="Times New Roman" w:cs="Times New Roman"/>
          <w:sz w:val="28"/>
          <w:szCs w:val="28"/>
        </w:rPr>
      </w:pPr>
      <w:r w:rsidRPr="007C57FC">
        <w:rPr>
          <w:rFonts w:ascii="Times New Roman" w:hAnsi="Times New Roman" w:cs="Times New Roman"/>
          <w:sz w:val="28"/>
          <w:szCs w:val="28"/>
        </w:rPr>
        <w:t xml:space="preserve">З метою </w:t>
      </w:r>
      <w:r w:rsidRPr="007C57FC">
        <w:rPr>
          <w:rFonts w:ascii="Times New Roman" w:hAnsi="Times New Roman" w:cs="Times New Roman"/>
          <w:bCs/>
          <w:sz w:val="28"/>
          <w:szCs w:val="28"/>
        </w:rPr>
        <w:t>п</w:t>
      </w:r>
      <w:r w:rsidRPr="007C57FC">
        <w:rPr>
          <w:rFonts w:ascii="Times New Roman" w:hAnsi="Times New Roman" w:cs="Times New Roman"/>
          <w:sz w:val="28"/>
          <w:szCs w:val="28"/>
        </w:rPr>
        <w:t>окращення у 2019-2021 роках ситуації на регіональному ринку праці за рахунок сприяння ефективній зайнятості населення шляхом підвищення конкурентоспроможності робочої сили на ринку праці, стимулю-вання роботодавців до створення робочих місць, підтримки підприємницьких ініціатив безробітних визначено наступні завдання:</w:t>
      </w:r>
    </w:p>
    <w:p w:rsidR="007C57FC" w:rsidRPr="007C57FC" w:rsidRDefault="007C57FC" w:rsidP="00F664A1">
      <w:pPr>
        <w:spacing w:after="0"/>
        <w:ind w:firstLine="709"/>
        <w:jc w:val="both"/>
        <w:rPr>
          <w:rFonts w:ascii="Times New Roman" w:eastAsia="Calibri" w:hAnsi="Times New Roman" w:cs="Times New Roman"/>
          <w:sz w:val="28"/>
          <w:szCs w:val="28"/>
          <w:lang w:eastAsia="en-US"/>
        </w:rPr>
      </w:pPr>
      <w:r w:rsidRPr="007C57FC">
        <w:rPr>
          <w:rFonts w:ascii="Times New Roman" w:eastAsia="Calibri" w:hAnsi="Times New Roman" w:cs="Times New Roman"/>
          <w:sz w:val="28"/>
          <w:szCs w:val="28"/>
          <w:lang w:eastAsia="en-US"/>
        </w:rPr>
        <w:t>збереження існуючих робочих місць та підвищення рівня мотивації до праці;</w:t>
      </w:r>
    </w:p>
    <w:p w:rsidR="007C57FC" w:rsidRPr="007C57FC" w:rsidRDefault="007C57FC" w:rsidP="00F664A1">
      <w:pPr>
        <w:spacing w:after="0"/>
        <w:ind w:firstLine="709"/>
        <w:jc w:val="both"/>
        <w:rPr>
          <w:rFonts w:ascii="Times New Roman" w:eastAsia="Calibri" w:hAnsi="Times New Roman" w:cs="Times New Roman"/>
          <w:sz w:val="28"/>
          <w:szCs w:val="28"/>
          <w:lang w:eastAsia="en-US"/>
        </w:rPr>
      </w:pPr>
      <w:r w:rsidRPr="007C57FC">
        <w:rPr>
          <w:rFonts w:ascii="Times New Roman" w:eastAsia="Calibri" w:hAnsi="Times New Roman" w:cs="Times New Roman"/>
          <w:sz w:val="28"/>
          <w:szCs w:val="28"/>
          <w:lang w:eastAsia="en-US"/>
        </w:rPr>
        <w:t>надання оперативної та якісної допомоги в працевлаштуванні, у тому числі шляхом індивідуального супроводу безробітних, організації громадських робіт та інших робіт тимчасового характеру;</w:t>
      </w:r>
    </w:p>
    <w:p w:rsidR="007C57FC" w:rsidRPr="007C57FC" w:rsidRDefault="007C57FC" w:rsidP="00F664A1">
      <w:pPr>
        <w:spacing w:after="0"/>
        <w:ind w:firstLine="709"/>
        <w:jc w:val="both"/>
        <w:rPr>
          <w:rFonts w:ascii="Times New Roman" w:hAnsi="Times New Roman" w:cs="Times New Roman"/>
          <w:sz w:val="28"/>
          <w:szCs w:val="28"/>
        </w:rPr>
      </w:pPr>
      <w:r w:rsidRPr="007C57FC">
        <w:rPr>
          <w:rFonts w:ascii="Times New Roman" w:hAnsi="Times New Roman" w:cs="Times New Roman"/>
          <w:sz w:val="28"/>
          <w:szCs w:val="28"/>
        </w:rPr>
        <w:t xml:space="preserve">сприяння зайнятості населення та підбору кадрів для роботодавців, </w:t>
      </w:r>
      <w:r w:rsidRPr="007C57FC">
        <w:rPr>
          <w:rFonts w:ascii="Times New Roman" w:hAnsi="Times New Roman" w:cs="Times New Roman"/>
          <w:sz w:val="28"/>
          <w:szCs w:val="28"/>
        </w:rPr>
        <w:br/>
        <w:t xml:space="preserve">у тому числі шляхом </w:t>
      </w:r>
      <w:r w:rsidRPr="007C57FC">
        <w:rPr>
          <w:rFonts w:ascii="Times New Roman" w:eastAsia="Calibri" w:hAnsi="Times New Roman" w:cs="Times New Roman"/>
          <w:sz w:val="28"/>
          <w:szCs w:val="28"/>
          <w:lang w:eastAsia="en-US"/>
        </w:rPr>
        <w:t>надання компенсації єдиного внеску роботодавцям</w:t>
      </w:r>
      <w:r w:rsidRPr="007C57FC">
        <w:rPr>
          <w:rFonts w:ascii="Times New Roman" w:hAnsi="Times New Roman" w:cs="Times New Roman"/>
          <w:sz w:val="28"/>
          <w:szCs w:val="28"/>
        </w:rPr>
        <w:t>;</w:t>
      </w:r>
    </w:p>
    <w:p w:rsidR="007C57FC" w:rsidRDefault="007C57FC" w:rsidP="00F664A1">
      <w:pPr>
        <w:spacing w:after="0"/>
        <w:ind w:firstLine="709"/>
        <w:jc w:val="both"/>
        <w:rPr>
          <w:rFonts w:ascii="Times New Roman" w:hAnsi="Times New Roman" w:cs="Times New Roman"/>
          <w:sz w:val="28"/>
          <w:szCs w:val="28"/>
        </w:rPr>
      </w:pPr>
      <w:r w:rsidRPr="007C57FC">
        <w:rPr>
          <w:rFonts w:ascii="Times New Roman" w:hAnsi="Times New Roman" w:cs="Times New Roman"/>
          <w:sz w:val="28"/>
          <w:szCs w:val="28"/>
        </w:rPr>
        <w:t>сприяння збалансованості попиту і пропозиції робочої сили на ринку праці шляхом проведення профорієнтаційної роботи з молоддю, перепідго-товки та підвищення кваліфікації осіб відповідно до потреб роботодавців.</w:t>
      </w:r>
    </w:p>
    <w:p w:rsidR="00223FF3" w:rsidRPr="00A76C2E" w:rsidRDefault="00223FF3" w:rsidP="00223FF3">
      <w:pPr>
        <w:widowControl w:val="0"/>
        <w:tabs>
          <w:tab w:val="left" w:pos="-3402"/>
        </w:tabs>
        <w:jc w:val="center"/>
        <w:rPr>
          <w:rFonts w:ascii="Times New Roman" w:hAnsi="Times New Roman" w:cs="Times New Roman"/>
          <w:b/>
          <w:sz w:val="24"/>
          <w:u w:val="single"/>
        </w:rPr>
      </w:pPr>
      <w:r w:rsidRPr="00A76C2E">
        <w:rPr>
          <w:rFonts w:ascii="Times New Roman" w:hAnsi="Times New Roman" w:cs="Times New Roman"/>
          <w:b/>
          <w:sz w:val="24"/>
          <w:u w:val="single"/>
        </w:rPr>
        <w:lastRenderedPageBreak/>
        <w:t>Кількісні та якісні критерії ефективності реалізації завдань</w:t>
      </w:r>
    </w:p>
    <w:tbl>
      <w:tblPr>
        <w:tblW w:w="45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718"/>
        <w:gridCol w:w="1291"/>
        <w:gridCol w:w="1072"/>
        <w:gridCol w:w="1072"/>
        <w:gridCol w:w="1072"/>
      </w:tblGrid>
      <w:tr w:rsidR="00A76C2E" w:rsidRPr="00A76C2E" w:rsidTr="00A76C2E">
        <w:trPr>
          <w:tblHeader/>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ind w:firstLine="17"/>
              <w:jc w:val="center"/>
              <w:rPr>
                <w:rFonts w:ascii="Times New Roman" w:hAnsi="Times New Roman" w:cs="Times New Roman"/>
                <w:b/>
                <w:bCs/>
                <w:sz w:val="24"/>
                <w:szCs w:val="25"/>
              </w:rPr>
            </w:pPr>
            <w:r w:rsidRPr="00A76C2E">
              <w:rPr>
                <w:rFonts w:ascii="Times New Roman" w:hAnsi="Times New Roman" w:cs="Times New Roman"/>
                <w:b/>
                <w:bCs/>
                <w:sz w:val="24"/>
                <w:szCs w:val="25"/>
              </w:rPr>
              <w:t>Показник</w:t>
            </w:r>
          </w:p>
        </w:tc>
        <w:tc>
          <w:tcPr>
            <w:tcW w:w="440"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jc w:val="center"/>
              <w:rPr>
                <w:rFonts w:ascii="Times New Roman" w:hAnsi="Times New Roman" w:cs="Times New Roman"/>
                <w:b/>
                <w:bCs/>
                <w:color w:val="000000"/>
                <w:spacing w:val="-6"/>
                <w:sz w:val="24"/>
              </w:rPr>
            </w:pPr>
            <w:r w:rsidRPr="00A76C2E">
              <w:rPr>
                <w:rFonts w:ascii="Times New Roman" w:hAnsi="Times New Roman" w:cs="Times New Roman"/>
                <w:b/>
                <w:bCs/>
                <w:color w:val="000000"/>
                <w:sz w:val="24"/>
              </w:rPr>
              <w:t xml:space="preserve">2017 </w:t>
            </w:r>
            <w:r w:rsidRPr="00A76C2E">
              <w:rPr>
                <w:rFonts w:ascii="Times New Roman" w:hAnsi="Times New Roman" w:cs="Times New Roman"/>
                <w:b/>
                <w:bCs/>
                <w:color w:val="000000"/>
                <w:spacing w:val="-6"/>
                <w:sz w:val="24"/>
              </w:rPr>
              <w:t xml:space="preserve">рік </w:t>
            </w:r>
          </w:p>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pacing w:val="-6"/>
                <w:sz w:val="24"/>
              </w:rPr>
              <w:t>звіт</w:t>
            </w:r>
          </w:p>
        </w:tc>
        <w:tc>
          <w:tcPr>
            <w:tcW w:w="709"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2018 рік</w:t>
            </w:r>
          </w:p>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очікуване</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2019 рік прогноз</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2020 рік прогноз</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jc w:val="center"/>
              <w:rPr>
                <w:rFonts w:ascii="Times New Roman" w:hAnsi="Times New Roman" w:cs="Times New Roman"/>
                <w:b/>
                <w:bCs/>
                <w:color w:val="000000"/>
                <w:sz w:val="24"/>
              </w:rPr>
            </w:pPr>
            <w:r w:rsidRPr="00A76C2E">
              <w:rPr>
                <w:rFonts w:ascii="Times New Roman" w:hAnsi="Times New Roman" w:cs="Times New Roman"/>
                <w:b/>
                <w:bCs/>
                <w:color w:val="000000"/>
                <w:sz w:val="24"/>
              </w:rPr>
              <w:t>2021 рік прогноз</w:t>
            </w:r>
          </w:p>
        </w:tc>
      </w:tr>
      <w:tr w:rsidR="00A76C2E" w:rsidRPr="00A76C2E" w:rsidTr="00497262">
        <w:trPr>
          <w:trHeight w:val="567"/>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Чисельність працівників у віці 15-70 років, зайнятих економічною діяльністю, тис. осіб</w:t>
            </w:r>
          </w:p>
        </w:tc>
        <w:tc>
          <w:tcPr>
            <w:tcW w:w="440"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70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17,85</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497262">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17,9</w:t>
            </w:r>
          </w:p>
        </w:tc>
      </w:tr>
      <w:tr w:rsidR="00A76C2E" w:rsidRPr="00A76C2E" w:rsidTr="00A76C2E">
        <w:trPr>
          <w:trHeight w:val="354"/>
          <w:jc w:val="center"/>
        </w:trPr>
        <w:tc>
          <w:tcPr>
            <w:tcW w:w="2053"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rPr>
                <w:rFonts w:ascii="Times New Roman" w:hAnsi="Times New Roman" w:cs="Times New Roman"/>
                <w:sz w:val="24"/>
                <w:szCs w:val="25"/>
              </w:rPr>
            </w:pPr>
            <w:r w:rsidRPr="00A76C2E">
              <w:rPr>
                <w:rFonts w:ascii="Times New Roman" w:hAnsi="Times New Roman" w:cs="Times New Roman"/>
                <w:sz w:val="24"/>
                <w:szCs w:val="25"/>
              </w:rPr>
              <w:t>Створено нових робочих місць, одиниць</w:t>
            </w:r>
          </w:p>
        </w:tc>
        <w:tc>
          <w:tcPr>
            <w:tcW w:w="440"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124</w:t>
            </w:r>
          </w:p>
        </w:tc>
        <w:tc>
          <w:tcPr>
            <w:tcW w:w="709" w:type="pct"/>
            <w:tcBorders>
              <w:top w:val="single" w:sz="4" w:space="0" w:color="auto"/>
              <w:left w:val="single" w:sz="4" w:space="0" w:color="auto"/>
              <w:bottom w:val="single" w:sz="4" w:space="0" w:color="auto"/>
              <w:right w:val="single" w:sz="4" w:space="0" w:color="auto"/>
            </w:tcBorders>
            <w:vAlign w:val="center"/>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118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68</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47</w:t>
            </w:r>
          </w:p>
        </w:tc>
        <w:tc>
          <w:tcPr>
            <w:tcW w:w="599" w:type="pct"/>
            <w:tcBorders>
              <w:top w:val="single" w:sz="4" w:space="0" w:color="auto"/>
              <w:left w:val="single" w:sz="4" w:space="0" w:color="auto"/>
              <w:bottom w:val="single" w:sz="4" w:space="0" w:color="auto"/>
              <w:right w:val="single" w:sz="4" w:space="0" w:color="auto"/>
            </w:tcBorders>
          </w:tcPr>
          <w:p w:rsidR="00A76C2E" w:rsidRPr="00A76C2E" w:rsidRDefault="00A76C2E" w:rsidP="00140B9F">
            <w:pPr>
              <w:widowControl w:val="0"/>
              <w:tabs>
                <w:tab w:val="left" w:pos="-3402"/>
              </w:tabs>
              <w:jc w:val="center"/>
              <w:rPr>
                <w:rFonts w:ascii="Times New Roman" w:hAnsi="Times New Roman" w:cs="Times New Roman"/>
                <w:sz w:val="24"/>
                <w:szCs w:val="25"/>
              </w:rPr>
            </w:pPr>
            <w:r w:rsidRPr="00A76C2E">
              <w:rPr>
                <w:rFonts w:ascii="Times New Roman" w:hAnsi="Times New Roman" w:cs="Times New Roman"/>
                <w:sz w:val="24"/>
                <w:szCs w:val="25"/>
              </w:rPr>
              <w:t>50</w:t>
            </w:r>
          </w:p>
        </w:tc>
      </w:tr>
    </w:tbl>
    <w:p w:rsidR="00223FF3" w:rsidRPr="00A76C2E" w:rsidRDefault="00223FF3" w:rsidP="00223FF3">
      <w:pPr>
        <w:pStyle w:val="a6"/>
        <w:widowControl w:val="0"/>
        <w:tabs>
          <w:tab w:val="left" w:pos="-3402"/>
        </w:tabs>
        <w:spacing w:after="120"/>
        <w:ind w:firstLine="709"/>
        <w:rPr>
          <w:rFonts w:ascii="Times New Roman" w:hAnsi="Times New Roman"/>
          <w:color w:val="auto"/>
          <w:sz w:val="24"/>
          <w:szCs w:val="24"/>
          <w:lang w:val="ru-RU"/>
        </w:rPr>
      </w:pPr>
      <w:r w:rsidRPr="00A76C2E">
        <w:rPr>
          <w:rFonts w:ascii="Times New Roman" w:hAnsi="Times New Roman"/>
          <w:color w:val="auto"/>
          <w:sz w:val="24"/>
          <w:szCs w:val="24"/>
          <w:lang w:val="ru-RU"/>
        </w:rPr>
        <w:t xml:space="preserve">                                                                                                          </w:t>
      </w:r>
    </w:p>
    <w:p w:rsidR="00DC4784" w:rsidRPr="00DC4784" w:rsidRDefault="00DC4784" w:rsidP="00217BB5">
      <w:pPr>
        <w:pStyle w:val="a6"/>
        <w:widowControl w:val="0"/>
        <w:tabs>
          <w:tab w:val="left" w:pos="-3402"/>
        </w:tabs>
        <w:ind w:firstLine="709"/>
        <w:jc w:val="center"/>
        <w:rPr>
          <w:rFonts w:ascii="Times New Roman" w:hAnsi="Times New Roman"/>
          <w:b/>
          <w:i/>
          <w:color w:val="auto"/>
          <w:sz w:val="28"/>
          <w:szCs w:val="26"/>
        </w:rPr>
      </w:pPr>
      <w:r w:rsidRPr="00DC4784">
        <w:rPr>
          <w:rFonts w:ascii="Times New Roman" w:hAnsi="Times New Roman"/>
          <w:b/>
          <w:i/>
          <w:color w:val="auto"/>
          <w:sz w:val="28"/>
          <w:szCs w:val="26"/>
        </w:rPr>
        <w:t>2.3. Соціальне забезпечення</w:t>
      </w:r>
    </w:p>
    <w:p w:rsidR="00DC4784" w:rsidRDefault="00DC4784" w:rsidP="00DC4784">
      <w:pPr>
        <w:spacing w:after="0" w:line="240" w:lineRule="auto"/>
        <w:ind w:firstLine="708"/>
        <w:jc w:val="both"/>
        <w:rPr>
          <w:rFonts w:ascii="Times New Roman" w:hAnsi="Times New Roman" w:cs="Times New Roman"/>
          <w:bCs/>
          <w:sz w:val="28"/>
          <w:szCs w:val="28"/>
        </w:rPr>
      </w:pPr>
      <w:r w:rsidRPr="00DC4784">
        <w:rPr>
          <w:rFonts w:ascii="Times New Roman" w:hAnsi="Times New Roman" w:cs="Times New Roman"/>
          <w:bCs/>
          <w:sz w:val="28"/>
          <w:szCs w:val="28"/>
        </w:rPr>
        <w:t xml:space="preserve">Для забезпечення у 2019-2021 роках посилення соціального забезпечення окремих категорій громадян в </w:t>
      </w:r>
      <w:r>
        <w:rPr>
          <w:rFonts w:ascii="Times New Roman" w:hAnsi="Times New Roman" w:cs="Times New Roman"/>
          <w:bCs/>
          <w:sz w:val="28"/>
          <w:szCs w:val="28"/>
        </w:rPr>
        <w:t>районі</w:t>
      </w:r>
      <w:r w:rsidRPr="00DC4784">
        <w:rPr>
          <w:rFonts w:ascii="Times New Roman" w:hAnsi="Times New Roman" w:cs="Times New Roman"/>
          <w:bCs/>
          <w:sz w:val="28"/>
          <w:szCs w:val="28"/>
        </w:rPr>
        <w:t xml:space="preserve"> визначені наступні завдання:</w:t>
      </w:r>
    </w:p>
    <w:p w:rsidR="00AF3466" w:rsidRPr="00AF3466" w:rsidRDefault="00AF3466" w:rsidP="00AF3466">
      <w:pPr>
        <w:pStyle w:val="a8"/>
        <w:widowControl w:val="0"/>
        <w:tabs>
          <w:tab w:val="left" w:pos="-3402"/>
          <w:tab w:val="left" w:pos="-2552"/>
        </w:tabs>
        <w:suppressAutoHyphens/>
        <w:spacing w:after="0"/>
        <w:ind w:left="0" w:firstLine="709"/>
        <w:jc w:val="both"/>
        <w:rPr>
          <w:rFonts w:ascii="Times New Roman" w:hAnsi="Times New Roman" w:cs="Times New Roman"/>
          <w:sz w:val="28"/>
          <w:szCs w:val="26"/>
        </w:rPr>
      </w:pPr>
      <w:r w:rsidRPr="00AF3466">
        <w:rPr>
          <w:rFonts w:ascii="Times New Roman" w:hAnsi="Times New Roman" w:cs="Times New Roman"/>
          <w:sz w:val="28"/>
          <w:szCs w:val="26"/>
        </w:rPr>
        <w:t>реалізація заходів районних цільових програм підтримки різних категорій громадян;</w:t>
      </w:r>
    </w:p>
    <w:p w:rsidR="00DC4784" w:rsidRPr="00DC4784" w:rsidRDefault="00DC4784" w:rsidP="00DC4784">
      <w:pPr>
        <w:spacing w:after="0" w:line="240" w:lineRule="auto"/>
        <w:ind w:firstLine="708"/>
        <w:jc w:val="both"/>
        <w:rPr>
          <w:rFonts w:ascii="Times New Roman" w:hAnsi="Times New Roman" w:cs="Times New Roman"/>
          <w:bCs/>
          <w:sz w:val="28"/>
          <w:szCs w:val="28"/>
        </w:rPr>
      </w:pPr>
      <w:r w:rsidRPr="00DC4784">
        <w:rPr>
          <w:rFonts w:ascii="Times New Roman" w:hAnsi="Times New Roman" w:cs="Times New Roman"/>
          <w:bCs/>
          <w:sz w:val="28"/>
          <w:szCs w:val="28"/>
        </w:rPr>
        <w:t>надання соціальної підтримки вимушено переміщеним особам;</w:t>
      </w:r>
    </w:p>
    <w:p w:rsidR="00DC4784" w:rsidRPr="00DC4784" w:rsidRDefault="00DC4784" w:rsidP="00DC4784">
      <w:pPr>
        <w:spacing w:after="0" w:line="240" w:lineRule="auto"/>
        <w:ind w:firstLine="708"/>
        <w:jc w:val="both"/>
        <w:rPr>
          <w:rFonts w:ascii="Times New Roman" w:hAnsi="Times New Roman" w:cs="Times New Roman"/>
          <w:bCs/>
          <w:sz w:val="28"/>
          <w:szCs w:val="28"/>
        </w:rPr>
      </w:pPr>
      <w:r w:rsidRPr="00DC4784">
        <w:rPr>
          <w:rFonts w:ascii="Times New Roman" w:hAnsi="Times New Roman" w:cs="Times New Roman"/>
          <w:bCs/>
          <w:sz w:val="28"/>
          <w:szCs w:val="28"/>
        </w:rPr>
        <w:t>покращення матеріального становища окремих категорії громадян (</w:t>
      </w:r>
      <w:r w:rsidRPr="00DC4784">
        <w:rPr>
          <w:rFonts w:ascii="Times New Roman" w:hAnsi="Times New Roman" w:cs="Times New Roman"/>
          <w:sz w:val="28"/>
          <w:szCs w:val="28"/>
        </w:rPr>
        <w:t>учасників бойових дій, громадян, які постраждали внаслідок Чорнобильської катастрофи, осіб з інвалідністю І та ІІ групи).</w:t>
      </w:r>
    </w:p>
    <w:p w:rsidR="00DC4784" w:rsidRPr="00DC4784" w:rsidRDefault="00DC4784" w:rsidP="00DC4784">
      <w:pPr>
        <w:pStyle w:val="a8"/>
        <w:widowControl w:val="0"/>
        <w:tabs>
          <w:tab w:val="left" w:pos="-3402"/>
          <w:tab w:val="left" w:pos="0"/>
        </w:tabs>
        <w:suppressAutoHyphens/>
        <w:spacing w:after="0" w:line="240" w:lineRule="auto"/>
        <w:ind w:left="0" w:firstLine="709"/>
        <w:jc w:val="both"/>
        <w:rPr>
          <w:rFonts w:ascii="Times New Roman" w:hAnsi="Times New Roman" w:cs="Times New Roman"/>
          <w:b/>
          <w:sz w:val="4"/>
          <w:szCs w:val="10"/>
          <w:u w:val="single"/>
        </w:rPr>
      </w:pPr>
    </w:p>
    <w:p w:rsidR="00DC4784" w:rsidRPr="00DC4784" w:rsidRDefault="00DC4784" w:rsidP="00DC4784">
      <w:pPr>
        <w:pStyle w:val="a8"/>
        <w:widowControl w:val="0"/>
        <w:tabs>
          <w:tab w:val="left" w:pos="-3402"/>
          <w:tab w:val="left" w:pos="0"/>
        </w:tabs>
        <w:suppressAutoHyphens/>
        <w:spacing w:after="0" w:line="240" w:lineRule="auto"/>
        <w:ind w:left="0" w:firstLine="709"/>
        <w:jc w:val="both"/>
        <w:rPr>
          <w:rFonts w:ascii="Times New Roman" w:hAnsi="Times New Roman" w:cs="Times New Roman"/>
          <w:b/>
          <w:sz w:val="28"/>
          <w:szCs w:val="26"/>
          <w:u w:val="single"/>
        </w:rPr>
      </w:pPr>
      <w:r w:rsidRPr="00DC4784">
        <w:rPr>
          <w:rFonts w:ascii="Times New Roman" w:hAnsi="Times New Roman" w:cs="Times New Roman"/>
          <w:b/>
          <w:sz w:val="28"/>
          <w:szCs w:val="26"/>
          <w:u w:val="single"/>
        </w:rPr>
        <w:t>Кількісні та якісні критерії ефективності реалізації завдань</w:t>
      </w:r>
    </w:p>
    <w:p w:rsidR="00DC4784" w:rsidRPr="00DC4784" w:rsidRDefault="00DC4784" w:rsidP="00DC4784">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
          <w:szCs w:val="10"/>
        </w:rPr>
      </w:pPr>
    </w:p>
    <w:p w:rsidR="00DC4784" w:rsidRDefault="00DC4784" w:rsidP="00DC4784">
      <w:pPr>
        <w:spacing w:after="0" w:line="240" w:lineRule="auto"/>
        <w:ind w:firstLine="709"/>
        <w:jc w:val="both"/>
        <w:rPr>
          <w:rFonts w:ascii="Times New Roman" w:hAnsi="Times New Roman" w:cs="Times New Roman"/>
          <w:sz w:val="28"/>
        </w:rPr>
      </w:pPr>
      <w:r w:rsidRPr="00DC4784">
        <w:rPr>
          <w:rFonts w:ascii="Times New Roman" w:hAnsi="Times New Roman" w:cs="Times New Roman"/>
          <w:sz w:val="28"/>
        </w:rPr>
        <w:t>Реалізація цих завдань дозволить покращити якість жит</w:t>
      </w:r>
      <w:r>
        <w:rPr>
          <w:rFonts w:ascii="Times New Roman" w:hAnsi="Times New Roman" w:cs="Times New Roman"/>
          <w:sz w:val="28"/>
        </w:rPr>
        <w:t>тя незахищених верств населення</w:t>
      </w:r>
      <w:r w:rsidRPr="00DC4784">
        <w:rPr>
          <w:rFonts w:ascii="Times New Roman" w:hAnsi="Times New Roman" w:cs="Times New Roman"/>
          <w:sz w:val="28"/>
        </w:rPr>
        <w:t>, зокрема, за рахунок надання пільг на медичне обслуговування громадянам,</w:t>
      </w:r>
      <w:r w:rsidRPr="00DC4784">
        <w:rPr>
          <w:rFonts w:ascii="Times New Roman" w:hAnsi="Times New Roman" w:cs="Times New Roman"/>
          <w:sz w:val="28"/>
          <w:szCs w:val="28"/>
        </w:rPr>
        <w:t xml:space="preserve"> які постраждали внаслідок Чорнобильської катастрофи</w:t>
      </w:r>
      <w:r w:rsidRPr="00DC4784">
        <w:rPr>
          <w:rFonts w:ascii="Times New Roman" w:hAnsi="Times New Roman" w:cs="Times New Roman"/>
          <w:sz w:val="28"/>
        </w:rPr>
        <w:t xml:space="preserve">, забезпечення ремонту та технічного обслуговування автомобілів та мотоколясок особам з інвалідністю, надання допомоги </w:t>
      </w:r>
      <w:r w:rsidRPr="00DC4784">
        <w:rPr>
          <w:rFonts w:ascii="Times New Roman" w:hAnsi="Times New Roman" w:cs="Times New Roman"/>
          <w:bCs/>
          <w:sz w:val="28"/>
          <w:szCs w:val="28"/>
        </w:rPr>
        <w:t xml:space="preserve">вимушено переміщеним особам за рахунок співпраці з відповідними благодійними, громадськими, волонтерськими організаціями тощо; </w:t>
      </w:r>
      <w:r w:rsidRPr="00DC4784">
        <w:rPr>
          <w:rFonts w:ascii="Times New Roman" w:hAnsi="Times New Roman" w:cs="Times New Roman"/>
          <w:sz w:val="28"/>
        </w:rPr>
        <w:t>забезпечити охоплення соціальними послугами осіб, які їх потребують, на рівні 100%.</w:t>
      </w:r>
    </w:p>
    <w:p w:rsidR="00B609C6" w:rsidRPr="00DC4784" w:rsidRDefault="00B609C6" w:rsidP="00DC4784">
      <w:pPr>
        <w:spacing w:after="0" w:line="240" w:lineRule="auto"/>
        <w:ind w:firstLine="709"/>
        <w:jc w:val="both"/>
        <w:rPr>
          <w:rFonts w:ascii="Times New Roman" w:hAnsi="Times New Roman" w:cs="Times New Roman"/>
          <w:sz w:val="28"/>
        </w:rPr>
      </w:pPr>
    </w:p>
    <w:p w:rsidR="003779AB" w:rsidRPr="003779AB" w:rsidRDefault="003779AB" w:rsidP="00B609C6">
      <w:pPr>
        <w:pStyle w:val="a6"/>
        <w:widowControl w:val="0"/>
        <w:tabs>
          <w:tab w:val="left" w:pos="-3402"/>
        </w:tabs>
        <w:ind w:firstLine="709"/>
        <w:jc w:val="center"/>
        <w:rPr>
          <w:rFonts w:ascii="Times New Roman" w:hAnsi="Times New Roman"/>
          <w:b/>
          <w:i/>
          <w:color w:val="auto"/>
          <w:sz w:val="28"/>
          <w:szCs w:val="26"/>
        </w:rPr>
      </w:pPr>
      <w:r w:rsidRPr="003779AB">
        <w:rPr>
          <w:rFonts w:ascii="Times New Roman" w:hAnsi="Times New Roman"/>
          <w:b/>
          <w:i/>
          <w:color w:val="auto"/>
          <w:sz w:val="28"/>
          <w:szCs w:val="26"/>
        </w:rPr>
        <w:t>2.4. Охорона здоров’я</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pacing w:val="-2"/>
          <w:sz w:val="28"/>
        </w:rPr>
      </w:pPr>
      <w:r w:rsidRPr="003779AB">
        <w:rPr>
          <w:rFonts w:ascii="Times New Roman" w:hAnsi="Times New Roman" w:cs="Times New Roman"/>
          <w:spacing w:val="-2"/>
          <w:sz w:val="28"/>
        </w:rPr>
        <w:t xml:space="preserve">З метою покращення </w:t>
      </w:r>
      <w:r w:rsidRPr="003779AB">
        <w:rPr>
          <w:rFonts w:ascii="Times New Roman" w:hAnsi="Times New Roman" w:cs="Times New Roman"/>
          <w:bCs/>
          <w:spacing w:val="-2"/>
          <w:sz w:val="28"/>
          <w:szCs w:val="28"/>
        </w:rPr>
        <w:t xml:space="preserve">у 2019-2021 роках </w:t>
      </w:r>
      <w:r w:rsidRPr="003779AB">
        <w:rPr>
          <w:rFonts w:ascii="Times New Roman" w:hAnsi="Times New Roman" w:cs="Times New Roman"/>
          <w:spacing w:val="-2"/>
          <w:sz w:val="28"/>
        </w:rPr>
        <w:t>якості та доступності надання медичних послуг населенню, у тому числі сільським мешканцям, удосконалення висококваліфікованої спеціалізованої медичної допомоги визначено наступні основні завдання:</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3779AB">
        <w:rPr>
          <w:rFonts w:ascii="Times New Roman" w:hAnsi="Times New Roman" w:cs="Times New Roman"/>
          <w:sz w:val="28"/>
        </w:rPr>
        <w:t>реформування первинної медико-санітарної допомоги;</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3779AB">
        <w:rPr>
          <w:rFonts w:ascii="Times New Roman" w:hAnsi="Times New Roman" w:cs="Times New Roman"/>
          <w:sz w:val="28"/>
        </w:rPr>
        <w:t>удосконалення вторинної (спеціалізованої) допомоги;</w:t>
      </w:r>
    </w:p>
    <w:p w:rsidR="003779AB" w:rsidRP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3779AB">
        <w:rPr>
          <w:rFonts w:ascii="Times New Roman" w:hAnsi="Times New Roman" w:cs="Times New Roman"/>
          <w:sz w:val="28"/>
        </w:rPr>
        <w:t>удосконалення кадрової політики;</w:t>
      </w:r>
    </w:p>
    <w:p w:rsidR="003779AB" w:rsidRDefault="003779AB"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3779AB">
        <w:rPr>
          <w:rFonts w:ascii="Times New Roman" w:hAnsi="Times New Roman" w:cs="Times New Roman"/>
          <w:sz w:val="28"/>
        </w:rPr>
        <w:t>модернізація закладів охорони здоров’я;</w:t>
      </w:r>
    </w:p>
    <w:p w:rsidR="00B609C6" w:rsidRDefault="00B609C6"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поліпшення матеріально-технічної бази закладів охорони здоров’я, </w:t>
      </w:r>
      <w:r>
        <w:rPr>
          <w:rFonts w:ascii="Times New Roman" w:hAnsi="Times New Roman" w:cs="Times New Roman"/>
          <w:sz w:val="28"/>
        </w:rPr>
        <w:lastRenderedPageBreak/>
        <w:t>оснащення сучасним обладнанням.</w:t>
      </w:r>
    </w:p>
    <w:p w:rsidR="00B609C6" w:rsidRDefault="00B609C6" w:rsidP="003779AB">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p>
    <w:p w:rsidR="003B7D79" w:rsidRPr="003B7D79" w:rsidRDefault="003B7D79" w:rsidP="003B7D79">
      <w:pPr>
        <w:jc w:val="center"/>
        <w:rPr>
          <w:rFonts w:ascii="Times New Roman" w:eastAsia="Times New Roman" w:hAnsi="Times New Roman" w:cs="Times New Roman"/>
          <w:b/>
          <w:sz w:val="28"/>
          <w:szCs w:val="28"/>
        </w:rPr>
      </w:pPr>
      <w:r w:rsidRPr="003B7D79">
        <w:rPr>
          <w:rFonts w:ascii="Times New Roman" w:eastAsia="Times New Roman" w:hAnsi="Times New Roman" w:cs="Times New Roman"/>
          <w:b/>
          <w:sz w:val="28"/>
          <w:szCs w:val="28"/>
        </w:rPr>
        <w:t>Кількісні та якісні критерії ефективності реалізації завдань.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1128"/>
        <w:gridCol w:w="1332"/>
        <w:gridCol w:w="1377"/>
        <w:gridCol w:w="1051"/>
        <w:gridCol w:w="1051"/>
      </w:tblGrid>
      <w:tr w:rsidR="003B7D79" w:rsidRPr="003B7D79" w:rsidTr="003B7D79">
        <w:tc>
          <w:tcPr>
            <w:tcW w:w="3632"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Показники</w:t>
            </w:r>
          </w:p>
        </w:tc>
        <w:tc>
          <w:tcPr>
            <w:tcW w:w="1128"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2017 рік</w:t>
            </w:r>
          </w:p>
          <w:p w:rsidR="003B7D79" w:rsidRPr="003B7D79" w:rsidRDefault="003B7D79" w:rsidP="003B7D79">
            <w:pPr>
              <w:jc w:val="center"/>
              <w:rPr>
                <w:rFonts w:ascii="Times New Roman" w:eastAsia="Times New Roman" w:hAnsi="Times New Roman" w:cs="Times New Roman"/>
                <w:b/>
                <w:bCs/>
              </w:rPr>
            </w:pPr>
            <w:r w:rsidRPr="003B7D79">
              <w:rPr>
                <w:rFonts w:ascii="Times New Roman" w:eastAsia="Times New Roman" w:hAnsi="Times New Roman" w:cs="Times New Roman"/>
                <w:b/>
                <w:bCs/>
              </w:rPr>
              <w:t>факт</w:t>
            </w:r>
          </w:p>
        </w:tc>
        <w:tc>
          <w:tcPr>
            <w:tcW w:w="1332"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2018 рік</w:t>
            </w:r>
          </w:p>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очікуване</w:t>
            </w:r>
          </w:p>
        </w:tc>
        <w:tc>
          <w:tcPr>
            <w:tcW w:w="1377" w:type="dxa"/>
            <w:shd w:val="clear" w:color="auto" w:fill="auto"/>
          </w:tcPr>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2019 рік</w:t>
            </w:r>
          </w:p>
          <w:p w:rsidR="003B7D79" w:rsidRPr="003B7D79" w:rsidRDefault="003B7D79" w:rsidP="00140B9F">
            <w:pPr>
              <w:jc w:val="center"/>
              <w:rPr>
                <w:rFonts w:ascii="Times New Roman" w:eastAsia="Times New Roman" w:hAnsi="Times New Roman" w:cs="Times New Roman"/>
                <w:b/>
                <w:bCs/>
              </w:rPr>
            </w:pPr>
            <w:r w:rsidRPr="003B7D79">
              <w:rPr>
                <w:rFonts w:ascii="Times New Roman" w:eastAsia="Times New Roman" w:hAnsi="Times New Roman" w:cs="Times New Roman"/>
                <w:b/>
                <w:bCs/>
              </w:rPr>
              <w:t>прогноз</w:t>
            </w:r>
          </w:p>
        </w:tc>
        <w:tc>
          <w:tcPr>
            <w:tcW w:w="1051" w:type="dxa"/>
          </w:tcPr>
          <w:p w:rsidR="003B7D79" w:rsidRDefault="003B7D79" w:rsidP="00140B9F">
            <w:pPr>
              <w:jc w:val="center"/>
              <w:rPr>
                <w:rFonts w:ascii="Times New Roman" w:hAnsi="Times New Roman" w:cs="Times New Roman"/>
                <w:b/>
                <w:bCs/>
              </w:rPr>
            </w:pPr>
            <w:r>
              <w:rPr>
                <w:rFonts w:ascii="Times New Roman" w:hAnsi="Times New Roman" w:cs="Times New Roman"/>
                <w:b/>
                <w:bCs/>
              </w:rPr>
              <w:t>2020 рік</w:t>
            </w:r>
          </w:p>
          <w:p w:rsidR="003B7D79" w:rsidRPr="003B7D79" w:rsidRDefault="003B7D79" w:rsidP="00140B9F">
            <w:pPr>
              <w:jc w:val="center"/>
              <w:rPr>
                <w:rFonts w:ascii="Times New Roman" w:hAnsi="Times New Roman" w:cs="Times New Roman"/>
                <w:b/>
                <w:bCs/>
              </w:rPr>
            </w:pPr>
            <w:r>
              <w:rPr>
                <w:rFonts w:ascii="Times New Roman" w:hAnsi="Times New Roman" w:cs="Times New Roman"/>
                <w:b/>
                <w:bCs/>
              </w:rPr>
              <w:t>прогноз</w:t>
            </w:r>
          </w:p>
        </w:tc>
        <w:tc>
          <w:tcPr>
            <w:tcW w:w="1051" w:type="dxa"/>
          </w:tcPr>
          <w:p w:rsidR="003B7D79" w:rsidRDefault="003B7D79" w:rsidP="00140B9F">
            <w:pPr>
              <w:jc w:val="center"/>
              <w:rPr>
                <w:rFonts w:ascii="Times New Roman" w:hAnsi="Times New Roman" w:cs="Times New Roman"/>
                <w:b/>
                <w:bCs/>
              </w:rPr>
            </w:pPr>
            <w:r>
              <w:rPr>
                <w:rFonts w:ascii="Times New Roman" w:hAnsi="Times New Roman" w:cs="Times New Roman"/>
                <w:b/>
                <w:bCs/>
              </w:rPr>
              <w:t>2021 рік</w:t>
            </w:r>
          </w:p>
          <w:p w:rsidR="003B7D79" w:rsidRPr="003B7D79" w:rsidRDefault="003B7D79" w:rsidP="00140B9F">
            <w:pPr>
              <w:jc w:val="center"/>
              <w:rPr>
                <w:rFonts w:ascii="Times New Roman" w:hAnsi="Times New Roman" w:cs="Times New Roman"/>
                <w:b/>
                <w:bCs/>
              </w:rPr>
            </w:pPr>
            <w:r>
              <w:rPr>
                <w:rFonts w:ascii="Times New Roman" w:hAnsi="Times New Roman" w:cs="Times New Roman"/>
                <w:b/>
                <w:bCs/>
              </w:rPr>
              <w:t xml:space="preserve">прогноз </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Забезпеченість лікарями (фізичними особами) на 10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24,6</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24,6</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35,3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35,3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35,3</w:t>
            </w:r>
          </w:p>
        </w:tc>
      </w:tr>
      <w:tr w:rsidR="003B7D79" w:rsidRPr="003B7D79" w:rsidTr="003B7D79">
        <w:tc>
          <w:tcPr>
            <w:tcW w:w="3632" w:type="dxa"/>
            <w:shd w:val="clear" w:color="auto" w:fill="auto"/>
          </w:tcPr>
          <w:p w:rsidR="003B7D79" w:rsidRPr="003B7D79" w:rsidRDefault="003B7D79" w:rsidP="00140B9F">
            <w:pPr>
              <w:rPr>
                <w:rFonts w:ascii="Times New Roman" w:eastAsia="Times New Roman" w:hAnsi="Times New Roman" w:cs="Times New Roman"/>
                <w:bCs/>
              </w:rPr>
            </w:pPr>
            <w:r w:rsidRPr="003B7D79">
              <w:rPr>
                <w:rFonts w:ascii="Times New Roman" w:eastAsia="Times New Roman" w:hAnsi="Times New Roman" w:cs="Times New Roman"/>
                <w:bCs/>
              </w:rPr>
              <w:t>Забезпеченість середніми медичними працівниками (фізичними особами) на 10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79,7</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80,1</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98,0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98,0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98,0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Кількість лікарняних ліжок на 10 тис. 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53,4</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41,7</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30,8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30,8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30,8</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Малюкова смертність на 1000 народжених живими</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6,3</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населення на 1 тис. 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19,2</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22,0</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14,3</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15,2</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15,0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населення в працездатному віці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6,0</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5,9</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4,4</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4,8</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5,0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від інсультів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0,71</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0,79</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r w:rsidR="003B7D79" w:rsidRPr="003B7D79" w:rsidTr="003B7D79">
        <w:tc>
          <w:tcPr>
            <w:tcW w:w="36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Смертність від інфаркту міокарда на 1 тис.населення</w:t>
            </w:r>
          </w:p>
        </w:tc>
        <w:tc>
          <w:tcPr>
            <w:tcW w:w="1128"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0,29</w:t>
            </w:r>
          </w:p>
        </w:tc>
        <w:tc>
          <w:tcPr>
            <w:tcW w:w="1332"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0,28</w:t>
            </w:r>
          </w:p>
        </w:tc>
        <w:tc>
          <w:tcPr>
            <w:tcW w:w="1377" w:type="dxa"/>
            <w:shd w:val="clear" w:color="auto" w:fill="auto"/>
          </w:tcPr>
          <w:p w:rsidR="003B7D79" w:rsidRPr="003B7D79" w:rsidRDefault="003B7D79" w:rsidP="00140B9F">
            <w:pPr>
              <w:jc w:val="both"/>
              <w:rPr>
                <w:rFonts w:ascii="Times New Roman" w:eastAsia="Times New Roman" w:hAnsi="Times New Roman" w:cs="Times New Roman"/>
                <w:bCs/>
              </w:rPr>
            </w:pPr>
            <w:r w:rsidRPr="003B7D79">
              <w:rPr>
                <w:rFonts w:ascii="Times New Roman" w:eastAsia="Times New Roman" w:hAnsi="Times New Roman"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c>
          <w:tcPr>
            <w:tcW w:w="1051" w:type="dxa"/>
          </w:tcPr>
          <w:p w:rsidR="003B7D79" w:rsidRPr="00E10A0F" w:rsidRDefault="003B7D79" w:rsidP="00140B9F">
            <w:pPr>
              <w:jc w:val="both"/>
              <w:rPr>
                <w:rFonts w:ascii="Calibri" w:eastAsia="Times New Roman" w:hAnsi="Calibri" w:cs="Times New Roman"/>
                <w:bCs/>
              </w:rPr>
            </w:pPr>
            <w:r w:rsidRPr="00E10A0F">
              <w:rPr>
                <w:rFonts w:ascii="Calibri" w:eastAsia="Times New Roman" w:hAnsi="Calibri" w:cs="Times New Roman"/>
                <w:bCs/>
              </w:rPr>
              <w:t>0</w:t>
            </w:r>
          </w:p>
        </w:tc>
      </w:tr>
    </w:tbl>
    <w:p w:rsidR="003B7D79" w:rsidRPr="00102F5D" w:rsidRDefault="003B7D79" w:rsidP="00102F5D">
      <w:pPr>
        <w:spacing w:line="240" w:lineRule="auto"/>
        <w:jc w:val="both"/>
        <w:rPr>
          <w:rFonts w:ascii="Times New Roman" w:eastAsia="Times New Roman" w:hAnsi="Times New Roman" w:cs="Times New Roman"/>
        </w:rPr>
      </w:pPr>
    </w:p>
    <w:p w:rsidR="00102F5D" w:rsidRPr="00102F5D" w:rsidRDefault="00102F5D" w:rsidP="00102F5D">
      <w:pPr>
        <w:pStyle w:val="a6"/>
        <w:widowControl w:val="0"/>
        <w:tabs>
          <w:tab w:val="left" w:pos="-3402"/>
        </w:tabs>
        <w:spacing w:after="60"/>
        <w:ind w:firstLine="709"/>
        <w:jc w:val="center"/>
        <w:rPr>
          <w:rFonts w:ascii="Times New Roman" w:hAnsi="Times New Roman"/>
          <w:b/>
          <w:i/>
          <w:color w:val="auto"/>
          <w:sz w:val="28"/>
          <w:szCs w:val="26"/>
        </w:rPr>
      </w:pPr>
      <w:r w:rsidRPr="00102F5D">
        <w:rPr>
          <w:rFonts w:ascii="Times New Roman" w:hAnsi="Times New Roman"/>
          <w:b/>
          <w:i/>
          <w:color w:val="auto"/>
          <w:sz w:val="28"/>
          <w:szCs w:val="26"/>
        </w:rPr>
        <w:t>2.5. Освіта</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 xml:space="preserve">З метою створення в </w:t>
      </w:r>
      <w:r>
        <w:rPr>
          <w:rFonts w:ascii="Times New Roman" w:hAnsi="Times New Roman" w:cs="Times New Roman"/>
          <w:sz w:val="28"/>
          <w:szCs w:val="26"/>
        </w:rPr>
        <w:t>районі</w:t>
      </w:r>
      <w:r w:rsidRPr="00102F5D">
        <w:rPr>
          <w:rFonts w:ascii="Times New Roman" w:hAnsi="Times New Roman" w:cs="Times New Roman"/>
          <w:sz w:val="28"/>
          <w:szCs w:val="26"/>
        </w:rPr>
        <w:t xml:space="preserve"> єдиного освітнього простору за рахунок економічного обґрунтування оптимізації кожної ланки надання освітніх послуг, упровадження інноваційних процесів у діяльність установ та закладів освіти у 2019-2021 роках визначено наступні завдання: </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розбудова мережі закладів дошкільної освіти, підвищення рівня охоплення дітей дошкільною освітою;</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забезпечення рівного доступу громадян до якісної освіти, оптимізація мережі освітніх закладів;</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розширення мережі інклюзивних груп у закладах дошкільної освіти, класів з інклюзивним навчанням у закладах загальної середньої освіти, зокрема, в опорних закладах;</w:t>
      </w:r>
    </w:p>
    <w:p w:rsidR="00102F5D" w:rsidRPr="00102F5D" w:rsidRDefault="00102F5D" w:rsidP="00831005">
      <w:pPr>
        <w:widowControl w:val="0"/>
        <w:tabs>
          <w:tab w:val="left" w:pos="-3402"/>
        </w:tabs>
        <w:spacing w:after="0" w:line="240" w:lineRule="auto"/>
        <w:ind w:firstLine="709"/>
        <w:jc w:val="both"/>
        <w:rPr>
          <w:rFonts w:ascii="Times New Roman" w:hAnsi="Times New Roman" w:cs="Times New Roman"/>
          <w:sz w:val="28"/>
          <w:szCs w:val="26"/>
        </w:rPr>
      </w:pPr>
      <w:r w:rsidRPr="00102F5D">
        <w:rPr>
          <w:rFonts w:ascii="Times New Roman" w:hAnsi="Times New Roman" w:cs="Times New Roman"/>
          <w:sz w:val="28"/>
          <w:szCs w:val="26"/>
        </w:rPr>
        <w:t>розвиток професійної освіти відповідно до потреб ринку праці;</w:t>
      </w:r>
    </w:p>
    <w:p w:rsidR="00102F5D" w:rsidRDefault="00102F5D" w:rsidP="00831005">
      <w:pPr>
        <w:widowControl w:val="0"/>
        <w:tabs>
          <w:tab w:val="left" w:pos="-3402"/>
        </w:tabs>
        <w:spacing w:after="0" w:line="240" w:lineRule="auto"/>
        <w:ind w:firstLine="709"/>
        <w:jc w:val="both"/>
        <w:rPr>
          <w:rFonts w:ascii="Times New Roman" w:hAnsi="Times New Roman" w:cs="Times New Roman"/>
          <w:spacing w:val="-2"/>
          <w:sz w:val="28"/>
          <w:szCs w:val="26"/>
        </w:rPr>
      </w:pPr>
      <w:r w:rsidRPr="00102F5D">
        <w:rPr>
          <w:rFonts w:ascii="Times New Roman" w:hAnsi="Times New Roman" w:cs="Times New Roman"/>
          <w:spacing w:val="-2"/>
          <w:sz w:val="28"/>
          <w:szCs w:val="26"/>
        </w:rPr>
        <w:lastRenderedPageBreak/>
        <w:t>Реалізація цих завдань дозволить забезпечити приведення мережі закладів освіти відповідно до демографічної та соціально-економічної ситуації в регіоні; підвищення якості надання освітніх послуг, у тому числі з підготовки кваліфікованих робітників; упровадження в навчально-виховний процес інформаційно-комунікаційних технологій; оновлення матеріально-</w:t>
      </w:r>
      <w:r w:rsidRPr="00186ACD">
        <w:rPr>
          <w:rFonts w:ascii="Times New Roman" w:hAnsi="Times New Roman" w:cs="Times New Roman"/>
          <w:spacing w:val="-2"/>
          <w:sz w:val="28"/>
          <w:szCs w:val="26"/>
        </w:rPr>
        <w:t>технічної бази.</w:t>
      </w:r>
    </w:p>
    <w:p w:rsidR="00186ACD" w:rsidRPr="00186ACD" w:rsidRDefault="00186ACD" w:rsidP="00831005">
      <w:pPr>
        <w:widowControl w:val="0"/>
        <w:tabs>
          <w:tab w:val="left" w:pos="-3402"/>
        </w:tabs>
        <w:spacing w:after="0" w:line="240" w:lineRule="auto"/>
        <w:ind w:firstLine="709"/>
        <w:jc w:val="both"/>
        <w:rPr>
          <w:rFonts w:ascii="Times New Roman" w:hAnsi="Times New Roman" w:cs="Times New Roman"/>
          <w:spacing w:val="-2"/>
          <w:sz w:val="28"/>
          <w:szCs w:val="26"/>
        </w:rPr>
      </w:pPr>
    </w:p>
    <w:p w:rsidR="00186ACD" w:rsidRPr="00186ACD" w:rsidRDefault="00186ACD" w:rsidP="00186ACD">
      <w:pPr>
        <w:pStyle w:val="a6"/>
        <w:widowControl w:val="0"/>
        <w:tabs>
          <w:tab w:val="left" w:pos="-3402"/>
        </w:tabs>
        <w:ind w:firstLine="709"/>
        <w:jc w:val="center"/>
        <w:rPr>
          <w:rFonts w:ascii="Times New Roman" w:hAnsi="Times New Roman"/>
          <w:b/>
          <w:i/>
          <w:color w:val="auto"/>
          <w:sz w:val="28"/>
          <w:szCs w:val="26"/>
        </w:rPr>
      </w:pPr>
      <w:r w:rsidRPr="00186ACD">
        <w:rPr>
          <w:rFonts w:ascii="Times New Roman" w:hAnsi="Times New Roman"/>
          <w:b/>
          <w:i/>
          <w:color w:val="auto"/>
          <w:sz w:val="28"/>
          <w:szCs w:val="26"/>
        </w:rPr>
        <w:t>2.6. Підтримка сім’ї, дітей та молоді</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З метою підвищення рівня пріоритетності молодіжної політики як складової соціального розвитку громад </w:t>
      </w:r>
      <w:r>
        <w:rPr>
          <w:rFonts w:ascii="Times New Roman" w:hAnsi="Times New Roman" w:cs="Times New Roman"/>
          <w:sz w:val="28"/>
          <w:szCs w:val="28"/>
        </w:rPr>
        <w:t>району</w:t>
      </w:r>
      <w:r w:rsidRPr="00186ACD">
        <w:rPr>
          <w:rFonts w:ascii="Times New Roman" w:hAnsi="Times New Roman" w:cs="Times New Roman"/>
          <w:sz w:val="28"/>
          <w:szCs w:val="28"/>
        </w:rPr>
        <w:t xml:space="preserve">, упровадження на місцях дієвих форм та форматів роботи із максимальним залученням молоді до участі у суспільно-економічному житті, </w:t>
      </w:r>
      <w:r w:rsidRPr="00186ACD">
        <w:rPr>
          <w:rFonts w:ascii="Times New Roman" w:hAnsi="Times New Roman" w:cs="Times New Roman"/>
          <w:sz w:val="28"/>
        </w:rPr>
        <w:t xml:space="preserve">реалізації права кожної дитини на виховання в сім’ї, популяризації родинного виховання у 2019-2021 роках </w:t>
      </w:r>
      <w:r w:rsidRPr="00186ACD">
        <w:rPr>
          <w:rFonts w:ascii="Times New Roman" w:hAnsi="Times New Roman" w:cs="Times New Roman"/>
          <w:sz w:val="28"/>
          <w:szCs w:val="28"/>
        </w:rPr>
        <w:t>визначено наступні завдання:</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надання фінансової підтримки інститутам громадянського суспільства, </w:t>
      </w:r>
      <w:r w:rsidRPr="00186ACD">
        <w:rPr>
          <w:rFonts w:ascii="Times New Roman" w:hAnsi="Times New Roman" w:cs="Times New Roman"/>
          <w:sz w:val="28"/>
          <w:szCs w:val="28"/>
        </w:rPr>
        <w:br/>
        <w:t>а саме: молодіжним та дитячим громадським організаціям;</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формування громадянської позиції і національно-патріотичне виховання молоді; популяризація та утвердження здорового і безпечного способу життя та культури здоров’я серед молоді; розвиток неформальної освіти;</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створення умов для працевлаштування молоді (забезпечення первинної </w:t>
      </w:r>
      <w:r w:rsidRPr="00186ACD">
        <w:rPr>
          <w:rFonts w:ascii="Times New Roman" w:hAnsi="Times New Roman" w:cs="Times New Roman"/>
          <w:sz w:val="28"/>
          <w:szCs w:val="28"/>
        </w:rPr>
        <w:br/>
        <w:t xml:space="preserve">і вторинної зайнятості та самозайнятості молоді); </w:t>
      </w: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забезпечення міжнародного молодіжного співробітництва;</w:t>
      </w:r>
    </w:p>
    <w:p w:rsidR="00186ACD" w:rsidRPr="00186ACD" w:rsidRDefault="00186ACD" w:rsidP="00186ACD">
      <w:pPr>
        <w:spacing w:after="0" w:line="240" w:lineRule="auto"/>
        <w:ind w:firstLine="709"/>
        <w:jc w:val="both"/>
        <w:rPr>
          <w:rFonts w:ascii="Times New Roman" w:hAnsi="Times New Roman" w:cs="Times New Roman"/>
          <w:spacing w:val="-2"/>
          <w:sz w:val="28"/>
          <w:szCs w:val="28"/>
        </w:rPr>
      </w:pPr>
      <w:r w:rsidRPr="00186ACD">
        <w:rPr>
          <w:rFonts w:ascii="Times New Roman" w:hAnsi="Times New Roman" w:cs="Times New Roman"/>
          <w:spacing w:val="-2"/>
          <w:sz w:val="28"/>
          <w:szCs w:val="28"/>
        </w:rPr>
        <w:t xml:space="preserve">організація та проведення на належному рівні оздоровчо-відпочинкової кампанії; </w:t>
      </w: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186ACD">
        <w:rPr>
          <w:rFonts w:ascii="Times New Roman" w:hAnsi="Times New Roman" w:cs="Times New Roman"/>
          <w:sz w:val="28"/>
        </w:rPr>
        <w:t>соціальне забезпечення та підтримка сімей з дітьми, популяризація сімейних форм виховання.</w:t>
      </w:r>
    </w:p>
    <w:p w:rsidR="00186ACD" w:rsidRPr="00186ACD" w:rsidRDefault="00186ACD" w:rsidP="00186ACD">
      <w:pPr>
        <w:spacing w:after="0" w:line="240" w:lineRule="auto"/>
        <w:ind w:firstLine="709"/>
        <w:jc w:val="both"/>
        <w:rPr>
          <w:rFonts w:ascii="Times New Roman" w:hAnsi="Times New Roman" w:cs="Times New Roman"/>
          <w:sz w:val="8"/>
          <w:szCs w:val="8"/>
        </w:rPr>
      </w:pP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28"/>
          <w:szCs w:val="26"/>
          <w:u w:val="single"/>
        </w:rPr>
      </w:pPr>
      <w:r w:rsidRPr="00186ACD">
        <w:rPr>
          <w:rFonts w:ascii="Times New Roman" w:hAnsi="Times New Roman" w:cs="Times New Roman"/>
          <w:b/>
          <w:sz w:val="28"/>
          <w:szCs w:val="26"/>
          <w:u w:val="single"/>
        </w:rPr>
        <w:t>Кількісні та якісні критерії ефективності реалізації завдань</w:t>
      </w:r>
      <w:r w:rsidRPr="00186ACD">
        <w:rPr>
          <w:rFonts w:ascii="Times New Roman" w:hAnsi="Times New Roman" w:cs="Times New Roman"/>
          <w:b/>
          <w:sz w:val="28"/>
          <w:szCs w:val="26"/>
        </w:rPr>
        <w:t>:</w:t>
      </w:r>
    </w:p>
    <w:p w:rsidR="00186ACD" w:rsidRPr="00186ACD" w:rsidRDefault="00186ACD" w:rsidP="00186ACD">
      <w:pPr>
        <w:pStyle w:val="a8"/>
        <w:widowControl w:val="0"/>
        <w:tabs>
          <w:tab w:val="left" w:pos="-3402"/>
          <w:tab w:val="left" w:pos="-2552"/>
        </w:tabs>
        <w:suppressAutoHyphens/>
        <w:spacing w:after="0" w:line="240" w:lineRule="auto"/>
        <w:ind w:left="0" w:firstLine="709"/>
        <w:jc w:val="both"/>
        <w:rPr>
          <w:rFonts w:ascii="Times New Roman" w:hAnsi="Times New Roman" w:cs="Times New Roman"/>
          <w:b/>
          <w:sz w:val="8"/>
          <w:szCs w:val="8"/>
          <w:u w:val="single"/>
        </w:rPr>
      </w:pPr>
    </w:p>
    <w:p w:rsidR="00186ACD" w:rsidRPr="00186ACD" w:rsidRDefault="00186ACD" w:rsidP="00186ACD">
      <w:pPr>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 xml:space="preserve">підвищення рівня громадянської освіти серед молоді, популяризація здорового способу життя, волонтерства, сприяння молодіжному підприєм-ництву, підвищення рівня соціальної мобільності молоді; </w:t>
      </w:r>
    </w:p>
    <w:p w:rsidR="00186ACD" w:rsidRPr="00186ACD" w:rsidRDefault="00186ACD" w:rsidP="00186ACD">
      <w:pPr>
        <w:tabs>
          <w:tab w:val="left" w:pos="709"/>
        </w:tabs>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збереження та розширення мережі закладів оздоровлення та відпочинку, підтримка та розвиток альтернативних форм оздоровлення та відпочинку дітей;</w:t>
      </w:r>
    </w:p>
    <w:p w:rsidR="00186ACD" w:rsidRPr="00186ACD" w:rsidRDefault="00186ACD" w:rsidP="00186ACD">
      <w:pPr>
        <w:spacing w:after="0" w:line="240" w:lineRule="auto"/>
        <w:ind w:firstLine="709"/>
        <w:jc w:val="both"/>
        <w:rPr>
          <w:rFonts w:ascii="Times New Roman" w:hAnsi="Times New Roman" w:cs="Times New Roman"/>
          <w:b/>
          <w:sz w:val="28"/>
          <w:szCs w:val="28"/>
        </w:rPr>
      </w:pPr>
      <w:r w:rsidRPr="00186ACD">
        <w:rPr>
          <w:rFonts w:ascii="Times New Roman" w:hAnsi="Times New Roman" w:cs="Times New Roman"/>
          <w:sz w:val="28"/>
          <w:szCs w:val="28"/>
        </w:rPr>
        <w:t xml:space="preserve">забезпечення 100% від потреби оздоровлення дітей загиблих учасників антитерористичної операції; </w:t>
      </w:r>
    </w:p>
    <w:p w:rsidR="00186ACD" w:rsidRPr="00186ACD" w:rsidRDefault="00186ACD" w:rsidP="00186ACD">
      <w:pPr>
        <w:tabs>
          <w:tab w:val="left" w:pos="709"/>
        </w:tabs>
        <w:spacing w:after="0" w:line="240" w:lineRule="auto"/>
        <w:ind w:firstLine="709"/>
        <w:jc w:val="both"/>
        <w:rPr>
          <w:rFonts w:ascii="Times New Roman" w:hAnsi="Times New Roman" w:cs="Times New Roman"/>
          <w:sz w:val="28"/>
          <w:szCs w:val="28"/>
        </w:rPr>
      </w:pPr>
      <w:r w:rsidRPr="00186ACD">
        <w:rPr>
          <w:rFonts w:ascii="Times New Roman" w:hAnsi="Times New Roman" w:cs="Times New Roman"/>
          <w:sz w:val="28"/>
          <w:szCs w:val="28"/>
        </w:rPr>
        <w:t>збільшення кількості талановитих та обдарованих дітей, охоплених послугам оздоровлення в дитячих таборах області та України.</w:t>
      </w:r>
    </w:p>
    <w:p w:rsidR="00186ACD" w:rsidRDefault="00186ACD" w:rsidP="00186ACD">
      <w:pPr>
        <w:widowControl w:val="0"/>
        <w:spacing w:after="0" w:line="240" w:lineRule="auto"/>
        <w:ind w:firstLine="720"/>
        <w:jc w:val="both"/>
        <w:rPr>
          <w:rFonts w:ascii="Times New Roman" w:hAnsi="Times New Roman" w:cs="Times New Roman"/>
          <w:sz w:val="28"/>
        </w:rPr>
      </w:pPr>
      <w:r w:rsidRPr="00186ACD">
        <w:rPr>
          <w:rFonts w:ascii="Times New Roman" w:hAnsi="Times New Roman" w:cs="Times New Roman"/>
          <w:sz w:val="28"/>
          <w:szCs w:val="26"/>
        </w:rPr>
        <w:t xml:space="preserve">забезпечення </w:t>
      </w:r>
      <w:r w:rsidRPr="00186ACD">
        <w:rPr>
          <w:rFonts w:ascii="Times New Roman" w:hAnsi="Times New Roman" w:cs="Times New Roman"/>
          <w:sz w:val="28"/>
        </w:rPr>
        <w:t>пріоритетності права дитини на сімейне виховання, розвиток сімейних форм виховання дітей-сиріт та дітей, позбавлених батьків-ського піклування.</w:t>
      </w:r>
    </w:p>
    <w:p w:rsidR="00B37CFA" w:rsidRPr="00F02036" w:rsidRDefault="00B37CFA" w:rsidP="00B37CFA">
      <w:pPr>
        <w:pStyle w:val="a6"/>
        <w:widowControl w:val="0"/>
        <w:tabs>
          <w:tab w:val="left" w:pos="-3402"/>
        </w:tabs>
        <w:spacing w:after="60"/>
        <w:ind w:firstLine="709"/>
        <w:jc w:val="center"/>
        <w:rPr>
          <w:rFonts w:ascii="Times New Roman" w:hAnsi="Times New Roman"/>
          <w:b/>
          <w:i/>
          <w:color w:val="auto"/>
          <w:sz w:val="28"/>
          <w:szCs w:val="26"/>
        </w:rPr>
      </w:pPr>
      <w:r w:rsidRPr="00F02036">
        <w:rPr>
          <w:rFonts w:ascii="Times New Roman" w:hAnsi="Times New Roman"/>
          <w:b/>
          <w:i/>
          <w:color w:val="auto"/>
          <w:sz w:val="28"/>
          <w:szCs w:val="26"/>
        </w:rPr>
        <w:t>2.7. Фізична культура і спорт</w:t>
      </w:r>
    </w:p>
    <w:p w:rsidR="00B37CFA" w:rsidRPr="00F02036" w:rsidRDefault="00B37CFA" w:rsidP="00B37CFA">
      <w:pPr>
        <w:pStyle w:val="a6"/>
        <w:widowControl w:val="0"/>
        <w:tabs>
          <w:tab w:val="left" w:pos="-3402"/>
        </w:tabs>
        <w:ind w:firstLine="709"/>
        <w:rPr>
          <w:rFonts w:ascii="Times New Roman" w:hAnsi="Times New Roman"/>
          <w:color w:val="auto"/>
          <w:sz w:val="28"/>
          <w:szCs w:val="26"/>
        </w:rPr>
      </w:pPr>
      <w:r w:rsidRPr="00F02036">
        <w:rPr>
          <w:rFonts w:ascii="Times New Roman" w:hAnsi="Times New Roman"/>
          <w:color w:val="auto"/>
          <w:sz w:val="28"/>
          <w:szCs w:val="26"/>
        </w:rPr>
        <w:t xml:space="preserve">З метою залучення широких верств населення до масового спорту, популяризації здорового способу життя, забезпечення максимальної </w:t>
      </w:r>
      <w:r w:rsidRPr="00F02036">
        <w:rPr>
          <w:rFonts w:ascii="Times New Roman" w:hAnsi="Times New Roman"/>
          <w:color w:val="auto"/>
          <w:sz w:val="28"/>
          <w:szCs w:val="26"/>
        </w:rPr>
        <w:lastRenderedPageBreak/>
        <w:t xml:space="preserve">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w:t>
      </w:r>
      <w:r w:rsidRPr="00F02036">
        <w:rPr>
          <w:rFonts w:ascii="Times New Roman" w:hAnsi="Times New Roman"/>
          <w:color w:val="auto"/>
          <w:sz w:val="28"/>
          <w:szCs w:val="26"/>
        </w:rPr>
        <w:br/>
        <w:t xml:space="preserve">у 2019-2021 роках </w:t>
      </w:r>
      <w:r w:rsidRPr="00F02036">
        <w:rPr>
          <w:rFonts w:ascii="Times New Roman" w:hAnsi="Times New Roman"/>
          <w:color w:val="auto"/>
          <w:sz w:val="28"/>
          <w:szCs w:val="28"/>
        </w:rPr>
        <w:t xml:space="preserve">передбачається реалізація наступних </w:t>
      </w:r>
      <w:r w:rsidRPr="00F02036">
        <w:rPr>
          <w:rFonts w:ascii="Times New Roman" w:hAnsi="Times New Roman"/>
          <w:color w:val="auto"/>
          <w:spacing w:val="-2"/>
          <w:sz w:val="28"/>
          <w:szCs w:val="28"/>
        </w:rPr>
        <w:t>завдань:</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розвиток олімпійських, неолімпійських видів спорту, фізичної культури та спорту в навчально-виховній сфері;</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 </w:t>
      </w:r>
      <w:r w:rsidRPr="009E4D19">
        <w:rPr>
          <w:rFonts w:ascii="Times New Roman" w:hAnsi="Times New Roman"/>
          <w:color w:val="auto"/>
          <w:sz w:val="28"/>
          <w:szCs w:val="26"/>
        </w:rPr>
        <w:t>залучення до систематичних занять фізичною культурою та спортом населення з обмеженими фізичними можливостями;</w:t>
      </w:r>
    </w:p>
    <w:p w:rsidR="00B37CFA" w:rsidRPr="009E4D19" w:rsidRDefault="00B37CFA" w:rsidP="00B37CFA">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 </w:t>
      </w:r>
      <w:r w:rsidRPr="009E4D19">
        <w:rPr>
          <w:rFonts w:ascii="Times New Roman" w:hAnsi="Times New Roman"/>
          <w:color w:val="auto"/>
          <w:sz w:val="28"/>
          <w:szCs w:val="26"/>
        </w:rPr>
        <w:t xml:space="preserve">оновлення спортивної матеріально-технічної бази </w:t>
      </w:r>
      <w:r>
        <w:rPr>
          <w:rFonts w:ascii="Times New Roman" w:hAnsi="Times New Roman"/>
          <w:color w:val="auto"/>
          <w:sz w:val="28"/>
          <w:szCs w:val="26"/>
        </w:rPr>
        <w:t>ди</w:t>
      </w:r>
      <w:r w:rsidRPr="009E4D19">
        <w:rPr>
          <w:rFonts w:ascii="Times New Roman" w:hAnsi="Times New Roman"/>
          <w:color w:val="auto"/>
          <w:sz w:val="28"/>
          <w:szCs w:val="26"/>
        </w:rPr>
        <w:t>тячо-юнацьк</w:t>
      </w:r>
      <w:r>
        <w:rPr>
          <w:rFonts w:ascii="Times New Roman" w:hAnsi="Times New Roman"/>
          <w:color w:val="auto"/>
          <w:sz w:val="28"/>
          <w:szCs w:val="26"/>
        </w:rPr>
        <w:t>ої спортивної шко</w:t>
      </w:r>
      <w:r w:rsidRPr="009E4D19">
        <w:rPr>
          <w:rFonts w:ascii="Times New Roman" w:hAnsi="Times New Roman"/>
          <w:color w:val="auto"/>
          <w:sz w:val="28"/>
          <w:szCs w:val="26"/>
        </w:rPr>
        <w:t>л</w:t>
      </w:r>
      <w:r>
        <w:rPr>
          <w:rFonts w:ascii="Times New Roman" w:hAnsi="Times New Roman"/>
          <w:color w:val="auto"/>
          <w:sz w:val="28"/>
          <w:szCs w:val="26"/>
        </w:rPr>
        <w:t>и та загально</w:t>
      </w:r>
      <w:r w:rsidRPr="009E4D19">
        <w:rPr>
          <w:rFonts w:ascii="Times New Roman" w:hAnsi="Times New Roman"/>
          <w:color w:val="auto"/>
          <w:sz w:val="28"/>
          <w:szCs w:val="26"/>
        </w:rPr>
        <w:t>освітніх навчальних закладів.</w:t>
      </w:r>
    </w:p>
    <w:p w:rsidR="00B37CFA" w:rsidRPr="00F02036" w:rsidRDefault="00B37CFA" w:rsidP="00B37CFA">
      <w:pPr>
        <w:pStyle w:val="a8"/>
        <w:widowControl w:val="0"/>
        <w:tabs>
          <w:tab w:val="left" w:pos="-3402"/>
          <w:tab w:val="left" w:pos="-2552"/>
        </w:tabs>
        <w:suppressAutoHyphens/>
        <w:spacing w:after="0"/>
        <w:ind w:left="0" w:firstLine="709"/>
        <w:jc w:val="both"/>
        <w:rPr>
          <w:b/>
          <w:sz w:val="4"/>
          <w:szCs w:val="8"/>
          <w:u w:val="single"/>
        </w:rPr>
      </w:pPr>
    </w:p>
    <w:p w:rsidR="003B7D79" w:rsidRDefault="003B7D79" w:rsidP="00186ACD">
      <w:pPr>
        <w:spacing w:after="0"/>
        <w:jc w:val="both"/>
        <w:rPr>
          <w:rFonts w:ascii="Calibri" w:eastAsia="Times New Roman" w:hAnsi="Calibri" w:cs="Times New Roman"/>
        </w:rPr>
      </w:pPr>
    </w:p>
    <w:p w:rsidR="00A43629" w:rsidRPr="00F02036" w:rsidRDefault="00A43629" w:rsidP="00A43629">
      <w:pPr>
        <w:pStyle w:val="a6"/>
        <w:widowControl w:val="0"/>
        <w:tabs>
          <w:tab w:val="left" w:pos="-3402"/>
        </w:tabs>
        <w:spacing w:after="60"/>
        <w:ind w:firstLine="709"/>
        <w:jc w:val="center"/>
        <w:rPr>
          <w:rFonts w:ascii="Times New Roman" w:hAnsi="Times New Roman"/>
          <w:b/>
          <w:i/>
          <w:color w:val="auto"/>
          <w:sz w:val="28"/>
          <w:szCs w:val="26"/>
        </w:rPr>
      </w:pPr>
      <w:r w:rsidRPr="00F02036">
        <w:rPr>
          <w:rFonts w:ascii="Times New Roman" w:hAnsi="Times New Roman"/>
          <w:b/>
          <w:i/>
          <w:color w:val="auto"/>
          <w:sz w:val="28"/>
          <w:szCs w:val="26"/>
        </w:rPr>
        <w:t>2.8. Культура, туризм</w:t>
      </w:r>
    </w:p>
    <w:p w:rsidR="00A43629" w:rsidRPr="00F02036" w:rsidRDefault="00A43629" w:rsidP="00A43629">
      <w:pPr>
        <w:pStyle w:val="Standard"/>
        <w:tabs>
          <w:tab w:val="num" w:pos="624"/>
        </w:tabs>
        <w:ind w:firstLine="624"/>
        <w:jc w:val="both"/>
        <w:rPr>
          <w:rFonts w:ascii="Times New Roman" w:hAnsi="Times New Roman" w:cs="Times New Roman"/>
          <w:sz w:val="28"/>
          <w:szCs w:val="28"/>
        </w:rPr>
      </w:pPr>
      <w:r w:rsidRPr="00F02036">
        <w:rPr>
          <w:rFonts w:ascii="Times New Roman" w:hAnsi="Times New Roman" w:cs="Times New Roman"/>
          <w:sz w:val="28"/>
          <w:szCs w:val="28"/>
        </w:rPr>
        <w:t xml:space="preserve">Для створення якісного культурно-мистецького продукту з метою організації змістовного дозвілля різних категорій жителів регіону, забезпечення доступності до інформації, культурних надбань, ресурсів, нових технологій та сучасних форм культурного самовираження незалежно від місця проживання, статусу, приналежності до певної соціальної чи етнічної групи з метою соціального, духовного розвитку, творчої реалізації особистості заради дотримання миру, європейських </w:t>
      </w:r>
      <w:r w:rsidR="009049A6">
        <w:rPr>
          <w:rFonts w:ascii="Times New Roman" w:hAnsi="Times New Roman" w:cs="Times New Roman"/>
          <w:sz w:val="28"/>
          <w:szCs w:val="28"/>
        </w:rPr>
        <w:t xml:space="preserve">цінностей, підвищення добробуту населення </w:t>
      </w:r>
      <w:r w:rsidRPr="00F02036">
        <w:rPr>
          <w:rFonts w:ascii="Times New Roman" w:hAnsi="Times New Roman" w:cs="Times New Roman"/>
          <w:sz w:val="28"/>
          <w:szCs w:val="28"/>
        </w:rPr>
        <w:br/>
        <w:t>у 2019-2021 роках визначено наступні завдання:</w:t>
      </w:r>
    </w:p>
    <w:p w:rsidR="00A43629" w:rsidRPr="00F02036" w:rsidRDefault="00A43629" w:rsidP="00A43629">
      <w:pPr>
        <w:pStyle w:val="Standard"/>
        <w:tabs>
          <w:tab w:val="num" w:pos="624"/>
        </w:tabs>
        <w:ind w:firstLine="624"/>
        <w:jc w:val="both"/>
        <w:rPr>
          <w:rFonts w:ascii="Times New Roman" w:hAnsi="Times New Roman" w:cs="Times New Roman"/>
          <w:sz w:val="28"/>
          <w:szCs w:val="28"/>
        </w:rPr>
      </w:pPr>
      <w:r w:rsidRPr="00F02036">
        <w:rPr>
          <w:rFonts w:ascii="Times New Roman" w:hAnsi="Times New Roman" w:cs="Times New Roman"/>
          <w:sz w:val="28"/>
          <w:szCs w:val="28"/>
        </w:rPr>
        <w:t>розвиток культури та культурного розмаїття;</w:t>
      </w:r>
    </w:p>
    <w:p w:rsidR="00A43629" w:rsidRPr="00F02036" w:rsidRDefault="00A43629" w:rsidP="00A43629">
      <w:pPr>
        <w:pStyle w:val="Standard"/>
        <w:tabs>
          <w:tab w:val="num" w:pos="624"/>
        </w:tabs>
        <w:ind w:firstLine="624"/>
        <w:jc w:val="both"/>
        <w:rPr>
          <w:rFonts w:ascii="Times New Roman" w:hAnsi="Times New Roman" w:cs="Times New Roman"/>
          <w:spacing w:val="-2"/>
          <w:sz w:val="28"/>
          <w:szCs w:val="28"/>
        </w:rPr>
      </w:pPr>
      <w:r w:rsidRPr="00F02036">
        <w:rPr>
          <w:rFonts w:ascii="Times New Roman" w:hAnsi="Times New Roman" w:cs="Times New Roman"/>
          <w:spacing w:val="-2"/>
          <w:sz w:val="28"/>
          <w:szCs w:val="28"/>
        </w:rPr>
        <w:t>модернізація матеріально-технічної бази, інформатизація закладів культури;</w:t>
      </w:r>
    </w:p>
    <w:p w:rsidR="00A43629" w:rsidRPr="00F02036" w:rsidRDefault="00A43629" w:rsidP="00A43629">
      <w:pPr>
        <w:pStyle w:val="Standard"/>
        <w:tabs>
          <w:tab w:val="num" w:pos="624"/>
        </w:tabs>
        <w:ind w:firstLine="624"/>
        <w:jc w:val="both"/>
        <w:rPr>
          <w:rFonts w:ascii="Times New Roman" w:hAnsi="Times New Roman" w:cs="Times New Roman"/>
          <w:sz w:val="28"/>
          <w:szCs w:val="28"/>
        </w:rPr>
      </w:pPr>
      <w:r w:rsidRPr="00F02036">
        <w:rPr>
          <w:rFonts w:ascii="Times New Roman" w:hAnsi="Times New Roman" w:cs="Times New Roman"/>
          <w:sz w:val="28"/>
          <w:szCs w:val="28"/>
        </w:rPr>
        <w:t>збереження пам’яток та об’єктів культурної спадщини.</w:t>
      </w:r>
    </w:p>
    <w:p w:rsidR="00A43629" w:rsidRPr="00F02036" w:rsidRDefault="00A43629" w:rsidP="00A43629">
      <w:pPr>
        <w:pStyle w:val="Standard"/>
        <w:tabs>
          <w:tab w:val="num" w:pos="624"/>
        </w:tabs>
        <w:ind w:firstLine="624"/>
        <w:jc w:val="both"/>
        <w:rPr>
          <w:rFonts w:ascii="Times New Roman" w:hAnsi="Times New Roman" w:cs="Times New Roman"/>
          <w:sz w:val="28"/>
          <w:szCs w:val="28"/>
        </w:rPr>
      </w:pPr>
      <w:r w:rsidRPr="00F02036">
        <w:rPr>
          <w:rFonts w:ascii="Times New Roman" w:hAnsi="Times New Roman" w:cs="Times New Roman"/>
          <w:sz w:val="28"/>
          <w:szCs w:val="28"/>
        </w:rPr>
        <w:t xml:space="preserve">Виконання зазначених завдань сприятиме збереженню та розвитку базових творчих колективів; підтримці творчих ініціатив працівників галузі; </w:t>
      </w:r>
      <w:r w:rsidRPr="00F02036">
        <w:rPr>
          <w:rFonts w:ascii="Times New Roman" w:hAnsi="Times New Roman" w:cs="Times New Roman"/>
          <w:bCs/>
          <w:sz w:val="28"/>
          <w:szCs w:val="28"/>
        </w:rPr>
        <w:t>формуванню гармонійного культурного середовища; збереженню, розвитку, вивченню національної культурної спадщини;</w:t>
      </w:r>
      <w:r w:rsidRPr="00F02036">
        <w:rPr>
          <w:rFonts w:ascii="Times New Roman" w:hAnsi="Times New Roman" w:cs="Times New Roman"/>
          <w:sz w:val="28"/>
          <w:szCs w:val="28"/>
        </w:rPr>
        <w:t xml:space="preserve"> наданню якісних культурно-мистецьких послуг; приведенню матеріально-технічної бази закладів культури у відпо-відність до сучасних вимог; поповненню та оновленню бібліотечних фондів, </w:t>
      </w:r>
      <w:r w:rsidRPr="00F02036">
        <w:rPr>
          <w:rFonts w:ascii="Times New Roman" w:hAnsi="Times New Roman" w:cs="Times New Roman"/>
          <w:spacing w:val="-2"/>
          <w:sz w:val="28"/>
          <w:szCs w:val="28"/>
        </w:rPr>
        <w:t>запровадженню нових інформаційних послуг; охороні нематеріальної культурної</w:t>
      </w:r>
      <w:r w:rsidRPr="00F02036">
        <w:rPr>
          <w:rFonts w:ascii="Times New Roman" w:hAnsi="Times New Roman" w:cs="Times New Roman"/>
          <w:sz w:val="28"/>
          <w:szCs w:val="28"/>
        </w:rPr>
        <w:t xml:space="preserve"> спадщини; популяризації історико-культурної спадщини </w:t>
      </w:r>
      <w:r>
        <w:rPr>
          <w:rFonts w:ascii="Times New Roman" w:hAnsi="Times New Roman" w:cs="Times New Roman"/>
          <w:sz w:val="28"/>
          <w:szCs w:val="28"/>
        </w:rPr>
        <w:t>району</w:t>
      </w:r>
      <w:r w:rsidRPr="00F02036">
        <w:rPr>
          <w:rFonts w:ascii="Times New Roman" w:hAnsi="Times New Roman" w:cs="Times New Roman"/>
          <w:sz w:val="28"/>
          <w:szCs w:val="28"/>
        </w:rPr>
        <w:t>, створенню екскурсійного іміджу регіону; максимальному збереженню мережі закладів у складі об’єднаних терито</w:t>
      </w:r>
      <w:r w:rsidR="00986F1D">
        <w:rPr>
          <w:rFonts w:ascii="Times New Roman" w:hAnsi="Times New Roman" w:cs="Times New Roman"/>
          <w:sz w:val="28"/>
          <w:szCs w:val="28"/>
        </w:rPr>
        <w:t>р</w:t>
      </w:r>
      <w:r w:rsidRPr="00F02036">
        <w:rPr>
          <w:rFonts w:ascii="Times New Roman" w:hAnsi="Times New Roman" w:cs="Times New Roman"/>
          <w:sz w:val="28"/>
          <w:szCs w:val="28"/>
        </w:rPr>
        <w:t>іальних громад.</w:t>
      </w:r>
    </w:p>
    <w:p w:rsidR="009D3BD4" w:rsidRDefault="009D3BD4" w:rsidP="009D3BD4">
      <w:pPr>
        <w:jc w:val="center"/>
        <w:rPr>
          <w:rFonts w:ascii="Times New Roman" w:hAnsi="Times New Roman" w:cs="Times New Roman"/>
          <w:b/>
          <w:sz w:val="24"/>
          <w:szCs w:val="24"/>
        </w:rPr>
      </w:pPr>
    </w:p>
    <w:p w:rsidR="0079528A" w:rsidRPr="00363635" w:rsidRDefault="0079528A" w:rsidP="0079528A">
      <w:pPr>
        <w:shd w:val="clear" w:color="auto" w:fill="FFFFFF"/>
        <w:spacing w:after="0" w:line="240" w:lineRule="auto"/>
        <w:jc w:val="center"/>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Кількісні та якісні критерії ефективності реалізації завдань.</w:t>
      </w:r>
    </w:p>
    <w:tbl>
      <w:tblPr>
        <w:tblpPr w:leftFromText="45" w:rightFromText="180" w:vertAnchor="text"/>
        <w:tblW w:w="0" w:type="auto"/>
        <w:shd w:val="clear" w:color="auto" w:fill="FFFFFF"/>
        <w:tblCellMar>
          <w:left w:w="0" w:type="dxa"/>
          <w:right w:w="0" w:type="dxa"/>
        </w:tblCellMar>
        <w:tblLook w:val="04A0" w:firstRow="1" w:lastRow="0" w:firstColumn="1" w:lastColumn="0" w:noHBand="0" w:noVBand="1"/>
      </w:tblPr>
      <w:tblGrid>
        <w:gridCol w:w="2502"/>
        <w:gridCol w:w="1116"/>
        <w:gridCol w:w="1116"/>
        <w:gridCol w:w="1309"/>
        <w:gridCol w:w="1170"/>
        <w:gridCol w:w="1188"/>
        <w:gridCol w:w="1170"/>
      </w:tblGrid>
      <w:tr w:rsidR="0079528A" w:rsidRPr="00363635" w:rsidTr="0052343B">
        <w:tc>
          <w:tcPr>
            <w:tcW w:w="307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Показники</w:t>
            </w:r>
          </w:p>
        </w:tc>
        <w:tc>
          <w:tcPr>
            <w:tcW w:w="10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2016рік</w:t>
            </w:r>
          </w:p>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факт</w:t>
            </w:r>
          </w:p>
        </w:tc>
        <w:tc>
          <w:tcPr>
            <w:tcW w:w="10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2017рік</w:t>
            </w:r>
          </w:p>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факт</w:t>
            </w:r>
          </w:p>
        </w:tc>
        <w:tc>
          <w:tcPr>
            <w:tcW w:w="14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2018рік</w:t>
            </w:r>
          </w:p>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факт</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2019 рік прогноз</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2020  рік прогноз</w:t>
            </w:r>
          </w:p>
        </w:tc>
        <w:tc>
          <w:tcPr>
            <w:tcW w:w="121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b/>
                <w:bCs/>
                <w:color w:val="000000"/>
                <w:sz w:val="24"/>
                <w:szCs w:val="24"/>
              </w:rPr>
              <w:t>2021 рік прогноз</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Масові та універсальні бібліотеки</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25</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25</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26</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25</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Книжковий фонд</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0,297882</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0,295882</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0,258603</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0,258603</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Кількість читачів</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16,0</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16,0</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Times New Roman" w:eastAsia="Times New Roman" w:hAnsi="Times New Roman" w:cs="Times New Roman"/>
                <w:color w:val="000000"/>
                <w:sz w:val="24"/>
                <w:szCs w:val="24"/>
              </w:rPr>
            </w:pPr>
            <w:r w:rsidRPr="00363635">
              <w:rPr>
                <w:rFonts w:ascii="Times New Roman" w:eastAsia="Times New Roman" w:hAnsi="Times New Roman" w:cs="Times New Roman"/>
                <w:color w:val="000000"/>
                <w:sz w:val="24"/>
                <w:szCs w:val="24"/>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16,0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16,0</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lastRenderedPageBreak/>
              <w:t>Заклади клубного типу</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34</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34</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35</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34</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34</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34</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Кіноустановки з платним показом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Відвідування населення кіносеансів з платним показом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Заклади музейного типу (музеї, заповідники)</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Відвідування музеїв населенням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Відвідування театрів населенням</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Школи естетичного виховання, (дитячі музичні школи, мистецтв, художні, хореографічні):</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w:t>
            </w:r>
          </w:p>
        </w:tc>
      </w:tr>
      <w:tr w:rsidR="0079528A" w:rsidRPr="00363635" w:rsidTr="0052343B">
        <w:tc>
          <w:tcPr>
            <w:tcW w:w="30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у них учнів</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270</w:t>
            </w:r>
          </w:p>
        </w:tc>
        <w:tc>
          <w:tcPr>
            <w:tcW w:w="10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270</w:t>
            </w:r>
          </w:p>
        </w:tc>
        <w:tc>
          <w:tcPr>
            <w:tcW w:w="14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310</w:t>
            </w:r>
          </w:p>
        </w:tc>
        <w:tc>
          <w:tcPr>
            <w:tcW w:w="121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9528A" w:rsidRPr="00363635" w:rsidRDefault="0079528A" w:rsidP="0052343B">
            <w:pPr>
              <w:spacing w:after="0" w:line="240" w:lineRule="auto"/>
              <w:rPr>
                <w:rFonts w:ascii="Arial" w:eastAsia="Times New Roman" w:hAnsi="Arial" w:cs="Arial"/>
                <w:color w:val="000000"/>
                <w:sz w:val="18"/>
                <w:szCs w:val="18"/>
              </w:rPr>
            </w:pPr>
            <w:r w:rsidRPr="00363635">
              <w:rPr>
                <w:rFonts w:ascii="Times New Roman" w:eastAsia="Times New Roman" w:hAnsi="Times New Roman" w:cs="Times New Roman"/>
                <w:color w:val="000000"/>
                <w:sz w:val="24"/>
                <w:szCs w:val="24"/>
              </w:rPr>
              <w:t>310</w:t>
            </w:r>
          </w:p>
        </w:tc>
      </w:tr>
    </w:tbl>
    <w:p w:rsidR="0079528A" w:rsidRPr="00363635" w:rsidRDefault="0079528A" w:rsidP="0079528A">
      <w:pPr>
        <w:spacing w:after="0" w:line="240" w:lineRule="auto"/>
        <w:rPr>
          <w:rFonts w:ascii="Times New Roman" w:eastAsia="Times New Roman" w:hAnsi="Times New Roman" w:cs="Times New Roman"/>
          <w:b/>
          <w:color w:val="000000" w:themeColor="text1"/>
          <w:sz w:val="28"/>
          <w:szCs w:val="28"/>
        </w:rPr>
      </w:pPr>
    </w:p>
    <w:p w:rsidR="008B4636" w:rsidRPr="008B4636" w:rsidRDefault="008B4636" w:rsidP="008B4636">
      <w:pPr>
        <w:pStyle w:val="a6"/>
        <w:widowControl w:val="0"/>
        <w:tabs>
          <w:tab w:val="left" w:pos="-3402"/>
        </w:tabs>
        <w:ind w:firstLine="709"/>
        <w:rPr>
          <w:rFonts w:ascii="Times New Roman" w:hAnsi="Times New Roman"/>
          <w:color w:val="auto"/>
          <w:sz w:val="28"/>
          <w:szCs w:val="26"/>
        </w:rPr>
      </w:pPr>
      <w:r w:rsidRPr="008B4636">
        <w:rPr>
          <w:rFonts w:ascii="Times New Roman" w:hAnsi="Times New Roman"/>
          <w:b/>
          <w:i/>
          <w:color w:val="auto"/>
          <w:sz w:val="28"/>
          <w:szCs w:val="26"/>
        </w:rPr>
        <w:t>2.9. Формування громадянського суспільства та інформаційний простір</w:t>
      </w:r>
    </w:p>
    <w:p w:rsidR="008B4636" w:rsidRPr="008B4636" w:rsidRDefault="008B4636" w:rsidP="0022628E">
      <w:pPr>
        <w:widowControl w:val="0"/>
        <w:spacing w:after="0" w:line="240" w:lineRule="auto"/>
        <w:ind w:firstLine="709"/>
        <w:jc w:val="center"/>
        <w:rPr>
          <w:rFonts w:ascii="Times New Roman" w:hAnsi="Times New Roman" w:cs="Times New Roman"/>
          <w:b/>
          <w:i/>
          <w:sz w:val="28"/>
          <w:szCs w:val="26"/>
        </w:rPr>
      </w:pPr>
      <w:r w:rsidRPr="008B4636">
        <w:rPr>
          <w:rFonts w:ascii="Times New Roman" w:hAnsi="Times New Roman" w:cs="Times New Roman"/>
          <w:b/>
          <w:i/>
          <w:sz w:val="28"/>
          <w:szCs w:val="26"/>
        </w:rPr>
        <w:t>Формування громадянського суспільства</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 xml:space="preserve">З метою сприяння у 2019-2021 роках подальшому розвитку громадян-ського суспільства в </w:t>
      </w:r>
      <w:r w:rsidR="0022628E">
        <w:rPr>
          <w:rFonts w:ascii="Times New Roman" w:hAnsi="Times New Roman" w:cs="Times New Roman"/>
          <w:sz w:val="28"/>
          <w:szCs w:val="26"/>
        </w:rPr>
        <w:t>районі</w:t>
      </w:r>
      <w:r w:rsidRPr="008B4636">
        <w:rPr>
          <w:rFonts w:ascii="Times New Roman" w:hAnsi="Times New Roman" w:cs="Times New Roman"/>
          <w:sz w:val="28"/>
          <w:szCs w:val="26"/>
        </w:rPr>
        <w:t xml:space="preserve">, ефективної взаємодії та співпраці громадськості </w:t>
      </w:r>
      <w:r w:rsidRPr="008B4636">
        <w:rPr>
          <w:rFonts w:ascii="Times New Roman" w:hAnsi="Times New Roman" w:cs="Times New Roman"/>
          <w:sz w:val="28"/>
          <w:szCs w:val="26"/>
        </w:rPr>
        <w:br/>
        <w:t>з органами виконавчої влади та органами місцевого самоврядування в процесах формування, реалізації державної та регіональної політики, підвищення громадської активності та діяльності інститутів громадянського суспільства, консолідації суспільства в питаннях державотворення та розвитку регіону визначено наступні завдання:</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залучення громадськості до процесів формування та реалізації політики державного та регіонального розвитку;</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підтримка та популяризація ініціатив, проектів та діяльності інститутів громадянського суспільства;</w:t>
      </w:r>
    </w:p>
    <w:p w:rsidR="008B4636" w:rsidRPr="008B4636" w:rsidRDefault="008B4636" w:rsidP="000172AA">
      <w:pPr>
        <w:widowControl w:val="0"/>
        <w:spacing w:after="0" w:line="240" w:lineRule="auto"/>
        <w:ind w:firstLine="709"/>
        <w:jc w:val="both"/>
        <w:rPr>
          <w:rFonts w:ascii="Times New Roman" w:hAnsi="Times New Roman" w:cs="Times New Roman"/>
          <w:sz w:val="28"/>
          <w:szCs w:val="26"/>
        </w:rPr>
      </w:pPr>
      <w:r w:rsidRPr="008B4636">
        <w:rPr>
          <w:rFonts w:ascii="Times New Roman" w:hAnsi="Times New Roman" w:cs="Times New Roman"/>
          <w:sz w:val="28"/>
          <w:szCs w:val="26"/>
        </w:rPr>
        <w:t>проведення інформаційно-просвітницьких заходів щодо реалізації державної та регіональної політики.</w:t>
      </w:r>
    </w:p>
    <w:p w:rsidR="008B4636" w:rsidRPr="008B4636" w:rsidRDefault="008B4636" w:rsidP="000172AA">
      <w:pPr>
        <w:widowControl w:val="0"/>
        <w:spacing w:after="0" w:line="240" w:lineRule="auto"/>
        <w:ind w:firstLine="708"/>
        <w:jc w:val="both"/>
        <w:rPr>
          <w:rFonts w:ascii="Times New Roman" w:hAnsi="Times New Roman" w:cs="Times New Roman"/>
          <w:b/>
          <w:sz w:val="28"/>
          <w:szCs w:val="26"/>
          <w:u w:val="single"/>
        </w:rPr>
      </w:pPr>
      <w:r w:rsidRPr="008B4636">
        <w:rPr>
          <w:rFonts w:ascii="Times New Roman" w:hAnsi="Times New Roman" w:cs="Times New Roman"/>
          <w:b/>
          <w:sz w:val="28"/>
          <w:szCs w:val="26"/>
          <w:u w:val="single"/>
        </w:rPr>
        <w:t>Якісні критерії ефективності реалізації завдань</w:t>
      </w:r>
    </w:p>
    <w:p w:rsidR="008B4636" w:rsidRPr="008B4636" w:rsidRDefault="008B4636" w:rsidP="008B4636">
      <w:pPr>
        <w:widowControl w:val="0"/>
        <w:spacing w:after="0" w:line="240" w:lineRule="auto"/>
        <w:ind w:firstLine="709"/>
        <w:rPr>
          <w:rFonts w:ascii="Times New Roman" w:hAnsi="Times New Roman" w:cs="Times New Roman"/>
          <w:sz w:val="28"/>
          <w:szCs w:val="26"/>
        </w:rPr>
      </w:pPr>
      <w:r w:rsidRPr="008B4636">
        <w:rPr>
          <w:rFonts w:ascii="Times New Roman" w:hAnsi="Times New Roman" w:cs="Times New Roman"/>
          <w:sz w:val="28"/>
          <w:szCs w:val="26"/>
        </w:rPr>
        <w:t>Реалізація зазначених завдань забезпечить активізацію участі громадськості в процесах формування та реалізації державної та регіональної політики; конструктивну взаємодію та зворотній зв’язок між місцевими органами виконавчої влади, органами місцевого самоврядування та представниками різних інститутів громадянського суспільства; консолідацію громадськості навколо ідеї розбудови держави та розвитку регіону.</w:t>
      </w:r>
    </w:p>
    <w:p w:rsidR="008B4636" w:rsidRPr="008B4636" w:rsidRDefault="008B4636" w:rsidP="008B4636">
      <w:pPr>
        <w:widowControl w:val="0"/>
        <w:spacing w:after="0" w:line="240" w:lineRule="auto"/>
        <w:ind w:firstLine="709"/>
        <w:rPr>
          <w:rFonts w:ascii="Times New Roman" w:hAnsi="Times New Roman" w:cs="Times New Roman"/>
          <w:b/>
          <w:sz w:val="10"/>
          <w:szCs w:val="26"/>
        </w:rPr>
      </w:pPr>
    </w:p>
    <w:p w:rsidR="00752C8C" w:rsidRDefault="00752C8C" w:rsidP="00C97CDE">
      <w:pPr>
        <w:widowControl w:val="0"/>
        <w:spacing w:after="0" w:line="240" w:lineRule="auto"/>
        <w:ind w:firstLine="709"/>
        <w:jc w:val="center"/>
        <w:rPr>
          <w:rFonts w:ascii="Times New Roman" w:hAnsi="Times New Roman" w:cs="Times New Roman"/>
          <w:b/>
          <w:i/>
          <w:sz w:val="28"/>
          <w:szCs w:val="26"/>
        </w:rPr>
      </w:pPr>
    </w:p>
    <w:p w:rsidR="00752C8C" w:rsidRDefault="00752C8C" w:rsidP="00C97CDE">
      <w:pPr>
        <w:widowControl w:val="0"/>
        <w:spacing w:after="0" w:line="240" w:lineRule="auto"/>
        <w:ind w:firstLine="709"/>
        <w:jc w:val="center"/>
        <w:rPr>
          <w:rFonts w:ascii="Times New Roman" w:hAnsi="Times New Roman" w:cs="Times New Roman"/>
          <w:b/>
          <w:i/>
          <w:sz w:val="28"/>
          <w:szCs w:val="26"/>
        </w:rPr>
      </w:pPr>
    </w:p>
    <w:p w:rsidR="00752C8C" w:rsidRDefault="00752C8C" w:rsidP="00C97CDE">
      <w:pPr>
        <w:widowControl w:val="0"/>
        <w:spacing w:after="0" w:line="240" w:lineRule="auto"/>
        <w:ind w:firstLine="709"/>
        <w:jc w:val="center"/>
        <w:rPr>
          <w:rFonts w:ascii="Times New Roman" w:hAnsi="Times New Roman" w:cs="Times New Roman"/>
          <w:b/>
          <w:i/>
          <w:sz w:val="28"/>
          <w:szCs w:val="26"/>
        </w:rPr>
      </w:pPr>
    </w:p>
    <w:p w:rsidR="008B4636" w:rsidRPr="001E1C6F" w:rsidRDefault="008B4636" w:rsidP="00C97CDE">
      <w:pPr>
        <w:widowControl w:val="0"/>
        <w:spacing w:after="0" w:line="240" w:lineRule="auto"/>
        <w:ind w:firstLine="709"/>
        <w:jc w:val="center"/>
        <w:rPr>
          <w:rFonts w:ascii="Times New Roman" w:hAnsi="Times New Roman" w:cs="Times New Roman"/>
          <w:b/>
          <w:i/>
          <w:sz w:val="28"/>
          <w:szCs w:val="26"/>
        </w:rPr>
      </w:pPr>
      <w:r w:rsidRPr="001E1C6F">
        <w:rPr>
          <w:rFonts w:ascii="Times New Roman" w:hAnsi="Times New Roman" w:cs="Times New Roman"/>
          <w:b/>
          <w:i/>
          <w:sz w:val="28"/>
          <w:szCs w:val="26"/>
        </w:rPr>
        <w:t>Інформаційний простір</w:t>
      </w:r>
    </w:p>
    <w:p w:rsidR="008B4636" w:rsidRPr="008B4636" w:rsidRDefault="008B4636" w:rsidP="008B4636">
      <w:pPr>
        <w:pStyle w:val="a6"/>
        <w:widowControl w:val="0"/>
        <w:ind w:firstLine="709"/>
        <w:rPr>
          <w:rFonts w:ascii="Times New Roman" w:hAnsi="Times New Roman"/>
          <w:color w:val="auto"/>
          <w:sz w:val="28"/>
          <w:szCs w:val="26"/>
        </w:rPr>
      </w:pPr>
      <w:r w:rsidRPr="008B4636">
        <w:rPr>
          <w:rFonts w:ascii="Times New Roman" w:hAnsi="Times New Roman"/>
          <w:color w:val="auto"/>
          <w:sz w:val="28"/>
          <w:szCs w:val="26"/>
        </w:rPr>
        <w:t xml:space="preserve">З метою забезпечення у 2019-2021 роках створення відкритого інформаційного середовища, рівного доступу громадськості до всіх наявних видів інформації, вільного та безперешкодного функціонування в </w:t>
      </w:r>
      <w:r w:rsidR="0045207F">
        <w:rPr>
          <w:rFonts w:ascii="Times New Roman" w:hAnsi="Times New Roman"/>
          <w:color w:val="auto"/>
          <w:sz w:val="28"/>
          <w:szCs w:val="26"/>
        </w:rPr>
        <w:t>районі засобів масової інформації ви</w:t>
      </w:r>
      <w:r w:rsidRPr="008B4636">
        <w:rPr>
          <w:rFonts w:ascii="Times New Roman" w:hAnsi="Times New Roman"/>
          <w:color w:val="auto"/>
          <w:sz w:val="28"/>
          <w:szCs w:val="26"/>
        </w:rPr>
        <w:t>значено завдання</w:t>
      </w:r>
      <w:r w:rsidR="0045207F">
        <w:rPr>
          <w:rFonts w:ascii="Times New Roman" w:hAnsi="Times New Roman"/>
          <w:color w:val="auto"/>
          <w:sz w:val="28"/>
          <w:szCs w:val="26"/>
        </w:rPr>
        <w:t xml:space="preserve"> щодо </w:t>
      </w:r>
      <w:r w:rsidRPr="008B4636">
        <w:rPr>
          <w:rFonts w:ascii="Times New Roman" w:hAnsi="Times New Roman"/>
          <w:color w:val="auto"/>
          <w:sz w:val="28"/>
          <w:szCs w:val="26"/>
        </w:rPr>
        <w:t>підвищення рівня обізнаності громадськості з актуальних питань державної політики, зокрема, економічних та соціальних реформ, шляхом проведення інформа</w:t>
      </w:r>
      <w:r w:rsidR="0045207F">
        <w:rPr>
          <w:rFonts w:ascii="Times New Roman" w:hAnsi="Times New Roman"/>
          <w:color w:val="auto"/>
          <w:sz w:val="28"/>
          <w:szCs w:val="26"/>
        </w:rPr>
        <w:t>ційно-роз’яснювальних кампаній</w:t>
      </w:r>
      <w:r w:rsidRPr="008B4636">
        <w:rPr>
          <w:rFonts w:ascii="Times New Roman" w:hAnsi="Times New Roman"/>
          <w:color w:val="auto"/>
          <w:sz w:val="28"/>
          <w:szCs w:val="26"/>
        </w:rPr>
        <w:t>;</w:t>
      </w:r>
    </w:p>
    <w:p w:rsidR="008B4636" w:rsidRPr="008B4636" w:rsidRDefault="008B4636" w:rsidP="008B4636">
      <w:pPr>
        <w:widowControl w:val="0"/>
        <w:spacing w:after="0" w:line="240" w:lineRule="auto"/>
        <w:ind w:firstLine="708"/>
        <w:rPr>
          <w:rFonts w:ascii="Times New Roman" w:hAnsi="Times New Roman" w:cs="Times New Roman"/>
          <w:b/>
          <w:sz w:val="28"/>
          <w:szCs w:val="26"/>
          <w:u w:val="single"/>
        </w:rPr>
      </w:pPr>
      <w:r w:rsidRPr="008B4636">
        <w:rPr>
          <w:rFonts w:ascii="Times New Roman" w:hAnsi="Times New Roman" w:cs="Times New Roman"/>
          <w:b/>
          <w:sz w:val="28"/>
          <w:szCs w:val="26"/>
          <w:u w:val="single"/>
        </w:rPr>
        <w:t>Якісні критерії ефективності реалізації завдань</w:t>
      </w:r>
    </w:p>
    <w:p w:rsidR="008B4636" w:rsidRDefault="008B4636" w:rsidP="008B4636">
      <w:pPr>
        <w:pStyle w:val="a6"/>
        <w:widowControl w:val="0"/>
        <w:ind w:firstLine="709"/>
        <w:rPr>
          <w:rFonts w:ascii="Times New Roman" w:hAnsi="Times New Roman"/>
          <w:color w:val="auto"/>
          <w:sz w:val="28"/>
          <w:szCs w:val="26"/>
        </w:rPr>
      </w:pPr>
      <w:r w:rsidRPr="008B4636">
        <w:rPr>
          <w:rFonts w:ascii="Times New Roman" w:hAnsi="Times New Roman"/>
          <w:color w:val="auto"/>
          <w:sz w:val="28"/>
          <w:szCs w:val="26"/>
        </w:rPr>
        <w:t xml:space="preserve">Реалізація зазначених завдань дозволить забезпечити підвищення рівня довіри населення до органів виконавчої влади </w:t>
      </w:r>
      <w:r w:rsidR="0045207F">
        <w:rPr>
          <w:rFonts w:ascii="Times New Roman" w:hAnsi="Times New Roman"/>
          <w:color w:val="auto"/>
          <w:sz w:val="28"/>
          <w:szCs w:val="26"/>
        </w:rPr>
        <w:t>району</w:t>
      </w:r>
      <w:r w:rsidRPr="008B4636">
        <w:rPr>
          <w:rFonts w:ascii="Times New Roman" w:hAnsi="Times New Roman"/>
          <w:color w:val="auto"/>
          <w:sz w:val="28"/>
          <w:szCs w:val="26"/>
        </w:rPr>
        <w:t>, розуміння та підтримку їх діяльності, реформ, започаткованих Президентом України та Кабінетом Міністрів України, поповнення бібліотечних фондів соціально важливою українською книжковою продукцією, краєзнавчою літературою, підтримку місцевих авторів.</w:t>
      </w:r>
    </w:p>
    <w:p w:rsidR="00C74283" w:rsidRDefault="00C74283" w:rsidP="008B4636">
      <w:pPr>
        <w:pStyle w:val="a6"/>
        <w:widowControl w:val="0"/>
        <w:ind w:firstLine="709"/>
        <w:rPr>
          <w:rFonts w:ascii="Times New Roman" w:hAnsi="Times New Roman"/>
          <w:color w:val="auto"/>
          <w:sz w:val="28"/>
          <w:szCs w:val="26"/>
        </w:rPr>
      </w:pPr>
    </w:p>
    <w:p w:rsidR="00C74283" w:rsidRPr="00C74283" w:rsidRDefault="00C74283" w:rsidP="00C97CDE">
      <w:pPr>
        <w:pStyle w:val="a6"/>
        <w:widowControl w:val="0"/>
        <w:ind w:firstLine="709"/>
        <w:jc w:val="center"/>
        <w:rPr>
          <w:rFonts w:ascii="Times New Roman" w:hAnsi="Times New Roman"/>
          <w:b/>
          <w:i/>
          <w:color w:val="auto"/>
          <w:sz w:val="28"/>
          <w:szCs w:val="26"/>
        </w:rPr>
      </w:pPr>
      <w:r w:rsidRPr="00C74283">
        <w:rPr>
          <w:rFonts w:ascii="Times New Roman" w:hAnsi="Times New Roman"/>
          <w:b/>
          <w:i/>
          <w:color w:val="auto"/>
          <w:sz w:val="28"/>
          <w:szCs w:val="26"/>
        </w:rPr>
        <w:t>2.10. Забезпечення законності і правопорядку</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Для забезпечення у 2019-2021 роках оздоровлення криміногенної ситуації на території регіону, підвищення ефективності роботи правоохоронних органів, активізації взаємодії з органами державної влади, місцевого самоврядування, громадськістю щодо профілактики злочинів та правопорушень визначено наступні завдання:</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захист державного суверенітету та територіальної цілісності держави;</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попередження здійснення теро</w:t>
      </w:r>
      <w:r>
        <w:rPr>
          <w:rFonts w:ascii="Times New Roman" w:hAnsi="Times New Roman" w:cs="Times New Roman"/>
          <w:sz w:val="28"/>
          <w:szCs w:val="26"/>
        </w:rPr>
        <w:t>ристичних проявів на території району</w:t>
      </w:r>
      <w:r w:rsidRPr="00C74283">
        <w:rPr>
          <w:rFonts w:ascii="Times New Roman" w:hAnsi="Times New Roman" w:cs="Times New Roman"/>
          <w:sz w:val="28"/>
          <w:szCs w:val="26"/>
        </w:rPr>
        <w:t>;</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профілактика правопорушень та боротьба із злочинністю, контроль за дотриманням прав та свобод громадян;</w:t>
      </w: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6"/>
        </w:rPr>
        <w:t xml:space="preserve">участь в </w:t>
      </w:r>
      <w:r w:rsidRPr="00C74283">
        <w:rPr>
          <w:rFonts w:ascii="Times New Roman" w:hAnsi="Times New Roman" w:cs="Times New Roman"/>
          <w:sz w:val="28"/>
          <w:szCs w:val="26"/>
        </w:rPr>
        <w:t>наданн</w:t>
      </w:r>
      <w:r>
        <w:rPr>
          <w:rFonts w:ascii="Times New Roman" w:hAnsi="Times New Roman" w:cs="Times New Roman"/>
          <w:sz w:val="28"/>
          <w:szCs w:val="26"/>
        </w:rPr>
        <w:t>і</w:t>
      </w:r>
      <w:r w:rsidRPr="00C74283">
        <w:rPr>
          <w:rFonts w:ascii="Times New Roman" w:hAnsi="Times New Roman" w:cs="Times New Roman"/>
          <w:sz w:val="28"/>
          <w:szCs w:val="26"/>
        </w:rPr>
        <w:t xml:space="preserve"> шефської допомоги військовими частинами Збройних Сил України, Національної гвардії України, Держав</w:t>
      </w:r>
      <w:r>
        <w:rPr>
          <w:rFonts w:ascii="Times New Roman" w:hAnsi="Times New Roman" w:cs="Times New Roman"/>
          <w:sz w:val="28"/>
          <w:szCs w:val="26"/>
        </w:rPr>
        <w:t>ної прикордонної служби України.</w:t>
      </w:r>
    </w:p>
    <w:p w:rsidR="00C74283" w:rsidRPr="00C74283" w:rsidRDefault="00C74283" w:rsidP="00C74283">
      <w:pPr>
        <w:widowControl w:val="0"/>
        <w:spacing w:after="0" w:line="240" w:lineRule="auto"/>
        <w:ind w:firstLine="709"/>
        <w:jc w:val="both"/>
        <w:rPr>
          <w:rFonts w:ascii="Times New Roman" w:hAnsi="Times New Roman" w:cs="Times New Roman"/>
          <w:spacing w:val="-6"/>
          <w:sz w:val="28"/>
          <w:szCs w:val="26"/>
        </w:rPr>
      </w:pPr>
      <w:r w:rsidRPr="00C74283">
        <w:rPr>
          <w:rFonts w:ascii="Times New Roman" w:hAnsi="Times New Roman" w:cs="Times New Roman"/>
          <w:b/>
          <w:sz w:val="28"/>
          <w:szCs w:val="26"/>
          <w:u w:val="single"/>
        </w:rPr>
        <w:t>Якісні критерії ефективності реалізації завдань</w:t>
      </w:r>
    </w:p>
    <w:p w:rsidR="00C74283" w:rsidRPr="00C74283" w:rsidRDefault="00C74283" w:rsidP="00C74283">
      <w:pPr>
        <w:widowControl w:val="0"/>
        <w:spacing w:after="0" w:line="240" w:lineRule="auto"/>
        <w:ind w:firstLine="709"/>
        <w:jc w:val="both"/>
        <w:rPr>
          <w:rFonts w:ascii="Times New Roman" w:hAnsi="Times New Roman" w:cs="Times New Roman"/>
          <w:spacing w:val="-6"/>
          <w:sz w:val="10"/>
          <w:szCs w:val="10"/>
        </w:rPr>
      </w:pPr>
    </w:p>
    <w:p w:rsidR="00C74283" w:rsidRPr="00C74283" w:rsidRDefault="00C74283" w:rsidP="00C74283">
      <w:pPr>
        <w:widowControl w:val="0"/>
        <w:spacing w:after="0" w:line="240" w:lineRule="auto"/>
        <w:ind w:firstLine="709"/>
        <w:jc w:val="both"/>
        <w:rPr>
          <w:rFonts w:ascii="Times New Roman" w:hAnsi="Times New Roman" w:cs="Times New Roman"/>
          <w:sz w:val="28"/>
          <w:szCs w:val="26"/>
        </w:rPr>
      </w:pPr>
      <w:r w:rsidRPr="00C74283">
        <w:rPr>
          <w:rFonts w:ascii="Times New Roman" w:hAnsi="Times New Roman" w:cs="Times New Roman"/>
          <w:sz w:val="28"/>
          <w:szCs w:val="26"/>
        </w:rPr>
        <w:t xml:space="preserve">Реалізація цих завдань дозволить забезпечити недопущення провокацій, диверсій, інших дестабілізуючих проявів у </w:t>
      </w:r>
      <w:r>
        <w:rPr>
          <w:rFonts w:ascii="Times New Roman" w:hAnsi="Times New Roman" w:cs="Times New Roman"/>
          <w:sz w:val="28"/>
          <w:szCs w:val="26"/>
        </w:rPr>
        <w:t>райо</w:t>
      </w:r>
      <w:r w:rsidRPr="00C74283">
        <w:rPr>
          <w:rFonts w:ascii="Times New Roman" w:hAnsi="Times New Roman" w:cs="Times New Roman"/>
          <w:sz w:val="28"/>
          <w:szCs w:val="26"/>
        </w:rPr>
        <w:t>ні; зменшення кількості злочинів; зміцнення громадського порядку та забезпечення безпеки дорожнього руху.</w:t>
      </w:r>
    </w:p>
    <w:p w:rsidR="00C74283" w:rsidRPr="00D53F6B" w:rsidRDefault="00C74283" w:rsidP="00D53F6B">
      <w:pPr>
        <w:pStyle w:val="a6"/>
        <w:widowControl w:val="0"/>
        <w:ind w:firstLine="709"/>
        <w:rPr>
          <w:rFonts w:ascii="Times New Roman" w:hAnsi="Times New Roman"/>
          <w:color w:val="auto"/>
          <w:sz w:val="28"/>
          <w:szCs w:val="26"/>
        </w:rPr>
      </w:pPr>
      <w:r w:rsidRPr="00D53F6B">
        <w:rPr>
          <w:rFonts w:ascii="Times New Roman" w:hAnsi="Times New Roman"/>
          <w:spacing w:val="-6"/>
          <w:sz w:val="28"/>
        </w:rPr>
        <w:br w:type="page"/>
      </w:r>
    </w:p>
    <w:p w:rsidR="00D53F6B" w:rsidRDefault="00D53F6B" w:rsidP="00D53F6B">
      <w:pPr>
        <w:pStyle w:val="3"/>
        <w:keepNext w:val="0"/>
        <w:widowControl w:val="0"/>
        <w:spacing w:before="0" w:after="0"/>
        <w:jc w:val="center"/>
        <w:rPr>
          <w:rFonts w:ascii="Times New Roman" w:hAnsi="Times New Roman"/>
          <w:sz w:val="28"/>
        </w:rPr>
      </w:pPr>
      <w:r w:rsidRPr="00D53F6B">
        <w:rPr>
          <w:rFonts w:ascii="Times New Roman" w:hAnsi="Times New Roman"/>
          <w:spacing w:val="-6"/>
          <w:sz w:val="28"/>
        </w:rPr>
        <w:lastRenderedPageBreak/>
        <w:t>3.</w:t>
      </w:r>
      <w:r w:rsidRPr="00D53F6B">
        <w:rPr>
          <w:rFonts w:ascii="Times New Roman" w:hAnsi="Times New Roman"/>
          <w:sz w:val="28"/>
        </w:rPr>
        <w:t> Природокористування та безпека життєдіяльності</w:t>
      </w:r>
    </w:p>
    <w:p w:rsidR="00752C8C" w:rsidRPr="00752C8C" w:rsidRDefault="00752C8C" w:rsidP="00752C8C">
      <w:pPr>
        <w:rPr>
          <w:i/>
        </w:rPr>
      </w:pPr>
    </w:p>
    <w:p w:rsidR="00C97CDE" w:rsidRPr="00752C8C" w:rsidRDefault="00C97CDE" w:rsidP="00C97CDE">
      <w:pPr>
        <w:jc w:val="center"/>
        <w:rPr>
          <w:rFonts w:ascii="Times New Roman" w:hAnsi="Times New Roman" w:cs="Times New Roman"/>
          <w:b/>
          <w:i/>
          <w:sz w:val="28"/>
          <w:szCs w:val="28"/>
        </w:rPr>
      </w:pPr>
      <w:r w:rsidRPr="00752C8C">
        <w:rPr>
          <w:rFonts w:ascii="Times New Roman" w:hAnsi="Times New Roman" w:cs="Times New Roman"/>
          <w:b/>
          <w:i/>
          <w:sz w:val="28"/>
          <w:szCs w:val="28"/>
        </w:rPr>
        <w:t>3.1 Раціональне використання природних ресурсів</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 xml:space="preserve">Недригайлівський район </w:t>
      </w:r>
      <w:r w:rsidRPr="009E4D19">
        <w:rPr>
          <w:rFonts w:ascii="Times New Roman" w:hAnsi="Times New Roman"/>
          <w:color w:val="auto"/>
          <w:sz w:val="28"/>
          <w:szCs w:val="26"/>
        </w:rPr>
        <w:t>має потужний природно-ресурсний потенціал, представлений, зокрема, запасами корисних копалин, серед яких найбільш важливе значення маю</w:t>
      </w:r>
      <w:r>
        <w:rPr>
          <w:rFonts w:ascii="Times New Roman" w:hAnsi="Times New Roman"/>
          <w:color w:val="auto"/>
          <w:sz w:val="28"/>
          <w:szCs w:val="26"/>
        </w:rPr>
        <w:t>ть паливно-енергетична сировина,</w:t>
      </w:r>
      <w:r w:rsidRPr="009E4D19">
        <w:rPr>
          <w:rFonts w:ascii="Times New Roman" w:hAnsi="Times New Roman"/>
          <w:color w:val="auto"/>
          <w:sz w:val="28"/>
          <w:szCs w:val="26"/>
        </w:rPr>
        <w:t xml:space="preserve"> неметалеві корисні копал</w:t>
      </w:r>
      <w:r>
        <w:rPr>
          <w:rFonts w:ascii="Times New Roman" w:hAnsi="Times New Roman"/>
          <w:color w:val="auto"/>
          <w:sz w:val="28"/>
          <w:szCs w:val="26"/>
        </w:rPr>
        <w:t>ини (</w:t>
      </w:r>
      <w:r w:rsidRPr="009E4D19">
        <w:rPr>
          <w:rFonts w:ascii="Times New Roman" w:hAnsi="Times New Roman"/>
          <w:color w:val="auto"/>
          <w:sz w:val="28"/>
          <w:szCs w:val="26"/>
        </w:rPr>
        <w:t>вогнетривкі та тугоплавкі глини, будівельні піски та камінь), питні та технічні підземні води.</w:t>
      </w:r>
    </w:p>
    <w:p w:rsidR="007B7479" w:rsidRDefault="007B7479" w:rsidP="007B7479">
      <w:pPr>
        <w:pStyle w:val="a6"/>
        <w:widowControl w:val="0"/>
        <w:tabs>
          <w:tab w:val="left" w:pos="-3402"/>
        </w:tabs>
        <w:ind w:firstLine="709"/>
        <w:rPr>
          <w:rFonts w:ascii="Times New Roman" w:hAnsi="Times New Roman"/>
          <w:color w:val="auto"/>
          <w:sz w:val="28"/>
          <w:szCs w:val="26"/>
        </w:rPr>
      </w:pPr>
      <w:r>
        <w:rPr>
          <w:rFonts w:ascii="Times New Roman" w:hAnsi="Times New Roman"/>
          <w:color w:val="auto"/>
          <w:sz w:val="28"/>
          <w:szCs w:val="26"/>
        </w:rPr>
        <w:t>На</w:t>
      </w:r>
      <w:r w:rsidRPr="009E4D19">
        <w:rPr>
          <w:rFonts w:ascii="Times New Roman" w:hAnsi="Times New Roman"/>
          <w:color w:val="auto"/>
          <w:sz w:val="28"/>
          <w:szCs w:val="26"/>
        </w:rPr>
        <w:t xml:space="preserve"> території </w:t>
      </w:r>
      <w:r>
        <w:rPr>
          <w:rFonts w:ascii="Times New Roman" w:hAnsi="Times New Roman"/>
          <w:color w:val="auto"/>
          <w:sz w:val="28"/>
          <w:szCs w:val="26"/>
        </w:rPr>
        <w:t>району</w:t>
      </w:r>
      <w:r w:rsidRPr="009E4D19">
        <w:rPr>
          <w:rFonts w:ascii="Times New Roman" w:hAnsi="Times New Roman"/>
          <w:color w:val="auto"/>
          <w:sz w:val="28"/>
          <w:szCs w:val="26"/>
        </w:rPr>
        <w:t xml:space="preserve"> протікає 1</w:t>
      </w:r>
      <w:r>
        <w:rPr>
          <w:rFonts w:ascii="Times New Roman" w:hAnsi="Times New Roman"/>
          <w:color w:val="auto"/>
          <w:sz w:val="28"/>
          <w:szCs w:val="26"/>
        </w:rPr>
        <w:t xml:space="preserve">0 </w:t>
      </w:r>
      <w:r w:rsidRPr="009E4D19">
        <w:rPr>
          <w:rFonts w:ascii="Times New Roman" w:hAnsi="Times New Roman"/>
          <w:color w:val="auto"/>
          <w:sz w:val="28"/>
          <w:szCs w:val="26"/>
        </w:rPr>
        <w:t>річ</w:t>
      </w:r>
      <w:r>
        <w:rPr>
          <w:rFonts w:ascii="Times New Roman" w:hAnsi="Times New Roman"/>
          <w:color w:val="auto"/>
          <w:sz w:val="28"/>
          <w:szCs w:val="26"/>
        </w:rPr>
        <w:t>ок</w:t>
      </w:r>
      <w:r w:rsidRPr="009E4D19">
        <w:rPr>
          <w:rFonts w:ascii="Times New Roman" w:hAnsi="Times New Roman"/>
          <w:color w:val="auto"/>
          <w:sz w:val="28"/>
          <w:szCs w:val="26"/>
        </w:rPr>
        <w:t xml:space="preserve">, </w:t>
      </w:r>
      <w:r>
        <w:rPr>
          <w:rFonts w:ascii="Times New Roman" w:hAnsi="Times New Roman"/>
          <w:color w:val="auto"/>
          <w:sz w:val="28"/>
          <w:szCs w:val="26"/>
        </w:rPr>
        <w:t>із них найбільші р. Сула (61.5 км), р. Терн (31.9 км),  р. Бішкінь  (20.2 км), р. Вільшанка (12.8 км).</w:t>
      </w:r>
    </w:p>
    <w:p w:rsidR="007B747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Загальна площа земель лісового ф</w:t>
      </w:r>
      <w:r>
        <w:rPr>
          <w:rFonts w:ascii="Times New Roman" w:hAnsi="Times New Roman"/>
          <w:color w:val="auto"/>
          <w:sz w:val="28"/>
          <w:szCs w:val="26"/>
        </w:rPr>
        <w:t>онду району становить 13.4 тис. </w:t>
      </w:r>
      <w:r w:rsidRPr="009E4D19">
        <w:rPr>
          <w:rFonts w:ascii="Times New Roman" w:hAnsi="Times New Roman"/>
          <w:color w:val="auto"/>
          <w:sz w:val="28"/>
          <w:szCs w:val="26"/>
        </w:rPr>
        <w:t xml:space="preserve">га, </w:t>
      </w:r>
      <w:r>
        <w:rPr>
          <w:rFonts w:ascii="Times New Roman" w:hAnsi="Times New Roman"/>
          <w:color w:val="auto"/>
          <w:sz w:val="28"/>
          <w:szCs w:val="26"/>
        </w:rPr>
        <w:t xml:space="preserve">землі водного фонду складають 1.1 тис. га. </w:t>
      </w:r>
    </w:p>
    <w:p w:rsidR="007B7479" w:rsidRPr="00D53F6B" w:rsidRDefault="007B7479" w:rsidP="007B7479">
      <w:pPr>
        <w:widowControl w:val="0"/>
        <w:spacing w:after="0" w:line="240" w:lineRule="auto"/>
        <w:ind w:firstLine="708"/>
        <w:jc w:val="both"/>
        <w:rPr>
          <w:rFonts w:ascii="Times New Roman" w:hAnsi="Times New Roman" w:cs="Times New Roman"/>
          <w:sz w:val="28"/>
          <w:szCs w:val="28"/>
        </w:rPr>
      </w:pPr>
      <w:r w:rsidRPr="009E4D19">
        <w:rPr>
          <w:rFonts w:ascii="Times New Roman" w:hAnsi="Times New Roman"/>
          <w:sz w:val="28"/>
          <w:szCs w:val="26"/>
        </w:rPr>
        <w:t>Основною п</w:t>
      </w:r>
      <w:r>
        <w:rPr>
          <w:rFonts w:ascii="Times New Roman" w:hAnsi="Times New Roman"/>
          <w:sz w:val="28"/>
          <w:szCs w:val="26"/>
        </w:rPr>
        <w:t>роблемою природокористування в район</w:t>
      </w:r>
      <w:r w:rsidRPr="009E4D19">
        <w:rPr>
          <w:rFonts w:ascii="Times New Roman" w:hAnsi="Times New Roman"/>
          <w:sz w:val="28"/>
          <w:szCs w:val="26"/>
        </w:rPr>
        <w:t>і залишається відсутність комплексного підходу до формування, використання та збереження природних ресурсів.</w:t>
      </w:r>
      <w:r w:rsidRPr="007B7479">
        <w:rPr>
          <w:rFonts w:ascii="Times New Roman" w:hAnsi="Times New Roman" w:cs="Times New Roman"/>
          <w:sz w:val="28"/>
          <w:szCs w:val="28"/>
        </w:rPr>
        <w:t xml:space="preserve"> </w:t>
      </w:r>
      <w:r w:rsidRPr="00D53F6B">
        <w:rPr>
          <w:rFonts w:ascii="Times New Roman" w:hAnsi="Times New Roman" w:cs="Times New Roman"/>
          <w:sz w:val="28"/>
          <w:szCs w:val="28"/>
        </w:rPr>
        <w:t>З метою досягнення зазначеної мети у сфері природокористування у 2019-2021 роках визначено наступні завдання:</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розроблення комплексних заходів з раціонального використання корисних копалин;</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проведення реконструкції споруд для очищення стічних вод та захисних гідротехнічних споруд;</w:t>
      </w:r>
    </w:p>
    <w:p w:rsidR="007B7479" w:rsidRPr="009E4D19" w:rsidRDefault="007B7479" w:rsidP="007B7479">
      <w:pPr>
        <w:pStyle w:val="a6"/>
        <w:widowControl w:val="0"/>
        <w:tabs>
          <w:tab w:val="left" w:pos="-3402"/>
        </w:tabs>
        <w:ind w:firstLine="709"/>
        <w:rPr>
          <w:rFonts w:ascii="Times New Roman" w:hAnsi="Times New Roman"/>
          <w:color w:val="auto"/>
          <w:sz w:val="28"/>
          <w:szCs w:val="26"/>
        </w:rPr>
      </w:pPr>
      <w:r w:rsidRPr="009E4D19">
        <w:rPr>
          <w:rFonts w:ascii="Times New Roman" w:hAnsi="Times New Roman"/>
          <w:color w:val="auto"/>
          <w:sz w:val="28"/>
          <w:szCs w:val="26"/>
        </w:rPr>
        <w:t xml:space="preserve">збільшення лісистості території </w:t>
      </w:r>
      <w:r>
        <w:rPr>
          <w:rFonts w:ascii="Times New Roman" w:hAnsi="Times New Roman"/>
          <w:color w:val="auto"/>
          <w:sz w:val="28"/>
          <w:szCs w:val="26"/>
        </w:rPr>
        <w:t>району</w:t>
      </w:r>
      <w:r w:rsidRPr="009E4D19">
        <w:rPr>
          <w:rFonts w:ascii="Times New Roman" w:hAnsi="Times New Roman"/>
          <w:color w:val="auto"/>
          <w:sz w:val="28"/>
          <w:szCs w:val="26"/>
        </w:rPr>
        <w:t xml:space="preserve"> до оптимального рівня та поліпшення якісного складу лісових насаджень.</w:t>
      </w:r>
    </w:p>
    <w:p w:rsidR="00D53F6B" w:rsidRPr="00D53F6B" w:rsidRDefault="00D53F6B" w:rsidP="00D53F6B">
      <w:pPr>
        <w:widowControl w:val="0"/>
        <w:spacing w:after="0" w:line="240" w:lineRule="auto"/>
        <w:ind w:firstLine="709"/>
        <w:jc w:val="both"/>
        <w:rPr>
          <w:rFonts w:ascii="Times New Roman" w:hAnsi="Times New Roman" w:cs="Times New Roman"/>
          <w:b/>
          <w:sz w:val="8"/>
          <w:szCs w:val="10"/>
          <w:u w:val="single"/>
        </w:rPr>
      </w:pPr>
    </w:p>
    <w:p w:rsidR="00D53F6B" w:rsidRPr="00D53F6B" w:rsidRDefault="00D53F6B" w:rsidP="00D53F6B">
      <w:pPr>
        <w:widowControl w:val="0"/>
        <w:spacing w:after="0" w:line="240" w:lineRule="auto"/>
        <w:ind w:firstLine="709"/>
        <w:jc w:val="both"/>
        <w:rPr>
          <w:rFonts w:ascii="Times New Roman" w:hAnsi="Times New Roman" w:cs="Times New Roman"/>
          <w:b/>
          <w:sz w:val="28"/>
          <w:szCs w:val="26"/>
          <w:u w:val="single"/>
        </w:rPr>
      </w:pPr>
      <w:r w:rsidRPr="00D53F6B">
        <w:rPr>
          <w:rFonts w:ascii="Times New Roman" w:hAnsi="Times New Roman" w:cs="Times New Roman"/>
          <w:b/>
          <w:sz w:val="28"/>
          <w:szCs w:val="26"/>
          <w:u w:val="single"/>
        </w:rPr>
        <w:t>Якісні критерії ефективності реалізації завдань</w:t>
      </w:r>
    </w:p>
    <w:p w:rsidR="00D53F6B" w:rsidRPr="00D53F6B" w:rsidRDefault="00D53F6B" w:rsidP="00D53F6B">
      <w:pPr>
        <w:widowControl w:val="0"/>
        <w:spacing w:after="0" w:line="240" w:lineRule="auto"/>
        <w:ind w:firstLine="709"/>
        <w:jc w:val="both"/>
        <w:rPr>
          <w:rFonts w:ascii="Times New Roman" w:hAnsi="Times New Roman" w:cs="Times New Roman"/>
          <w:spacing w:val="-6"/>
          <w:sz w:val="8"/>
          <w:szCs w:val="10"/>
        </w:rPr>
      </w:pPr>
    </w:p>
    <w:p w:rsidR="00D53F6B" w:rsidRPr="00D53F6B" w:rsidRDefault="00D53F6B" w:rsidP="00D53F6B">
      <w:pPr>
        <w:widowControl w:val="0"/>
        <w:spacing w:after="0" w:line="240" w:lineRule="auto"/>
        <w:ind w:firstLine="709"/>
        <w:jc w:val="both"/>
        <w:rPr>
          <w:rFonts w:ascii="Times New Roman" w:hAnsi="Times New Roman" w:cs="Times New Roman"/>
          <w:bCs/>
          <w:sz w:val="28"/>
          <w:szCs w:val="26"/>
        </w:rPr>
      </w:pPr>
      <w:r w:rsidRPr="00D53F6B">
        <w:rPr>
          <w:rFonts w:ascii="Times New Roman" w:hAnsi="Times New Roman" w:cs="Times New Roman"/>
          <w:bCs/>
          <w:spacing w:val="-2"/>
          <w:sz w:val="28"/>
          <w:szCs w:val="26"/>
        </w:rPr>
        <w:t xml:space="preserve">Реалізація цих завдань сприятиме раціональному використанню природних ресурсів; </w:t>
      </w:r>
      <w:r w:rsidRPr="00D53F6B">
        <w:rPr>
          <w:rFonts w:ascii="Times New Roman" w:hAnsi="Times New Roman" w:cs="Times New Roman"/>
          <w:spacing w:val="-2"/>
          <w:sz w:val="28"/>
          <w:szCs w:val="28"/>
        </w:rPr>
        <w:t>створенню сприятливого режиму водних об’єктів, зниженню антро</w:t>
      </w:r>
      <w:r w:rsidRPr="00D53F6B">
        <w:rPr>
          <w:rFonts w:ascii="Times New Roman" w:hAnsi="Times New Roman" w:cs="Times New Roman"/>
          <w:sz w:val="28"/>
          <w:szCs w:val="28"/>
        </w:rPr>
        <w:t>погенного впливу на них;</w:t>
      </w:r>
      <w:r w:rsidRPr="00D53F6B">
        <w:rPr>
          <w:rFonts w:ascii="Times New Roman" w:hAnsi="Times New Roman" w:cs="Times New Roman"/>
          <w:bCs/>
          <w:sz w:val="28"/>
          <w:szCs w:val="26"/>
        </w:rPr>
        <w:t xml:space="preserve"> збільшенню площ лісових насаджень; зупиненню процесів деградації ґрунтового покриву; збереженню біорізноманіття на популяційно-видовому рівні.</w:t>
      </w:r>
    </w:p>
    <w:p w:rsidR="00D53F6B" w:rsidRPr="00D53F6B" w:rsidRDefault="00D53F6B" w:rsidP="00D53F6B">
      <w:pPr>
        <w:widowControl w:val="0"/>
        <w:spacing w:after="0" w:line="240" w:lineRule="auto"/>
        <w:ind w:firstLine="709"/>
        <w:jc w:val="both"/>
        <w:rPr>
          <w:rFonts w:ascii="Times New Roman" w:hAnsi="Times New Roman" w:cs="Times New Roman"/>
          <w:bCs/>
          <w:sz w:val="8"/>
          <w:szCs w:val="26"/>
        </w:rPr>
      </w:pPr>
    </w:p>
    <w:p w:rsidR="007B7479" w:rsidRPr="007B7479" w:rsidRDefault="007B7479" w:rsidP="007B7479">
      <w:pPr>
        <w:shd w:val="clear" w:color="auto" w:fill="FFFFFF"/>
        <w:spacing w:before="100" w:beforeAutospacing="1" w:after="0" w:line="240" w:lineRule="auto"/>
        <w:jc w:val="center"/>
        <w:rPr>
          <w:rFonts w:ascii="Times New Roman" w:hAnsi="Times New Roman" w:cs="Times New Roman"/>
          <w:color w:val="000000"/>
          <w:sz w:val="28"/>
          <w:szCs w:val="28"/>
        </w:rPr>
      </w:pPr>
      <w:r w:rsidRPr="007B7479">
        <w:rPr>
          <w:rFonts w:ascii="Times New Roman" w:hAnsi="Times New Roman" w:cs="Times New Roman"/>
          <w:b/>
          <w:bCs/>
          <w:i/>
          <w:iCs/>
          <w:color w:val="00000A"/>
          <w:sz w:val="28"/>
          <w:szCs w:val="28"/>
        </w:rPr>
        <w:t>3.2. Техногенна безпека</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lastRenderedPageBreak/>
        <w:t>З метою забезпечення у 201</w:t>
      </w:r>
      <w:r w:rsidR="00AC4CAA">
        <w:rPr>
          <w:rFonts w:ascii="Times New Roman" w:hAnsi="Times New Roman" w:cs="Times New Roman"/>
          <w:bCs/>
          <w:color w:val="00000A"/>
          <w:sz w:val="28"/>
          <w:szCs w:val="28"/>
        </w:rPr>
        <w:t>9-2021</w:t>
      </w:r>
      <w:r w:rsidRPr="007B7479">
        <w:rPr>
          <w:rFonts w:ascii="Times New Roman" w:hAnsi="Times New Roman" w:cs="Times New Roman"/>
          <w:bCs/>
          <w:color w:val="00000A"/>
          <w:sz w:val="28"/>
          <w:szCs w:val="28"/>
        </w:rPr>
        <w:t> ро</w:t>
      </w:r>
      <w:r w:rsidR="00AC4CAA">
        <w:rPr>
          <w:rFonts w:ascii="Times New Roman" w:hAnsi="Times New Roman" w:cs="Times New Roman"/>
          <w:bCs/>
          <w:color w:val="00000A"/>
          <w:sz w:val="28"/>
          <w:szCs w:val="28"/>
        </w:rPr>
        <w:t>ках</w:t>
      </w:r>
      <w:r w:rsidRPr="007B7479">
        <w:rPr>
          <w:rFonts w:ascii="Times New Roman" w:hAnsi="Times New Roman" w:cs="Times New Roman"/>
          <w:bCs/>
          <w:color w:val="00000A"/>
          <w:sz w:val="28"/>
          <w:szCs w:val="28"/>
        </w:rPr>
        <w:t xml:space="preserve"> вжиття заходів щодо запобігання виникненню надзвичайних ситуацій техногенного та природного характеру визначені наступні завдання:</w:t>
      </w:r>
    </w:p>
    <w:p w:rsidR="007B7479" w:rsidRPr="007B7479" w:rsidRDefault="007B7479" w:rsidP="007B7479">
      <w:pPr>
        <w:shd w:val="clear" w:color="auto" w:fill="FFFFFF"/>
        <w:spacing w:after="0" w:line="240" w:lineRule="auto"/>
        <w:ind w:firstLine="851"/>
        <w:jc w:val="both"/>
        <w:rPr>
          <w:rFonts w:ascii="Times New Roman" w:hAnsi="Times New Roman" w:cs="Times New Roman"/>
          <w:color w:val="000000"/>
          <w:sz w:val="28"/>
          <w:szCs w:val="28"/>
        </w:rPr>
      </w:pPr>
      <w:r w:rsidRPr="007B7479">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7B7479" w:rsidRDefault="007B7479" w:rsidP="007B7479">
      <w:pPr>
        <w:shd w:val="clear" w:color="auto" w:fill="FFFFFF"/>
        <w:spacing w:after="0" w:line="240" w:lineRule="auto"/>
        <w:ind w:firstLine="851"/>
        <w:jc w:val="both"/>
        <w:rPr>
          <w:rFonts w:ascii="Times New Roman" w:hAnsi="Times New Roman" w:cs="Times New Roman"/>
          <w:bCs/>
          <w:color w:val="00000A"/>
          <w:sz w:val="28"/>
          <w:szCs w:val="28"/>
        </w:rPr>
      </w:pPr>
      <w:r w:rsidRPr="007B7479">
        <w:rPr>
          <w:rFonts w:ascii="Times New Roman" w:hAnsi="Times New Roman" w:cs="Times New Roman"/>
          <w:bCs/>
          <w:color w:val="00000A"/>
          <w:sz w:val="28"/>
          <w:szCs w:val="28"/>
        </w:rPr>
        <w:t>підвищення рівня суспільної екологічної свідомості.</w:t>
      </w:r>
    </w:p>
    <w:p w:rsidR="000F3E0A" w:rsidRPr="000F3E0A" w:rsidRDefault="000F3E0A" w:rsidP="007B7479">
      <w:pPr>
        <w:shd w:val="clear" w:color="auto" w:fill="FFFFFF"/>
        <w:spacing w:after="0" w:line="240" w:lineRule="auto"/>
        <w:ind w:firstLine="851"/>
        <w:jc w:val="both"/>
        <w:rPr>
          <w:rFonts w:ascii="Times New Roman" w:hAnsi="Times New Roman" w:cs="Times New Roman"/>
          <w:color w:val="000000"/>
          <w:sz w:val="28"/>
          <w:szCs w:val="28"/>
        </w:rPr>
      </w:pPr>
    </w:p>
    <w:p w:rsidR="00D53F6B" w:rsidRPr="007B7479" w:rsidRDefault="00D53F6B" w:rsidP="007B7479">
      <w:pPr>
        <w:pStyle w:val="ad"/>
        <w:widowControl w:val="0"/>
        <w:spacing w:before="0" w:beforeAutospacing="0" w:after="0" w:afterAutospacing="0"/>
        <w:ind w:firstLine="720"/>
        <w:jc w:val="both"/>
        <w:rPr>
          <w:bCs/>
          <w:color w:val="auto"/>
          <w:sz w:val="8"/>
          <w:szCs w:val="8"/>
        </w:rPr>
      </w:pPr>
    </w:p>
    <w:p w:rsidR="00D53F6B" w:rsidRPr="00D53F6B" w:rsidRDefault="00D53F6B" w:rsidP="000F3E0A">
      <w:pPr>
        <w:spacing w:after="0" w:line="240" w:lineRule="auto"/>
        <w:ind w:firstLine="709"/>
        <w:jc w:val="center"/>
        <w:rPr>
          <w:rFonts w:ascii="Times New Roman" w:hAnsi="Times New Roman" w:cs="Times New Roman"/>
          <w:b/>
          <w:i/>
          <w:sz w:val="28"/>
          <w:szCs w:val="28"/>
        </w:rPr>
      </w:pPr>
      <w:r w:rsidRPr="00D53F6B">
        <w:rPr>
          <w:rFonts w:ascii="Times New Roman" w:hAnsi="Times New Roman" w:cs="Times New Roman"/>
          <w:b/>
          <w:i/>
          <w:sz w:val="28"/>
          <w:szCs w:val="28"/>
        </w:rPr>
        <w:t>3.3. Охорона праці</w:t>
      </w:r>
    </w:p>
    <w:p w:rsidR="00D53F6B" w:rsidRPr="00D53F6B" w:rsidRDefault="00D53F6B" w:rsidP="00D53F6B">
      <w:pPr>
        <w:widowControl w:val="0"/>
        <w:spacing w:after="0" w:line="240" w:lineRule="auto"/>
        <w:ind w:firstLine="709"/>
        <w:jc w:val="both"/>
        <w:rPr>
          <w:rFonts w:ascii="Times New Roman" w:hAnsi="Times New Roman" w:cs="Times New Roman"/>
          <w:sz w:val="28"/>
          <w:szCs w:val="26"/>
        </w:rPr>
      </w:pPr>
      <w:r w:rsidRPr="00D53F6B">
        <w:rPr>
          <w:rFonts w:ascii="Times New Roman" w:hAnsi="Times New Roman" w:cs="Times New Roman"/>
          <w:sz w:val="28"/>
          <w:szCs w:val="26"/>
        </w:rPr>
        <w:t xml:space="preserve">З метою підвищення у 2019-2021 роках рівня промислової </w:t>
      </w:r>
      <w:r w:rsidRPr="00D53F6B">
        <w:rPr>
          <w:rFonts w:ascii="Times New Roman" w:hAnsi="Times New Roman" w:cs="Times New Roman"/>
          <w:sz w:val="28"/>
          <w:szCs w:val="28"/>
        </w:rPr>
        <w:t xml:space="preserve">безпеки та охорони праці в усіх галузях економіки </w:t>
      </w:r>
      <w:r w:rsidR="00D45D6D">
        <w:rPr>
          <w:rFonts w:ascii="Times New Roman" w:hAnsi="Times New Roman" w:cs="Times New Roman"/>
          <w:sz w:val="28"/>
          <w:szCs w:val="28"/>
        </w:rPr>
        <w:t>району</w:t>
      </w:r>
      <w:r w:rsidRPr="00D53F6B">
        <w:rPr>
          <w:rFonts w:ascii="Times New Roman" w:hAnsi="Times New Roman" w:cs="Times New Roman"/>
          <w:sz w:val="28"/>
          <w:szCs w:val="28"/>
        </w:rPr>
        <w:t xml:space="preserve">, створення належних, безпечних, здорових умов праці працівників підприємств, установ, організацій всіх форм власності та видів діяльності </w:t>
      </w:r>
      <w:r w:rsidRPr="00D53F6B">
        <w:rPr>
          <w:rFonts w:ascii="Times New Roman" w:hAnsi="Times New Roman" w:cs="Times New Roman"/>
          <w:sz w:val="28"/>
          <w:szCs w:val="26"/>
        </w:rPr>
        <w:t>визначені наступні завдання:</w:t>
      </w:r>
    </w:p>
    <w:p w:rsidR="00D53F6B" w:rsidRPr="00D53F6B" w:rsidRDefault="00D53F6B" w:rsidP="00D53F6B">
      <w:pPr>
        <w:spacing w:after="0" w:line="240" w:lineRule="auto"/>
        <w:ind w:firstLine="709"/>
        <w:jc w:val="both"/>
        <w:rPr>
          <w:rFonts w:ascii="Times New Roman" w:hAnsi="Times New Roman" w:cs="Times New Roman"/>
          <w:sz w:val="28"/>
          <w:szCs w:val="28"/>
        </w:rPr>
      </w:pPr>
      <w:r w:rsidRPr="00D53F6B">
        <w:rPr>
          <w:rFonts w:ascii="Times New Roman" w:hAnsi="Times New Roman" w:cs="Times New Roman"/>
          <w:sz w:val="28"/>
          <w:szCs w:val="28"/>
        </w:rPr>
        <w:t xml:space="preserve">забезпечення суцільного технічного контролю за станом виробництв, </w:t>
      </w:r>
      <w:r w:rsidRPr="00D53F6B">
        <w:rPr>
          <w:rFonts w:ascii="Times New Roman" w:hAnsi="Times New Roman" w:cs="Times New Roman"/>
          <w:spacing w:val="-2"/>
          <w:sz w:val="28"/>
          <w:szCs w:val="28"/>
        </w:rPr>
        <w:t>технологій та продукції, а також сприяння підприємствам у створенні безпечних</w:t>
      </w:r>
      <w:r w:rsidRPr="00D53F6B">
        <w:rPr>
          <w:rFonts w:ascii="Times New Roman" w:hAnsi="Times New Roman" w:cs="Times New Roman"/>
          <w:sz w:val="28"/>
          <w:szCs w:val="28"/>
        </w:rPr>
        <w:t xml:space="preserve"> та нешкідливих умов праці;</w:t>
      </w:r>
    </w:p>
    <w:p w:rsidR="00D53F6B" w:rsidRPr="00D53F6B" w:rsidRDefault="00D53F6B" w:rsidP="00D53F6B">
      <w:pPr>
        <w:spacing w:after="0" w:line="240" w:lineRule="auto"/>
        <w:ind w:firstLine="709"/>
        <w:jc w:val="both"/>
        <w:rPr>
          <w:rFonts w:ascii="Times New Roman" w:hAnsi="Times New Roman" w:cs="Times New Roman"/>
          <w:sz w:val="28"/>
          <w:szCs w:val="28"/>
        </w:rPr>
      </w:pPr>
      <w:r w:rsidRPr="00D53F6B">
        <w:rPr>
          <w:rFonts w:ascii="Times New Roman" w:hAnsi="Times New Roman" w:cs="Times New Roman"/>
          <w:sz w:val="28"/>
          <w:szCs w:val="28"/>
        </w:rPr>
        <w:t>забезпечення належного державного нагляду за безпечною експлуатацією об’єктів підвищеної небезпеки;</w:t>
      </w:r>
    </w:p>
    <w:p w:rsidR="00D53F6B" w:rsidRPr="00D53F6B" w:rsidRDefault="00D53F6B" w:rsidP="00D53F6B">
      <w:pPr>
        <w:pStyle w:val="24"/>
        <w:spacing w:after="0" w:line="240" w:lineRule="auto"/>
        <w:ind w:left="0" w:firstLine="709"/>
        <w:rPr>
          <w:sz w:val="10"/>
          <w:szCs w:val="10"/>
        </w:rPr>
      </w:pPr>
    </w:p>
    <w:p w:rsidR="00D53F6B" w:rsidRPr="00D53F6B" w:rsidRDefault="00D53F6B" w:rsidP="00D53F6B">
      <w:pPr>
        <w:pStyle w:val="24"/>
        <w:spacing w:after="0" w:line="240" w:lineRule="auto"/>
        <w:ind w:left="0" w:firstLine="709"/>
        <w:rPr>
          <w:b/>
          <w:sz w:val="28"/>
          <w:szCs w:val="26"/>
          <w:u w:val="single"/>
        </w:rPr>
      </w:pPr>
      <w:r w:rsidRPr="00D53F6B">
        <w:rPr>
          <w:b/>
          <w:sz w:val="28"/>
          <w:szCs w:val="26"/>
          <w:u w:val="single"/>
        </w:rPr>
        <w:t>Якісні критерії ефективності реалізації завдань</w:t>
      </w:r>
    </w:p>
    <w:p w:rsidR="00D53F6B" w:rsidRPr="00D53F6B" w:rsidRDefault="00D53F6B" w:rsidP="00D53F6B">
      <w:pPr>
        <w:pStyle w:val="24"/>
        <w:spacing w:after="0" w:line="240" w:lineRule="auto"/>
        <w:ind w:left="0" w:firstLine="709"/>
        <w:rPr>
          <w:sz w:val="10"/>
          <w:szCs w:val="4"/>
        </w:rPr>
      </w:pPr>
    </w:p>
    <w:p w:rsidR="00D53F6B" w:rsidRDefault="00D53F6B" w:rsidP="00D53F6B">
      <w:pPr>
        <w:spacing w:after="0" w:line="240" w:lineRule="auto"/>
        <w:ind w:firstLine="709"/>
        <w:jc w:val="both"/>
        <w:rPr>
          <w:rFonts w:ascii="Times New Roman" w:hAnsi="Times New Roman" w:cs="Times New Roman"/>
          <w:sz w:val="28"/>
          <w:szCs w:val="28"/>
        </w:rPr>
      </w:pPr>
      <w:r w:rsidRPr="00D53F6B">
        <w:rPr>
          <w:rFonts w:ascii="Times New Roman" w:hAnsi="Times New Roman" w:cs="Times New Roman"/>
          <w:sz w:val="28"/>
          <w:szCs w:val="28"/>
        </w:rPr>
        <w:t>Реалізація зазначених завдань сприятиме зниженню рівня загального травматизму та кількості смертельних нещасних випадків на виробництві та відповідному зменшенню кількості днів непрацездатності внаслідок травм і їх матеріальних наслідків.</w:t>
      </w:r>
    </w:p>
    <w:p w:rsidR="00B97C54" w:rsidRPr="00D53F6B" w:rsidRDefault="00B97C54" w:rsidP="00D53F6B">
      <w:pPr>
        <w:spacing w:after="0" w:line="240" w:lineRule="auto"/>
        <w:ind w:firstLine="709"/>
        <w:jc w:val="both"/>
        <w:rPr>
          <w:rFonts w:ascii="Times New Roman" w:hAnsi="Times New Roman" w:cs="Times New Roman"/>
          <w:sz w:val="28"/>
          <w:szCs w:val="28"/>
        </w:rPr>
      </w:pPr>
    </w:p>
    <w:p w:rsidR="008B4636" w:rsidRPr="008B4636" w:rsidRDefault="00D53F6B" w:rsidP="00D53F6B">
      <w:pPr>
        <w:pStyle w:val="a6"/>
        <w:widowControl w:val="0"/>
        <w:ind w:firstLine="709"/>
        <w:rPr>
          <w:rFonts w:ascii="Times New Roman" w:hAnsi="Times New Roman"/>
          <w:b/>
          <w:i/>
          <w:color w:val="auto"/>
          <w:sz w:val="28"/>
          <w:szCs w:val="26"/>
        </w:rPr>
      </w:pPr>
      <w:r w:rsidRPr="00F02036">
        <w:rPr>
          <w:rFonts w:ascii="Times New Roman" w:hAnsi="Times New Roman"/>
          <w:spacing w:val="-6"/>
          <w:sz w:val="28"/>
        </w:rPr>
        <w:br w:type="page"/>
      </w:r>
    </w:p>
    <w:p w:rsidR="00B97C54" w:rsidRPr="00B97C54" w:rsidRDefault="00E102A4" w:rsidP="00E102A4">
      <w:pPr>
        <w:pStyle w:val="3"/>
        <w:spacing w:before="0"/>
        <w:jc w:val="center"/>
        <w:rPr>
          <w:rFonts w:ascii="Times New Roman" w:hAnsi="Times New Roman"/>
          <w:sz w:val="28"/>
        </w:rPr>
      </w:pPr>
      <w:r>
        <w:rPr>
          <w:rFonts w:ascii="Times New Roman" w:hAnsi="Times New Roman"/>
          <w:sz w:val="28"/>
        </w:rPr>
        <w:lastRenderedPageBreak/>
        <w:t>4</w:t>
      </w:r>
      <w:r w:rsidR="00B97C54" w:rsidRPr="00B97C54">
        <w:rPr>
          <w:rFonts w:ascii="Times New Roman" w:hAnsi="Times New Roman"/>
          <w:sz w:val="28"/>
        </w:rPr>
        <w:t>. Поліпшення якості державного управління</w:t>
      </w:r>
    </w:p>
    <w:p w:rsidR="00B97C54" w:rsidRPr="00B97C54" w:rsidRDefault="00B97C54" w:rsidP="00341110">
      <w:pPr>
        <w:widowControl w:val="0"/>
        <w:spacing w:after="0" w:line="240" w:lineRule="auto"/>
        <w:ind w:firstLine="708"/>
        <w:jc w:val="both"/>
        <w:rPr>
          <w:rFonts w:ascii="Times New Roman" w:hAnsi="Times New Roman" w:cs="Times New Roman"/>
          <w:sz w:val="28"/>
          <w:szCs w:val="28"/>
        </w:rPr>
      </w:pPr>
      <w:r w:rsidRPr="00B97C54">
        <w:rPr>
          <w:rFonts w:ascii="Times New Roman" w:hAnsi="Times New Roman" w:cs="Times New Roman"/>
          <w:sz w:val="28"/>
          <w:szCs w:val="28"/>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підвищення її авторитету.</w:t>
      </w:r>
    </w:p>
    <w:p w:rsidR="00B97C54" w:rsidRPr="00B97C54" w:rsidRDefault="00B97C54" w:rsidP="00341110">
      <w:pPr>
        <w:widowControl w:val="0"/>
        <w:spacing w:after="0" w:line="240" w:lineRule="auto"/>
        <w:ind w:firstLine="708"/>
        <w:jc w:val="both"/>
        <w:rPr>
          <w:rFonts w:ascii="Times New Roman" w:hAnsi="Times New Roman" w:cs="Times New Roman"/>
          <w:sz w:val="28"/>
          <w:szCs w:val="28"/>
        </w:rPr>
      </w:pPr>
      <w:r w:rsidRPr="00B97C54">
        <w:rPr>
          <w:rFonts w:ascii="Times New Roman" w:hAnsi="Times New Roman" w:cs="Times New Roman"/>
          <w:sz w:val="28"/>
          <w:szCs w:val="28"/>
        </w:rPr>
        <w:t xml:space="preserve">Підвищення ефективності державної служби здійснюватиметься відпо-відно до Закону України «Про державну службу», Стратегії реформування державного управління України на 2016-2020 роки (схвалена розпорядженням Кабінету Міністрів України від 24 червня 2016 р. № 474-р), у тому числі </w:t>
      </w:r>
      <w:r w:rsidRPr="00B97C54">
        <w:rPr>
          <w:rFonts w:ascii="Times New Roman" w:hAnsi="Times New Roman" w:cs="Times New Roman"/>
          <w:sz w:val="28"/>
          <w:szCs w:val="28"/>
        </w:rPr>
        <w:br/>
        <w:t xml:space="preserve">за рахунок удосконалення структури органів виконавчої влади </w:t>
      </w:r>
      <w:r w:rsidR="00E102A4">
        <w:rPr>
          <w:rFonts w:ascii="Times New Roman" w:hAnsi="Times New Roman" w:cs="Times New Roman"/>
          <w:sz w:val="28"/>
          <w:szCs w:val="28"/>
        </w:rPr>
        <w:t>району</w:t>
      </w:r>
      <w:r w:rsidRPr="00B97C54">
        <w:rPr>
          <w:rFonts w:ascii="Times New Roman" w:hAnsi="Times New Roman" w:cs="Times New Roman"/>
          <w:sz w:val="28"/>
          <w:szCs w:val="28"/>
        </w:rPr>
        <w:t>, оптимізації штатної чисельності державних службовців, підвищення рівня оплати їх праці.</w:t>
      </w:r>
    </w:p>
    <w:p w:rsidR="00B97C54" w:rsidRPr="00B97C54" w:rsidRDefault="00B97C54" w:rsidP="00341110">
      <w:pPr>
        <w:widowControl w:val="0"/>
        <w:spacing w:after="0" w:line="240" w:lineRule="auto"/>
        <w:ind w:firstLine="708"/>
        <w:jc w:val="both"/>
        <w:rPr>
          <w:rFonts w:ascii="Times New Roman" w:hAnsi="Times New Roman" w:cs="Times New Roman"/>
          <w:sz w:val="28"/>
          <w:szCs w:val="28"/>
        </w:rPr>
      </w:pPr>
      <w:r w:rsidRPr="00B97C54">
        <w:rPr>
          <w:rFonts w:ascii="Times New Roman" w:hAnsi="Times New Roman" w:cs="Times New Roman"/>
          <w:sz w:val="28"/>
          <w:szCs w:val="28"/>
        </w:rPr>
        <w:t>Основними завданнями у сфері державного управління на 2019-2021 роки визначено:</w:t>
      </w:r>
    </w:p>
    <w:p w:rsidR="00B97C54" w:rsidRPr="00B97C54" w:rsidRDefault="00B97C54" w:rsidP="00341110">
      <w:pPr>
        <w:widowControl w:val="0"/>
        <w:shd w:val="clear" w:color="auto" w:fill="FFFFFF"/>
        <w:spacing w:after="0" w:line="240" w:lineRule="auto"/>
        <w:ind w:left="5" w:right="7" w:firstLine="715"/>
        <w:jc w:val="both"/>
        <w:rPr>
          <w:rFonts w:ascii="Times New Roman" w:hAnsi="Times New Roman" w:cs="Times New Roman"/>
          <w:sz w:val="28"/>
          <w:szCs w:val="28"/>
        </w:rPr>
      </w:pPr>
      <w:r w:rsidRPr="00B97C54">
        <w:rPr>
          <w:rFonts w:ascii="Times New Roman" w:hAnsi="Times New Roman" w:cs="Times New Roman"/>
          <w:sz w:val="28"/>
          <w:szCs w:val="28"/>
        </w:rPr>
        <w:t>співпраця місцевих органів виконавчої влади, органів місцевого самоврядування, територіальних органів інших центральних органів виконавчої влади;</w:t>
      </w:r>
    </w:p>
    <w:p w:rsidR="00B97C54" w:rsidRPr="00B97C54" w:rsidRDefault="00B97C54" w:rsidP="00341110">
      <w:pPr>
        <w:widowControl w:val="0"/>
        <w:shd w:val="clear" w:color="auto" w:fill="FFFFFF"/>
        <w:spacing w:after="0" w:line="240" w:lineRule="auto"/>
        <w:ind w:left="5" w:right="7" w:firstLine="715"/>
        <w:jc w:val="both"/>
        <w:rPr>
          <w:rFonts w:ascii="Times New Roman" w:hAnsi="Times New Roman" w:cs="Times New Roman"/>
          <w:sz w:val="28"/>
          <w:szCs w:val="28"/>
        </w:rPr>
      </w:pPr>
      <w:r w:rsidRPr="00B97C54">
        <w:rPr>
          <w:rFonts w:ascii="Times New Roman" w:hAnsi="Times New Roman" w:cs="Times New Roman"/>
          <w:sz w:val="28"/>
          <w:szCs w:val="28"/>
        </w:rPr>
        <w:t>забезпечення підвищення рівня професійної компетентності державних службовців, законності, політичної неупередженості, прозорості їх діяльності, персональної відповідальності за здійснення своїх повноважень;</w:t>
      </w:r>
    </w:p>
    <w:p w:rsidR="00B97C54" w:rsidRPr="00B97C54" w:rsidRDefault="00B97C54" w:rsidP="00341110">
      <w:pPr>
        <w:pStyle w:val="ae"/>
        <w:widowControl w:val="0"/>
        <w:ind w:left="5" w:firstLine="715"/>
        <w:jc w:val="both"/>
        <w:rPr>
          <w:szCs w:val="26"/>
        </w:rPr>
      </w:pPr>
      <w:r w:rsidRPr="00B97C54">
        <w:t>залучення громадян до співпраці з місцевими органами виконавчої влади за різними формами та у встановленому порядку: участь у роботі дорадчих органів, проходження стажування громадян з числа молоді на посадах державної служби, прийн</w:t>
      </w:r>
      <w:r w:rsidR="00987700">
        <w:t>ятті управлінських рішень тощо.</w:t>
      </w:r>
    </w:p>
    <w:p w:rsidR="00B97C54" w:rsidRPr="00987700" w:rsidRDefault="00B97C54" w:rsidP="00341110">
      <w:pPr>
        <w:widowControl w:val="0"/>
        <w:spacing w:after="0"/>
        <w:ind w:firstLine="709"/>
        <w:jc w:val="both"/>
        <w:rPr>
          <w:rFonts w:ascii="Times New Roman" w:hAnsi="Times New Roman" w:cs="Times New Roman"/>
          <w:spacing w:val="-6"/>
          <w:sz w:val="28"/>
          <w:szCs w:val="26"/>
        </w:rPr>
      </w:pPr>
      <w:r w:rsidRPr="00987700">
        <w:rPr>
          <w:rFonts w:ascii="Times New Roman" w:hAnsi="Times New Roman" w:cs="Times New Roman"/>
          <w:b/>
          <w:sz w:val="28"/>
          <w:szCs w:val="26"/>
          <w:u w:val="single"/>
        </w:rPr>
        <w:t>Якісні критерії ефективності реалізації завдань</w:t>
      </w:r>
    </w:p>
    <w:p w:rsidR="00B97C54" w:rsidRPr="00B97C54" w:rsidRDefault="00B97C54" w:rsidP="00B97C54">
      <w:pPr>
        <w:pStyle w:val="ae"/>
        <w:widowControl w:val="0"/>
        <w:ind w:firstLine="709"/>
        <w:jc w:val="both"/>
        <w:rPr>
          <w:sz w:val="4"/>
          <w:szCs w:val="10"/>
        </w:rPr>
      </w:pPr>
    </w:p>
    <w:p w:rsidR="00B97C54" w:rsidRPr="00B97C54" w:rsidRDefault="00B97C54" w:rsidP="00B97C54">
      <w:pPr>
        <w:pStyle w:val="ae"/>
        <w:widowControl w:val="0"/>
        <w:ind w:firstLine="709"/>
        <w:jc w:val="both"/>
        <w:rPr>
          <w:szCs w:val="26"/>
        </w:rPr>
      </w:pPr>
      <w:r w:rsidRPr="00B97C54">
        <w:rPr>
          <w:szCs w:val="26"/>
        </w:rPr>
        <w:t>Реалізація зазначених завдань дозволить забезпечити підвищення якості управлінської діяльності; ефективність кадрового та адміністративного менеджменту, запобігання втратам фінансово-матеріальних ресурсів державних органів; підвищення рівня професійних знань, умінь, навичок державних службовців відповідно до європейських стандартів, застосування сучасних інструментів управління персоналом.</w:t>
      </w:r>
    </w:p>
    <w:p w:rsidR="009D3BD4" w:rsidRPr="00B97C54" w:rsidRDefault="00B97C54" w:rsidP="00B97C54">
      <w:pPr>
        <w:spacing w:after="0" w:line="240" w:lineRule="auto"/>
        <w:jc w:val="both"/>
        <w:rPr>
          <w:rFonts w:ascii="Times New Roman" w:hAnsi="Times New Roman" w:cs="Times New Roman"/>
          <w:b/>
          <w:sz w:val="24"/>
          <w:szCs w:val="24"/>
        </w:rPr>
      </w:pPr>
      <w:r w:rsidRPr="00987700">
        <w:rPr>
          <w:rFonts w:ascii="Times New Roman" w:hAnsi="Times New Roman" w:cs="Times New Roman"/>
        </w:rPr>
        <w:br w:type="page"/>
      </w:r>
    </w:p>
    <w:p w:rsidR="00B97628" w:rsidRPr="00AF470E" w:rsidRDefault="00B97628" w:rsidP="00B97628">
      <w:pPr>
        <w:pStyle w:val="a6"/>
        <w:widowControl w:val="0"/>
        <w:tabs>
          <w:tab w:val="left" w:pos="-3402"/>
        </w:tabs>
        <w:spacing w:after="240"/>
        <w:jc w:val="center"/>
        <w:rPr>
          <w:rFonts w:ascii="Times New Roman" w:hAnsi="Times New Roman"/>
          <w:b/>
          <w:i/>
          <w:color w:val="auto"/>
          <w:sz w:val="28"/>
          <w:szCs w:val="28"/>
        </w:rPr>
      </w:pPr>
      <w:r w:rsidRPr="00AF470E">
        <w:rPr>
          <w:rFonts w:ascii="Times New Roman" w:hAnsi="Times New Roman"/>
          <w:b/>
          <w:i/>
          <w:color w:val="auto"/>
          <w:sz w:val="28"/>
          <w:szCs w:val="28"/>
        </w:rPr>
        <w:lastRenderedPageBreak/>
        <w:t>ІV. Контроль за виконанням Програми</w:t>
      </w:r>
    </w:p>
    <w:p w:rsidR="00B97628" w:rsidRPr="00B97628" w:rsidRDefault="00B97628" w:rsidP="00B97628">
      <w:pPr>
        <w:pStyle w:val="a6"/>
        <w:widowControl w:val="0"/>
        <w:tabs>
          <w:tab w:val="left" w:pos="-3402"/>
        </w:tabs>
        <w:ind w:firstLine="709"/>
        <w:rPr>
          <w:rFonts w:ascii="Times New Roman" w:hAnsi="Times New Roman"/>
          <w:bCs/>
          <w:sz w:val="28"/>
          <w:szCs w:val="28"/>
        </w:rPr>
      </w:pPr>
      <w:r w:rsidRPr="00B97628">
        <w:rPr>
          <w:rFonts w:ascii="Times New Roman" w:hAnsi="Times New Roman"/>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B97628" w:rsidRPr="00B97628" w:rsidRDefault="00B97628" w:rsidP="00B97628">
      <w:pPr>
        <w:pStyle w:val="a6"/>
        <w:widowControl w:val="0"/>
        <w:tabs>
          <w:tab w:val="left" w:pos="-3402"/>
        </w:tabs>
        <w:ind w:firstLine="709"/>
        <w:rPr>
          <w:rFonts w:ascii="Times New Roman" w:hAnsi="Times New Roman"/>
          <w:bCs/>
          <w:sz w:val="28"/>
          <w:szCs w:val="28"/>
        </w:rPr>
      </w:pPr>
      <w:r w:rsidRPr="00B97628">
        <w:rPr>
          <w:rFonts w:ascii="Times New Roman" w:hAnsi="Times New Roman"/>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B97628" w:rsidRPr="00B97628" w:rsidRDefault="00B97628" w:rsidP="00B97628">
      <w:pPr>
        <w:spacing w:after="0" w:line="240" w:lineRule="auto"/>
        <w:ind w:firstLine="720"/>
        <w:jc w:val="both"/>
        <w:rPr>
          <w:rFonts w:ascii="Times New Roman" w:hAnsi="Times New Roman" w:cs="Times New Roman"/>
          <w:sz w:val="28"/>
          <w:szCs w:val="28"/>
        </w:rPr>
      </w:pPr>
      <w:r w:rsidRPr="00B97628">
        <w:rPr>
          <w:rFonts w:ascii="Times New Roman" w:hAnsi="Times New Roman" w:cs="Times New Roman"/>
          <w:sz w:val="28"/>
          <w:szCs w:val="28"/>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97628" w:rsidRPr="00B97628" w:rsidRDefault="00B97628" w:rsidP="00B97628">
      <w:pPr>
        <w:spacing w:after="0" w:line="240" w:lineRule="auto"/>
        <w:ind w:firstLine="720"/>
        <w:jc w:val="both"/>
        <w:rPr>
          <w:rFonts w:ascii="Times New Roman" w:hAnsi="Times New Roman" w:cs="Times New Roman"/>
          <w:sz w:val="28"/>
          <w:szCs w:val="28"/>
        </w:rPr>
      </w:pPr>
      <w:r w:rsidRPr="00B97628">
        <w:rPr>
          <w:rFonts w:ascii="Times New Roman" w:hAnsi="Times New Roman" w:cs="Times New Roman"/>
          <w:sz w:val="28"/>
          <w:szCs w:val="28"/>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w:t>
      </w:r>
      <w:r w:rsidR="00AA18F1">
        <w:rPr>
          <w:rFonts w:ascii="Times New Roman" w:hAnsi="Times New Roman"/>
          <w:sz w:val="28"/>
          <w:szCs w:val="28"/>
        </w:rPr>
        <w:t>.</w:t>
      </w:r>
    </w:p>
    <w:p w:rsidR="00B97628" w:rsidRPr="00B97628" w:rsidRDefault="00B97628" w:rsidP="00B97628">
      <w:pPr>
        <w:pStyle w:val="a6"/>
        <w:ind w:right="11" w:firstLine="709"/>
        <w:rPr>
          <w:rFonts w:ascii="Times New Roman" w:hAnsi="Times New Roman"/>
          <w:sz w:val="28"/>
          <w:szCs w:val="28"/>
        </w:rPr>
      </w:pPr>
      <w:r w:rsidRPr="00B97628">
        <w:rPr>
          <w:rFonts w:ascii="Times New Roman" w:hAnsi="Times New Roman"/>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97628" w:rsidRDefault="00B97628" w:rsidP="00B97628">
      <w:pPr>
        <w:spacing w:after="0" w:line="240" w:lineRule="auto"/>
        <w:jc w:val="both"/>
        <w:rPr>
          <w:rFonts w:ascii="Times New Roman" w:hAnsi="Times New Roman" w:cs="Times New Roman"/>
          <w:b/>
          <w:sz w:val="28"/>
          <w:szCs w:val="28"/>
        </w:rPr>
      </w:pPr>
    </w:p>
    <w:p w:rsidR="003F0325" w:rsidRDefault="003F0325" w:rsidP="00B97628">
      <w:pPr>
        <w:spacing w:after="0" w:line="240" w:lineRule="auto"/>
        <w:jc w:val="both"/>
        <w:rPr>
          <w:rFonts w:ascii="Times New Roman" w:hAnsi="Times New Roman" w:cs="Times New Roman"/>
          <w:b/>
          <w:sz w:val="28"/>
          <w:szCs w:val="28"/>
        </w:rPr>
      </w:pPr>
    </w:p>
    <w:p w:rsidR="003F0325" w:rsidRDefault="003F0325" w:rsidP="00B97628">
      <w:pPr>
        <w:spacing w:after="0" w:line="240" w:lineRule="auto"/>
        <w:jc w:val="both"/>
        <w:rPr>
          <w:rFonts w:ascii="Times New Roman" w:hAnsi="Times New Roman" w:cs="Times New Roman"/>
          <w:b/>
          <w:sz w:val="28"/>
          <w:szCs w:val="28"/>
        </w:rPr>
      </w:pPr>
    </w:p>
    <w:p w:rsidR="003F0325" w:rsidRDefault="003F0325" w:rsidP="00B97628">
      <w:pPr>
        <w:spacing w:after="0" w:line="240" w:lineRule="auto"/>
        <w:jc w:val="both"/>
        <w:rPr>
          <w:rFonts w:ascii="Times New Roman" w:hAnsi="Times New Roman" w:cs="Times New Roman"/>
          <w:b/>
          <w:sz w:val="28"/>
          <w:szCs w:val="28"/>
        </w:rPr>
      </w:pPr>
    </w:p>
    <w:p w:rsidR="003F0325" w:rsidRDefault="003F0325" w:rsidP="00B97628">
      <w:pPr>
        <w:spacing w:after="0" w:line="240" w:lineRule="auto"/>
        <w:jc w:val="both"/>
        <w:rPr>
          <w:rFonts w:ascii="Times New Roman" w:hAnsi="Times New Roman" w:cs="Times New Roman"/>
          <w:b/>
          <w:sz w:val="28"/>
          <w:szCs w:val="28"/>
        </w:rPr>
      </w:pPr>
    </w:p>
    <w:p w:rsidR="003F0325" w:rsidRDefault="003F0325" w:rsidP="00B97628">
      <w:pPr>
        <w:spacing w:after="0" w:line="240" w:lineRule="auto"/>
        <w:jc w:val="both"/>
        <w:rPr>
          <w:rFonts w:ascii="Times New Roman" w:hAnsi="Times New Roman" w:cs="Times New Roman"/>
          <w:b/>
          <w:sz w:val="28"/>
          <w:szCs w:val="28"/>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p>
    <w:p w:rsidR="003F0325" w:rsidRDefault="003F0325" w:rsidP="003F0325">
      <w:pPr>
        <w:pStyle w:val="a6"/>
        <w:widowControl w:val="0"/>
        <w:tabs>
          <w:tab w:val="left" w:pos="-3402"/>
        </w:tabs>
        <w:spacing w:before="240" w:after="240"/>
        <w:jc w:val="center"/>
        <w:rPr>
          <w:rFonts w:ascii="Times New Roman" w:hAnsi="Times New Roman"/>
          <w:b/>
          <w:bCs/>
          <w:color w:val="auto"/>
          <w:sz w:val="120"/>
          <w:szCs w:val="120"/>
        </w:rPr>
      </w:pPr>
      <w:r w:rsidRPr="00F02036">
        <w:rPr>
          <w:rFonts w:ascii="Times New Roman" w:hAnsi="Times New Roman"/>
          <w:b/>
          <w:bCs/>
          <w:color w:val="auto"/>
          <w:sz w:val="120"/>
          <w:szCs w:val="120"/>
        </w:rPr>
        <w:t>ДОДАТКИ</w:t>
      </w: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pPr>
    </w:p>
    <w:p w:rsidR="001E1C6F" w:rsidRDefault="001E1C6F" w:rsidP="003F0325">
      <w:pPr>
        <w:pStyle w:val="a6"/>
        <w:widowControl w:val="0"/>
        <w:tabs>
          <w:tab w:val="left" w:pos="-3402"/>
        </w:tabs>
        <w:spacing w:before="240" w:after="240"/>
        <w:jc w:val="center"/>
        <w:rPr>
          <w:rFonts w:ascii="Times New Roman" w:hAnsi="Times New Roman"/>
          <w:b/>
          <w:bCs/>
          <w:color w:val="auto"/>
          <w:sz w:val="120"/>
          <w:szCs w:val="120"/>
        </w:rPr>
        <w:sectPr w:rsidR="001E1C6F" w:rsidSect="00752C8C">
          <w:headerReference w:type="default" r:id="rId9"/>
          <w:pgSz w:w="11906" w:h="16838"/>
          <w:pgMar w:top="1134" w:right="850" w:bottom="1134" w:left="1701" w:header="708" w:footer="708" w:gutter="0"/>
          <w:pgNumType w:start="3"/>
          <w:cols w:space="708"/>
          <w:docGrid w:linePitch="360"/>
        </w:sectPr>
      </w:pPr>
    </w:p>
    <w:p w:rsidR="001E1C6F" w:rsidRPr="00564127" w:rsidRDefault="001E1C6F" w:rsidP="001E1C6F">
      <w:pPr>
        <w:ind w:left="708"/>
        <w:jc w:val="right"/>
        <w:rPr>
          <w:b/>
          <w:sz w:val="28"/>
        </w:rPr>
      </w:pPr>
      <w:r w:rsidRPr="00564127">
        <w:rPr>
          <w:b/>
          <w:sz w:val="28"/>
        </w:rPr>
        <w:lastRenderedPageBreak/>
        <w:t>Додаток 1 до Програми</w:t>
      </w:r>
    </w:p>
    <w:p w:rsidR="001E1C6F" w:rsidRPr="00564127" w:rsidRDefault="001E1C6F" w:rsidP="001E1C6F">
      <w:pPr>
        <w:ind w:left="708" w:firstLine="12616"/>
        <w:rPr>
          <w:sz w:val="24"/>
        </w:rPr>
      </w:pPr>
    </w:p>
    <w:p w:rsidR="001E1C6F" w:rsidRPr="00060CD2" w:rsidRDefault="001E1C6F" w:rsidP="001E1C6F">
      <w:pPr>
        <w:ind w:left="708"/>
        <w:jc w:val="center"/>
        <w:rPr>
          <w:b/>
          <w:sz w:val="18"/>
        </w:rPr>
      </w:pPr>
      <w:r w:rsidRPr="00564127">
        <w:rPr>
          <w:b/>
          <w:sz w:val="24"/>
        </w:rPr>
        <w:t xml:space="preserve">Заходи щодо реалізації Програми економічного і соціального розвитку </w:t>
      </w:r>
      <w:r>
        <w:rPr>
          <w:b/>
          <w:sz w:val="24"/>
        </w:rPr>
        <w:t xml:space="preserve">Недригайлівського району </w:t>
      </w:r>
      <w:r w:rsidRPr="00564127">
        <w:rPr>
          <w:b/>
          <w:sz w:val="24"/>
        </w:rPr>
        <w:t xml:space="preserve"> на 201</w:t>
      </w:r>
      <w:r>
        <w:rPr>
          <w:b/>
          <w:sz w:val="24"/>
        </w:rPr>
        <w:t xml:space="preserve">9 рік  та наступні 2020-2021 програмні роки                                                                                                                                                                                                                                                                                                                                                                                                                                                                                                                                   </w:t>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tbl>
      <w:tblPr>
        <w:tblW w:w="10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firstRow="1" w:lastRow="1" w:firstColumn="1" w:lastColumn="1" w:noHBand="0" w:noVBand="0"/>
      </w:tblPr>
      <w:tblGrid>
        <w:gridCol w:w="875"/>
        <w:gridCol w:w="3226"/>
        <w:gridCol w:w="39"/>
        <w:gridCol w:w="45"/>
        <w:gridCol w:w="25"/>
        <w:gridCol w:w="215"/>
        <w:gridCol w:w="1210"/>
        <w:gridCol w:w="3992"/>
        <w:gridCol w:w="988"/>
        <w:gridCol w:w="19"/>
        <w:gridCol w:w="849"/>
        <w:gridCol w:w="158"/>
        <w:gridCol w:w="887"/>
        <w:gridCol w:w="6"/>
        <w:gridCol w:w="146"/>
        <w:gridCol w:w="988"/>
        <w:gridCol w:w="2439"/>
        <w:gridCol w:w="1007"/>
        <w:gridCol w:w="63"/>
        <w:gridCol w:w="646"/>
        <w:gridCol w:w="234"/>
        <w:gridCol w:w="63"/>
        <w:gridCol w:w="127"/>
        <w:gridCol w:w="298"/>
        <w:gridCol w:w="583"/>
        <w:gridCol w:w="190"/>
        <w:gridCol w:w="171"/>
        <w:gridCol w:w="51"/>
        <w:gridCol w:w="469"/>
        <w:gridCol w:w="127"/>
        <w:gridCol w:w="253"/>
        <w:gridCol w:w="482"/>
        <w:gridCol w:w="272"/>
        <w:gridCol w:w="114"/>
        <w:gridCol w:w="203"/>
        <w:gridCol w:w="501"/>
        <w:gridCol w:w="570"/>
        <w:gridCol w:w="444"/>
        <w:gridCol w:w="938"/>
        <w:gridCol w:w="621"/>
        <w:gridCol w:w="165"/>
        <w:gridCol w:w="1166"/>
        <w:gridCol w:w="551"/>
        <w:gridCol w:w="1400"/>
        <w:gridCol w:w="317"/>
        <w:gridCol w:w="1635"/>
        <w:gridCol w:w="82"/>
        <w:gridCol w:w="1014"/>
        <w:gridCol w:w="703"/>
        <w:gridCol w:w="114"/>
      </w:tblGrid>
      <w:tr w:rsidR="001E1C6F" w:rsidRPr="00564127" w:rsidTr="007909AA">
        <w:trPr>
          <w:gridAfter w:val="33"/>
          <w:wAfter w:w="2458" w:type="pct"/>
          <w:trHeight w:val="322"/>
          <w:tblHeader/>
        </w:trPr>
        <w:tc>
          <w:tcPr>
            <w:tcW w:w="138" w:type="pct"/>
            <w:shd w:val="clear" w:color="auto" w:fill="FFFFFF"/>
            <w:vAlign w:val="center"/>
          </w:tcPr>
          <w:p w:rsidR="001E1C6F" w:rsidRPr="00564127" w:rsidRDefault="001E1C6F" w:rsidP="007909AA">
            <w:pPr>
              <w:ind w:left="-114" w:right="-78"/>
              <w:jc w:val="center"/>
              <w:rPr>
                <w:b/>
                <w:sz w:val="24"/>
              </w:rPr>
            </w:pPr>
            <w:r w:rsidRPr="00564127">
              <w:rPr>
                <w:b/>
                <w:sz w:val="24"/>
              </w:rPr>
              <w:t>1</w:t>
            </w:r>
          </w:p>
        </w:tc>
        <w:tc>
          <w:tcPr>
            <w:tcW w:w="526" w:type="pct"/>
            <w:gridSpan w:val="4"/>
            <w:shd w:val="clear" w:color="auto" w:fill="FFFFFF"/>
            <w:vAlign w:val="center"/>
          </w:tcPr>
          <w:p w:rsidR="001E1C6F" w:rsidRPr="00564127" w:rsidRDefault="001E1C6F" w:rsidP="007909AA">
            <w:pPr>
              <w:jc w:val="center"/>
              <w:rPr>
                <w:b/>
                <w:sz w:val="24"/>
              </w:rPr>
            </w:pPr>
            <w:r w:rsidRPr="00564127">
              <w:rPr>
                <w:b/>
                <w:sz w:val="24"/>
              </w:rPr>
              <w:t>2</w:t>
            </w:r>
          </w:p>
        </w:tc>
        <w:tc>
          <w:tcPr>
            <w:tcW w:w="225" w:type="pct"/>
            <w:gridSpan w:val="2"/>
            <w:shd w:val="clear" w:color="auto" w:fill="FFFFFF"/>
            <w:vAlign w:val="center"/>
          </w:tcPr>
          <w:p w:rsidR="001E1C6F" w:rsidRPr="00564127" w:rsidRDefault="001E1C6F" w:rsidP="007909AA">
            <w:pPr>
              <w:jc w:val="center"/>
              <w:rPr>
                <w:b/>
                <w:sz w:val="24"/>
              </w:rPr>
            </w:pPr>
            <w:r w:rsidRPr="00564127">
              <w:rPr>
                <w:b/>
                <w:sz w:val="24"/>
              </w:rPr>
              <w:t>3</w:t>
            </w:r>
          </w:p>
        </w:tc>
        <w:tc>
          <w:tcPr>
            <w:tcW w:w="630" w:type="pct"/>
            <w:shd w:val="clear" w:color="auto" w:fill="FFFFFF"/>
            <w:vAlign w:val="center"/>
          </w:tcPr>
          <w:p w:rsidR="001E1C6F" w:rsidRPr="00564127" w:rsidRDefault="001E1C6F" w:rsidP="007909AA">
            <w:pPr>
              <w:jc w:val="center"/>
              <w:rPr>
                <w:b/>
                <w:sz w:val="24"/>
              </w:rPr>
            </w:pPr>
            <w:r w:rsidRPr="00564127">
              <w:rPr>
                <w:b/>
                <w:sz w:val="24"/>
              </w:rPr>
              <w:t>4</w:t>
            </w:r>
          </w:p>
        </w:tc>
        <w:tc>
          <w:tcPr>
            <w:tcW w:w="159" w:type="pct"/>
            <w:gridSpan w:val="2"/>
            <w:shd w:val="clear" w:color="auto" w:fill="FFFFFF"/>
            <w:vAlign w:val="center"/>
          </w:tcPr>
          <w:p w:rsidR="001E1C6F" w:rsidRPr="00564127" w:rsidRDefault="001E1C6F" w:rsidP="007909AA">
            <w:pPr>
              <w:jc w:val="center"/>
              <w:rPr>
                <w:b/>
                <w:sz w:val="24"/>
              </w:rPr>
            </w:pPr>
            <w:r w:rsidRPr="00564127">
              <w:rPr>
                <w:b/>
                <w:sz w:val="24"/>
              </w:rPr>
              <w:t>5</w:t>
            </w:r>
          </w:p>
        </w:tc>
        <w:tc>
          <w:tcPr>
            <w:tcW w:w="159" w:type="pct"/>
            <w:gridSpan w:val="2"/>
            <w:shd w:val="clear" w:color="auto" w:fill="FFFFFF"/>
            <w:vAlign w:val="center"/>
          </w:tcPr>
          <w:p w:rsidR="001E1C6F" w:rsidRPr="00564127" w:rsidRDefault="001E1C6F" w:rsidP="007909AA">
            <w:pPr>
              <w:jc w:val="center"/>
              <w:rPr>
                <w:b/>
                <w:sz w:val="24"/>
              </w:rPr>
            </w:pPr>
            <w:r w:rsidRPr="00564127">
              <w:rPr>
                <w:b/>
                <w:sz w:val="24"/>
              </w:rPr>
              <w:t>6</w:t>
            </w:r>
          </w:p>
        </w:tc>
        <w:tc>
          <w:tcPr>
            <w:tcW w:w="164" w:type="pct"/>
            <w:gridSpan w:val="3"/>
            <w:shd w:val="clear" w:color="auto" w:fill="FFFFFF"/>
            <w:vAlign w:val="center"/>
          </w:tcPr>
          <w:p w:rsidR="001E1C6F" w:rsidRPr="00564127" w:rsidRDefault="001E1C6F" w:rsidP="007909AA">
            <w:pPr>
              <w:jc w:val="center"/>
              <w:rPr>
                <w:b/>
                <w:sz w:val="24"/>
              </w:rPr>
            </w:pPr>
            <w:r w:rsidRPr="00564127">
              <w:rPr>
                <w:b/>
                <w:sz w:val="24"/>
              </w:rPr>
              <w:t>7</w:t>
            </w:r>
          </w:p>
        </w:tc>
        <w:tc>
          <w:tcPr>
            <w:tcW w:w="156" w:type="pct"/>
            <w:shd w:val="clear" w:color="auto" w:fill="FFFFFF"/>
            <w:vAlign w:val="center"/>
          </w:tcPr>
          <w:p w:rsidR="001E1C6F" w:rsidRPr="00564127" w:rsidRDefault="001E1C6F" w:rsidP="007909AA">
            <w:pPr>
              <w:jc w:val="center"/>
              <w:rPr>
                <w:b/>
                <w:sz w:val="24"/>
              </w:rPr>
            </w:pPr>
            <w:r w:rsidRPr="00564127">
              <w:rPr>
                <w:b/>
                <w:sz w:val="24"/>
              </w:rPr>
              <w:t>8</w:t>
            </w:r>
          </w:p>
        </w:tc>
        <w:tc>
          <w:tcPr>
            <w:tcW w:w="385" w:type="pct"/>
            <w:shd w:val="clear" w:color="auto" w:fill="FFFFFF"/>
            <w:vAlign w:val="center"/>
          </w:tcPr>
          <w:p w:rsidR="001E1C6F" w:rsidRPr="00564127" w:rsidRDefault="001E1C6F" w:rsidP="007909AA">
            <w:pPr>
              <w:jc w:val="center"/>
              <w:rPr>
                <w:b/>
                <w:sz w:val="24"/>
              </w:rPr>
            </w:pPr>
            <w:r w:rsidRPr="00564127">
              <w:rPr>
                <w:b/>
                <w:sz w:val="24"/>
              </w:rPr>
              <w:t>9</w:t>
            </w:r>
          </w:p>
        </w:tc>
      </w:tr>
      <w:tr w:rsidR="001E1C6F" w:rsidRPr="00564127" w:rsidTr="007909AA">
        <w:trPr>
          <w:gridAfter w:val="33"/>
          <w:wAfter w:w="2458" w:type="pct"/>
          <w:trHeight w:val="323"/>
        </w:trPr>
        <w:tc>
          <w:tcPr>
            <w:tcW w:w="138" w:type="pct"/>
            <w:vMerge w:val="restart"/>
            <w:shd w:val="clear" w:color="auto" w:fill="FFFFFF"/>
            <w:vAlign w:val="center"/>
          </w:tcPr>
          <w:p w:rsidR="001E1C6F" w:rsidRPr="00564127" w:rsidRDefault="001E1C6F" w:rsidP="007909AA">
            <w:pPr>
              <w:jc w:val="center"/>
              <w:rPr>
                <w:b/>
                <w:sz w:val="24"/>
              </w:rPr>
            </w:pPr>
            <w:r w:rsidRPr="00564127">
              <w:rPr>
                <w:b/>
                <w:sz w:val="24"/>
              </w:rPr>
              <w:t>№ з/п</w:t>
            </w:r>
          </w:p>
        </w:tc>
        <w:tc>
          <w:tcPr>
            <w:tcW w:w="526" w:type="pct"/>
            <w:gridSpan w:val="4"/>
            <w:vMerge w:val="restart"/>
            <w:shd w:val="clear" w:color="auto" w:fill="FFFFFF"/>
            <w:vAlign w:val="center"/>
          </w:tcPr>
          <w:p w:rsidR="001E1C6F" w:rsidRPr="00564127" w:rsidRDefault="001E1C6F" w:rsidP="007909AA">
            <w:pPr>
              <w:jc w:val="center"/>
              <w:rPr>
                <w:b/>
                <w:sz w:val="24"/>
              </w:rPr>
            </w:pPr>
            <w:r w:rsidRPr="00564127">
              <w:rPr>
                <w:b/>
                <w:sz w:val="24"/>
              </w:rPr>
              <w:t>Заходи</w:t>
            </w:r>
          </w:p>
        </w:tc>
        <w:tc>
          <w:tcPr>
            <w:tcW w:w="225" w:type="pct"/>
            <w:gridSpan w:val="2"/>
            <w:vMerge w:val="restart"/>
            <w:shd w:val="clear" w:color="auto" w:fill="FFFFFF"/>
            <w:vAlign w:val="center"/>
          </w:tcPr>
          <w:p w:rsidR="001E1C6F" w:rsidRPr="00564127" w:rsidRDefault="001E1C6F" w:rsidP="007909AA">
            <w:pPr>
              <w:jc w:val="center"/>
              <w:rPr>
                <w:b/>
                <w:sz w:val="24"/>
              </w:rPr>
            </w:pPr>
            <w:r w:rsidRPr="00564127">
              <w:rPr>
                <w:b/>
                <w:sz w:val="24"/>
              </w:rPr>
              <w:t xml:space="preserve">Термін </w:t>
            </w:r>
          </w:p>
          <w:p w:rsidR="001E1C6F" w:rsidRPr="00564127" w:rsidRDefault="001E1C6F" w:rsidP="007909AA">
            <w:pPr>
              <w:jc w:val="center"/>
              <w:rPr>
                <w:b/>
                <w:sz w:val="24"/>
              </w:rPr>
            </w:pPr>
            <w:r w:rsidRPr="00564127">
              <w:rPr>
                <w:b/>
                <w:sz w:val="24"/>
              </w:rPr>
              <w:t>виконання</w:t>
            </w:r>
          </w:p>
        </w:tc>
        <w:tc>
          <w:tcPr>
            <w:tcW w:w="630" w:type="pct"/>
            <w:vMerge w:val="restart"/>
            <w:shd w:val="clear" w:color="auto" w:fill="FFFFFF"/>
            <w:vAlign w:val="center"/>
          </w:tcPr>
          <w:p w:rsidR="001E1C6F" w:rsidRPr="00564127" w:rsidRDefault="001E1C6F" w:rsidP="007909AA">
            <w:pPr>
              <w:jc w:val="center"/>
              <w:rPr>
                <w:b/>
                <w:sz w:val="24"/>
              </w:rPr>
            </w:pPr>
            <w:r w:rsidRPr="00564127">
              <w:rPr>
                <w:b/>
                <w:sz w:val="24"/>
              </w:rPr>
              <w:t>Відповідальний</w:t>
            </w:r>
          </w:p>
          <w:p w:rsidR="001E1C6F" w:rsidRPr="00564127" w:rsidRDefault="001E1C6F" w:rsidP="007909AA">
            <w:pPr>
              <w:jc w:val="center"/>
              <w:rPr>
                <w:b/>
                <w:sz w:val="24"/>
              </w:rPr>
            </w:pPr>
            <w:r w:rsidRPr="00564127">
              <w:rPr>
                <w:b/>
                <w:sz w:val="24"/>
              </w:rPr>
              <w:t>виконавець</w:t>
            </w:r>
          </w:p>
        </w:tc>
        <w:tc>
          <w:tcPr>
            <w:tcW w:w="638" w:type="pct"/>
            <w:gridSpan w:val="8"/>
            <w:shd w:val="clear" w:color="auto" w:fill="FFFFFF"/>
          </w:tcPr>
          <w:p w:rsidR="001E1C6F" w:rsidRPr="00564127" w:rsidRDefault="001E1C6F" w:rsidP="007909AA">
            <w:pPr>
              <w:jc w:val="center"/>
              <w:rPr>
                <w:b/>
                <w:sz w:val="24"/>
              </w:rPr>
            </w:pPr>
            <w:r w:rsidRPr="00564127">
              <w:rPr>
                <w:b/>
                <w:sz w:val="24"/>
              </w:rPr>
              <w:t xml:space="preserve">Джерела та обсяги фінансування, </w:t>
            </w:r>
          </w:p>
          <w:p w:rsidR="001E1C6F" w:rsidRPr="00564127" w:rsidRDefault="001E1C6F" w:rsidP="007909AA">
            <w:pPr>
              <w:jc w:val="center"/>
              <w:rPr>
                <w:sz w:val="24"/>
              </w:rPr>
            </w:pPr>
            <w:r w:rsidRPr="00564127">
              <w:rPr>
                <w:sz w:val="24"/>
              </w:rPr>
              <w:t>тис. гривень</w:t>
            </w:r>
          </w:p>
        </w:tc>
        <w:tc>
          <w:tcPr>
            <w:tcW w:w="385" w:type="pct"/>
            <w:vMerge w:val="restart"/>
            <w:shd w:val="clear" w:color="auto" w:fill="FFFFFF"/>
            <w:vAlign w:val="center"/>
          </w:tcPr>
          <w:p w:rsidR="001E1C6F" w:rsidRPr="00564127" w:rsidRDefault="001E1C6F" w:rsidP="007909AA">
            <w:pPr>
              <w:jc w:val="center"/>
              <w:rPr>
                <w:b/>
                <w:sz w:val="24"/>
              </w:rPr>
            </w:pPr>
            <w:r w:rsidRPr="00564127">
              <w:rPr>
                <w:b/>
                <w:sz w:val="24"/>
              </w:rPr>
              <w:t xml:space="preserve">Очікувані результати </w:t>
            </w:r>
          </w:p>
          <w:p w:rsidR="001E1C6F" w:rsidRPr="00564127" w:rsidRDefault="001E1C6F" w:rsidP="007909AA">
            <w:pPr>
              <w:jc w:val="center"/>
              <w:rPr>
                <w:b/>
                <w:sz w:val="24"/>
              </w:rPr>
            </w:pPr>
            <w:r w:rsidRPr="00564127">
              <w:rPr>
                <w:b/>
                <w:sz w:val="24"/>
              </w:rPr>
              <w:t>виконання заходу</w:t>
            </w:r>
          </w:p>
        </w:tc>
      </w:tr>
      <w:tr w:rsidR="001E1C6F" w:rsidRPr="00564127" w:rsidTr="007909AA">
        <w:trPr>
          <w:gridAfter w:val="33"/>
          <w:wAfter w:w="2458" w:type="pct"/>
          <w:trHeight w:val="322"/>
        </w:trPr>
        <w:tc>
          <w:tcPr>
            <w:tcW w:w="138" w:type="pct"/>
            <w:vMerge/>
            <w:shd w:val="clear" w:color="auto" w:fill="FFFFFF"/>
            <w:vAlign w:val="center"/>
          </w:tcPr>
          <w:p w:rsidR="001E1C6F" w:rsidRPr="00564127" w:rsidRDefault="001E1C6F" w:rsidP="007909AA">
            <w:pPr>
              <w:ind w:left="-114" w:right="-78"/>
              <w:jc w:val="center"/>
              <w:rPr>
                <w:b/>
                <w:sz w:val="24"/>
              </w:rPr>
            </w:pPr>
          </w:p>
        </w:tc>
        <w:tc>
          <w:tcPr>
            <w:tcW w:w="526" w:type="pct"/>
            <w:gridSpan w:val="4"/>
            <w:vMerge/>
            <w:shd w:val="clear" w:color="auto" w:fill="FFFFFF"/>
            <w:vAlign w:val="center"/>
          </w:tcPr>
          <w:p w:rsidR="001E1C6F" w:rsidRPr="00564127" w:rsidRDefault="001E1C6F" w:rsidP="007909AA">
            <w:pPr>
              <w:jc w:val="center"/>
              <w:rPr>
                <w:b/>
                <w:sz w:val="24"/>
              </w:rPr>
            </w:pPr>
          </w:p>
        </w:tc>
        <w:tc>
          <w:tcPr>
            <w:tcW w:w="225" w:type="pct"/>
            <w:gridSpan w:val="2"/>
            <w:vMerge/>
            <w:shd w:val="clear" w:color="auto" w:fill="FFFFFF"/>
            <w:vAlign w:val="center"/>
          </w:tcPr>
          <w:p w:rsidR="001E1C6F" w:rsidRPr="00564127" w:rsidRDefault="001E1C6F" w:rsidP="007909AA">
            <w:pPr>
              <w:jc w:val="center"/>
              <w:rPr>
                <w:b/>
                <w:sz w:val="24"/>
              </w:rPr>
            </w:pPr>
          </w:p>
        </w:tc>
        <w:tc>
          <w:tcPr>
            <w:tcW w:w="630" w:type="pct"/>
            <w:vMerge/>
            <w:shd w:val="clear" w:color="auto" w:fill="FFFFFF"/>
            <w:vAlign w:val="center"/>
          </w:tcPr>
          <w:p w:rsidR="001E1C6F" w:rsidRPr="00564127" w:rsidRDefault="001E1C6F" w:rsidP="007909AA">
            <w:pPr>
              <w:rPr>
                <w:b/>
                <w:sz w:val="24"/>
              </w:rPr>
            </w:pPr>
          </w:p>
        </w:tc>
        <w:tc>
          <w:tcPr>
            <w:tcW w:w="159" w:type="pct"/>
            <w:gridSpan w:val="2"/>
            <w:shd w:val="clear" w:color="auto" w:fill="FFFFFF"/>
            <w:vAlign w:val="center"/>
          </w:tcPr>
          <w:p w:rsidR="001E1C6F" w:rsidRPr="00564127" w:rsidRDefault="001E1C6F" w:rsidP="007909AA">
            <w:pPr>
              <w:ind w:left="-30" w:right="-28"/>
              <w:jc w:val="center"/>
              <w:rPr>
                <w:sz w:val="24"/>
              </w:rPr>
            </w:pPr>
            <w:r w:rsidRPr="00564127">
              <w:rPr>
                <w:sz w:val="24"/>
              </w:rPr>
              <w:t>Державний</w:t>
            </w:r>
            <w:r>
              <w:rPr>
                <w:sz w:val="24"/>
              </w:rPr>
              <w:br/>
            </w:r>
            <w:r w:rsidRPr="00564127">
              <w:rPr>
                <w:sz w:val="24"/>
              </w:rPr>
              <w:t>бюджет</w:t>
            </w:r>
          </w:p>
        </w:tc>
        <w:tc>
          <w:tcPr>
            <w:tcW w:w="159" w:type="pct"/>
            <w:gridSpan w:val="2"/>
            <w:shd w:val="clear" w:color="auto" w:fill="FFFFFF"/>
          </w:tcPr>
          <w:p w:rsidR="001E1C6F" w:rsidRPr="00564127" w:rsidRDefault="001E1C6F" w:rsidP="007909AA">
            <w:pPr>
              <w:ind w:left="-30"/>
              <w:jc w:val="center"/>
              <w:rPr>
                <w:sz w:val="24"/>
              </w:rPr>
            </w:pPr>
            <w:r w:rsidRPr="00564127">
              <w:rPr>
                <w:sz w:val="24"/>
              </w:rPr>
              <w:t>Обласний</w:t>
            </w:r>
            <w:r>
              <w:rPr>
                <w:sz w:val="24"/>
              </w:rPr>
              <w:br/>
            </w:r>
            <w:r w:rsidRPr="00564127">
              <w:rPr>
                <w:sz w:val="24"/>
              </w:rPr>
              <w:t>бюджет</w:t>
            </w:r>
          </w:p>
        </w:tc>
        <w:tc>
          <w:tcPr>
            <w:tcW w:w="164" w:type="pct"/>
            <w:gridSpan w:val="3"/>
            <w:shd w:val="clear" w:color="auto" w:fill="FFFFFF"/>
            <w:vAlign w:val="center"/>
          </w:tcPr>
          <w:p w:rsidR="001E1C6F" w:rsidRPr="00564127" w:rsidRDefault="001E1C6F" w:rsidP="007909AA">
            <w:pPr>
              <w:ind w:left="-30"/>
              <w:jc w:val="center"/>
              <w:rPr>
                <w:sz w:val="24"/>
              </w:rPr>
            </w:pPr>
            <w:r w:rsidRPr="00564127">
              <w:rPr>
                <w:sz w:val="24"/>
              </w:rPr>
              <w:t>Місцевий</w:t>
            </w:r>
            <w:r>
              <w:rPr>
                <w:sz w:val="24"/>
              </w:rPr>
              <w:br/>
            </w:r>
            <w:r w:rsidRPr="00564127">
              <w:rPr>
                <w:sz w:val="24"/>
              </w:rPr>
              <w:t>бюджет</w:t>
            </w:r>
          </w:p>
        </w:tc>
        <w:tc>
          <w:tcPr>
            <w:tcW w:w="156" w:type="pct"/>
            <w:shd w:val="clear" w:color="auto" w:fill="FFFFFF"/>
            <w:vAlign w:val="center"/>
          </w:tcPr>
          <w:p w:rsidR="001E1C6F" w:rsidRPr="00564127" w:rsidRDefault="001E1C6F" w:rsidP="007909AA">
            <w:pPr>
              <w:ind w:left="-30"/>
              <w:jc w:val="center"/>
              <w:rPr>
                <w:sz w:val="24"/>
              </w:rPr>
            </w:pPr>
            <w:r w:rsidRPr="00564127">
              <w:rPr>
                <w:sz w:val="24"/>
              </w:rPr>
              <w:t>Інші</w:t>
            </w:r>
          </w:p>
          <w:p w:rsidR="001E1C6F" w:rsidRPr="00564127" w:rsidRDefault="001E1C6F" w:rsidP="007909AA">
            <w:pPr>
              <w:ind w:left="-30"/>
              <w:jc w:val="center"/>
              <w:rPr>
                <w:sz w:val="24"/>
              </w:rPr>
            </w:pPr>
            <w:r w:rsidRPr="00564127">
              <w:rPr>
                <w:sz w:val="24"/>
              </w:rPr>
              <w:t>джерела</w:t>
            </w:r>
            <w:r w:rsidRPr="00E159F6">
              <w:rPr>
                <w:sz w:val="24"/>
              </w:rPr>
              <w:t>*</w:t>
            </w:r>
          </w:p>
        </w:tc>
        <w:tc>
          <w:tcPr>
            <w:tcW w:w="385" w:type="pct"/>
            <w:vMerge/>
            <w:shd w:val="clear" w:color="auto" w:fill="FFFFFF"/>
            <w:vAlign w:val="center"/>
          </w:tcPr>
          <w:p w:rsidR="001E1C6F" w:rsidRPr="00564127"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1. </w:t>
            </w:r>
            <w:r>
              <w:rPr>
                <w:b/>
                <w:sz w:val="24"/>
              </w:rPr>
              <w:t>Розвиток реального сектору економіки та інфраструктури</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Пріоритет 1.</w:t>
            </w:r>
            <w:r>
              <w:rPr>
                <w:b/>
                <w:sz w:val="24"/>
              </w:rPr>
              <w:t>1</w:t>
            </w:r>
            <w:r w:rsidRPr="00564127">
              <w:rPr>
                <w:b/>
                <w:sz w:val="24"/>
              </w:rPr>
              <w:t xml:space="preserve">. Інвестиційна діяльність, створення умов для інвестиційної привабливості </w:t>
            </w:r>
            <w:r>
              <w:rPr>
                <w:b/>
                <w:sz w:val="24"/>
              </w:rPr>
              <w:t>Недригайлівщини</w:t>
            </w:r>
          </w:p>
        </w:tc>
      </w:tr>
      <w:tr w:rsidR="001E1C6F" w:rsidRPr="00F53C58" w:rsidTr="007909AA">
        <w:trPr>
          <w:gridAfter w:val="33"/>
          <w:wAfter w:w="2458" w:type="pct"/>
        </w:trPr>
        <w:tc>
          <w:tcPr>
            <w:tcW w:w="2542" w:type="pct"/>
            <w:gridSpan w:val="17"/>
            <w:shd w:val="clear" w:color="auto" w:fill="FFFFFF"/>
          </w:tcPr>
          <w:p w:rsidR="001E1C6F" w:rsidRPr="00F53C58" w:rsidRDefault="001E1C6F" w:rsidP="007909AA">
            <w:pPr>
              <w:rPr>
                <w:sz w:val="24"/>
              </w:rPr>
            </w:pPr>
            <w:r w:rsidRPr="00F53C58">
              <w:rPr>
                <w:b/>
                <w:sz w:val="24"/>
              </w:rPr>
              <w:t xml:space="preserve">Завдання 1. Залучення коштів міжнародних організацій для здійснення заходів соціально-економічного розвитку </w:t>
            </w:r>
            <w:r>
              <w:rPr>
                <w:b/>
                <w:sz w:val="24"/>
              </w:rPr>
              <w:t>району</w:t>
            </w:r>
          </w:p>
        </w:tc>
      </w:tr>
      <w:tr w:rsidR="001E1C6F" w:rsidRPr="00F53C58" w:rsidTr="007909AA">
        <w:trPr>
          <w:gridAfter w:val="33"/>
          <w:wAfter w:w="2458" w:type="pct"/>
        </w:trPr>
        <w:tc>
          <w:tcPr>
            <w:tcW w:w="138" w:type="pct"/>
            <w:shd w:val="clear" w:color="auto" w:fill="FFFFFF"/>
          </w:tcPr>
          <w:p w:rsidR="001E1C6F" w:rsidRPr="00F53C58" w:rsidRDefault="001E1C6F" w:rsidP="0062771D">
            <w:pPr>
              <w:numPr>
                <w:ilvl w:val="0"/>
                <w:numId w:val="2"/>
              </w:numPr>
              <w:spacing w:after="0" w:line="240" w:lineRule="auto"/>
              <w:jc w:val="center"/>
              <w:rPr>
                <w:sz w:val="24"/>
              </w:rPr>
            </w:pPr>
          </w:p>
        </w:tc>
        <w:tc>
          <w:tcPr>
            <w:tcW w:w="526" w:type="pct"/>
            <w:gridSpan w:val="4"/>
            <w:shd w:val="clear" w:color="auto" w:fill="FFFFFF"/>
          </w:tcPr>
          <w:p w:rsidR="001E1C6F" w:rsidRPr="00F53C58" w:rsidRDefault="001E1C6F" w:rsidP="007909AA">
            <w:pPr>
              <w:pStyle w:val="a6"/>
              <w:ind w:right="-6"/>
              <w:rPr>
                <w:rFonts w:ascii="Times New Roman" w:hAnsi="Times New Roman"/>
                <w:i/>
                <w:color w:val="auto"/>
                <w:sz w:val="24"/>
                <w:szCs w:val="24"/>
              </w:rPr>
            </w:pPr>
            <w:r>
              <w:rPr>
                <w:rFonts w:ascii="Times New Roman" w:hAnsi="Times New Roman"/>
                <w:bCs/>
                <w:color w:val="auto"/>
                <w:sz w:val="24"/>
                <w:szCs w:val="24"/>
              </w:rPr>
              <w:t xml:space="preserve">Участь в </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спільному </w:t>
            </w:r>
            <w:r w:rsidRPr="00F53C58">
              <w:rPr>
                <w:rFonts w:ascii="Times New Roman" w:hAnsi="Times New Roman"/>
                <w:bCs/>
                <w:color w:val="auto"/>
                <w:sz w:val="24"/>
                <w:szCs w:val="24"/>
              </w:rPr>
              <w:t>проект</w:t>
            </w:r>
            <w:r>
              <w:rPr>
                <w:rFonts w:ascii="Times New Roman" w:hAnsi="Times New Roman"/>
                <w:bCs/>
                <w:color w:val="auto"/>
                <w:sz w:val="24"/>
                <w:szCs w:val="24"/>
              </w:rPr>
              <w:t>і ЄС/ПРОООН</w:t>
            </w:r>
            <w:r w:rsidRPr="00F53C58">
              <w:rPr>
                <w:rFonts w:ascii="Times New Roman" w:hAnsi="Times New Roman"/>
                <w:bCs/>
                <w:color w:val="auto"/>
                <w:sz w:val="24"/>
                <w:szCs w:val="24"/>
              </w:rPr>
              <w:t xml:space="preserve"> «Місцевий розвиток, орієнтований на громаду»</w:t>
            </w:r>
          </w:p>
        </w:tc>
        <w:tc>
          <w:tcPr>
            <w:tcW w:w="225" w:type="pct"/>
            <w:gridSpan w:val="2"/>
            <w:shd w:val="clear" w:color="auto" w:fill="FFFFFF"/>
          </w:tcPr>
          <w:p w:rsidR="001E1C6F" w:rsidRPr="00F53C58" w:rsidRDefault="001E1C6F" w:rsidP="007909AA">
            <w:pPr>
              <w:jc w:val="center"/>
              <w:rPr>
                <w:sz w:val="24"/>
              </w:rPr>
            </w:pPr>
            <w:r>
              <w:rPr>
                <w:sz w:val="24"/>
              </w:rPr>
              <w:t>Протягом 2019-2021</w:t>
            </w:r>
            <w:r w:rsidRPr="00F53C58">
              <w:rPr>
                <w:sz w:val="24"/>
              </w:rPr>
              <w:t xml:space="preserve"> рок</w:t>
            </w:r>
            <w:r>
              <w:rPr>
                <w:sz w:val="24"/>
              </w:rPr>
              <w:t>ів</w:t>
            </w:r>
          </w:p>
        </w:tc>
        <w:tc>
          <w:tcPr>
            <w:tcW w:w="630" w:type="pct"/>
            <w:shd w:val="clear" w:color="auto" w:fill="FFFFFF"/>
          </w:tcPr>
          <w:p w:rsidR="001E1C6F" w:rsidRPr="00F53C58" w:rsidRDefault="001E1C6F" w:rsidP="007909AA">
            <w:pPr>
              <w:pStyle w:val="a6"/>
              <w:ind w:right="-6"/>
              <w:rPr>
                <w:rFonts w:ascii="Times New Roman" w:hAnsi="Times New Roman"/>
                <w:color w:val="auto"/>
                <w:sz w:val="24"/>
                <w:szCs w:val="24"/>
              </w:rPr>
            </w:pPr>
            <w:r>
              <w:rPr>
                <w:rFonts w:ascii="Times New Roman" w:hAnsi="Times New Roman"/>
                <w:bCs/>
                <w:color w:val="auto"/>
                <w:sz w:val="24"/>
                <w:szCs w:val="24"/>
              </w:rPr>
              <w:t xml:space="preserve">Відділ </w:t>
            </w:r>
            <w:r w:rsidRPr="00F53C58">
              <w:rPr>
                <w:rFonts w:ascii="Times New Roman" w:hAnsi="Times New Roman"/>
                <w:bCs/>
                <w:color w:val="auto"/>
                <w:sz w:val="24"/>
                <w:szCs w:val="24"/>
              </w:rPr>
              <w:t xml:space="preserve"> економічного </w:t>
            </w:r>
            <w:r>
              <w:rPr>
                <w:rFonts w:ascii="Times New Roman" w:hAnsi="Times New Roman"/>
                <w:bCs/>
                <w:color w:val="auto"/>
                <w:sz w:val="24"/>
                <w:szCs w:val="24"/>
              </w:rPr>
              <w:t xml:space="preserve">і агропромислового </w:t>
            </w:r>
            <w:r w:rsidRPr="00F53C58">
              <w:rPr>
                <w:rFonts w:ascii="Times New Roman" w:hAnsi="Times New Roman"/>
                <w:bCs/>
                <w:color w:val="auto"/>
                <w:sz w:val="24"/>
                <w:szCs w:val="24"/>
              </w:rPr>
              <w:t>розвитку</w:t>
            </w:r>
            <w:r>
              <w:rPr>
                <w:rFonts w:ascii="Times New Roman" w:hAnsi="Times New Roman"/>
                <w:bCs/>
                <w:color w:val="auto"/>
                <w:sz w:val="24"/>
                <w:szCs w:val="24"/>
              </w:rPr>
              <w:t xml:space="preserve"> управління розвитку сільських територій</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Недригайлівської районної </w:t>
            </w:r>
            <w:r w:rsidRPr="00F53C58">
              <w:rPr>
                <w:rFonts w:ascii="Times New Roman" w:hAnsi="Times New Roman"/>
                <w:bCs/>
                <w:color w:val="auto"/>
                <w:sz w:val="24"/>
                <w:szCs w:val="24"/>
              </w:rPr>
              <w:t xml:space="preserve">державної адміністрації, </w:t>
            </w:r>
            <w:r w:rsidRPr="00F53C58">
              <w:rPr>
                <w:rFonts w:ascii="Times New Roman" w:hAnsi="Times New Roman"/>
                <w:bCs/>
                <w:color w:val="auto"/>
                <w:sz w:val="24"/>
                <w:szCs w:val="24"/>
              </w:rPr>
              <w:br/>
            </w:r>
            <w:r>
              <w:rPr>
                <w:rFonts w:ascii="Times New Roman" w:hAnsi="Times New Roman"/>
                <w:bCs/>
                <w:color w:val="auto"/>
                <w:sz w:val="24"/>
                <w:szCs w:val="24"/>
              </w:rPr>
              <w:t xml:space="preserve">виконавчі комітети сільських, </w:t>
            </w:r>
            <w:r>
              <w:rPr>
                <w:rFonts w:ascii="Times New Roman" w:hAnsi="Times New Roman"/>
                <w:bCs/>
                <w:color w:val="auto"/>
                <w:sz w:val="24"/>
                <w:szCs w:val="24"/>
              </w:rPr>
              <w:lastRenderedPageBreak/>
              <w:t xml:space="preserve">селищних рад та інші  </w:t>
            </w:r>
            <w:r w:rsidRPr="00F53C58">
              <w:rPr>
                <w:rFonts w:ascii="Times New Roman" w:hAnsi="Times New Roman"/>
                <w:bCs/>
                <w:color w:val="auto"/>
                <w:sz w:val="24"/>
                <w:szCs w:val="24"/>
              </w:rPr>
              <w:t xml:space="preserve"> учасники проекту</w:t>
            </w:r>
          </w:p>
        </w:tc>
        <w:tc>
          <w:tcPr>
            <w:tcW w:w="159" w:type="pct"/>
            <w:gridSpan w:val="2"/>
            <w:shd w:val="clear" w:color="auto" w:fill="FFFFFF"/>
          </w:tcPr>
          <w:p w:rsidR="001E1C6F" w:rsidRPr="00F53C58" w:rsidRDefault="001E1C6F" w:rsidP="007909AA">
            <w:pPr>
              <w:jc w:val="center"/>
              <w:rPr>
                <w:sz w:val="24"/>
              </w:rPr>
            </w:pPr>
            <w:r>
              <w:rPr>
                <w:sz w:val="24"/>
              </w:rPr>
              <w:lastRenderedPageBreak/>
              <w:t>-</w:t>
            </w:r>
          </w:p>
        </w:tc>
        <w:tc>
          <w:tcPr>
            <w:tcW w:w="159" w:type="pct"/>
            <w:gridSpan w:val="2"/>
            <w:shd w:val="clear" w:color="auto" w:fill="FFFFFF"/>
          </w:tcPr>
          <w:p w:rsidR="001E1C6F" w:rsidRPr="00F53C58" w:rsidRDefault="001E1C6F" w:rsidP="007909AA">
            <w:pPr>
              <w:jc w:val="center"/>
              <w:rPr>
                <w:sz w:val="24"/>
              </w:rPr>
            </w:pPr>
            <w:r>
              <w:rPr>
                <w:sz w:val="24"/>
              </w:rPr>
              <w:t>-</w:t>
            </w:r>
          </w:p>
        </w:tc>
        <w:tc>
          <w:tcPr>
            <w:tcW w:w="164" w:type="pct"/>
            <w:gridSpan w:val="3"/>
            <w:shd w:val="clear" w:color="auto" w:fill="FFFFFF"/>
          </w:tcPr>
          <w:p w:rsidR="001E1C6F" w:rsidRPr="00F53C58" w:rsidRDefault="001E1C6F" w:rsidP="007909AA">
            <w:pPr>
              <w:jc w:val="center"/>
              <w:rPr>
                <w:sz w:val="24"/>
              </w:rPr>
            </w:pPr>
            <w:r>
              <w:rPr>
                <w:sz w:val="24"/>
              </w:rPr>
              <w:t>-</w:t>
            </w:r>
          </w:p>
        </w:tc>
        <w:tc>
          <w:tcPr>
            <w:tcW w:w="156" w:type="pct"/>
            <w:shd w:val="clear" w:color="auto" w:fill="FFFFFF"/>
          </w:tcPr>
          <w:p w:rsidR="001E1C6F" w:rsidRPr="00F53C58" w:rsidRDefault="001E1C6F" w:rsidP="007909AA">
            <w:pPr>
              <w:jc w:val="center"/>
              <w:rPr>
                <w:sz w:val="24"/>
              </w:rPr>
            </w:pPr>
            <w:r>
              <w:rPr>
                <w:sz w:val="24"/>
              </w:rPr>
              <w:t>-</w:t>
            </w:r>
          </w:p>
        </w:tc>
        <w:tc>
          <w:tcPr>
            <w:tcW w:w="385" w:type="pct"/>
            <w:shd w:val="clear" w:color="auto" w:fill="FFFFFF"/>
          </w:tcPr>
          <w:p w:rsidR="001E1C6F" w:rsidRPr="00F53C58" w:rsidRDefault="001E1C6F" w:rsidP="007909AA">
            <w:pPr>
              <w:rPr>
                <w:sz w:val="24"/>
              </w:rPr>
            </w:pPr>
            <w:r>
              <w:rPr>
                <w:spacing w:val="-2"/>
                <w:sz w:val="24"/>
              </w:rPr>
              <w:t>Продовження покращення</w:t>
            </w:r>
            <w:r w:rsidRPr="00F53C58">
              <w:rPr>
                <w:spacing w:val="-2"/>
                <w:sz w:val="24"/>
              </w:rPr>
              <w:t xml:space="preserve"> базової місцевої інфраструктури у сфері енергозбереження та </w:t>
            </w:r>
            <w:r w:rsidRPr="00F53C58">
              <w:rPr>
                <w:spacing w:val="-2"/>
                <w:sz w:val="24"/>
              </w:rPr>
              <w:lastRenderedPageBreak/>
              <w:t>енер</w:t>
            </w:r>
            <w:r>
              <w:rPr>
                <w:spacing w:val="-2"/>
                <w:sz w:val="24"/>
              </w:rPr>
              <w:t>го</w:t>
            </w:r>
            <w:r w:rsidRPr="00F53C58">
              <w:rPr>
                <w:spacing w:val="-2"/>
                <w:sz w:val="24"/>
              </w:rPr>
              <w:t>зберігаючих технологій, водопостачання, охорони здоров'я, охорони природного середовища, підтримки</w:t>
            </w:r>
            <w:r w:rsidRPr="00F53C58">
              <w:rPr>
                <w:sz w:val="24"/>
              </w:rPr>
              <w:t xml:space="preserve"> малого бізнесу (розвиток сільськогосп</w:t>
            </w:r>
            <w:r>
              <w:rPr>
                <w:sz w:val="24"/>
              </w:rPr>
              <w:t>о</w:t>
            </w:r>
            <w:r w:rsidRPr="00F53C58">
              <w:rPr>
                <w:sz w:val="24"/>
              </w:rPr>
              <w:t>дарс</w:t>
            </w:r>
            <w:r>
              <w:rPr>
                <w:sz w:val="24"/>
              </w:rPr>
              <w:t>ьки</w:t>
            </w:r>
            <w:r w:rsidRPr="00F53C58">
              <w:rPr>
                <w:sz w:val="24"/>
              </w:rPr>
              <w:t>х/об</w:t>
            </w:r>
            <w:r>
              <w:rPr>
                <w:sz w:val="24"/>
              </w:rPr>
              <w:t>слуго</w:t>
            </w:r>
            <w:r w:rsidRPr="00F53C58">
              <w:rPr>
                <w:sz w:val="24"/>
              </w:rPr>
              <w:t>вуючих кооперативів</w:t>
            </w:r>
            <w:r w:rsidRPr="00F53C58">
              <w:rPr>
                <w:spacing w:val="-2"/>
                <w:sz w:val="24"/>
              </w:rPr>
              <w:t>)</w:t>
            </w:r>
          </w:p>
        </w:tc>
      </w:tr>
      <w:tr w:rsidR="001E1C6F" w:rsidRPr="00F53C58" w:rsidTr="007909AA">
        <w:trPr>
          <w:gridAfter w:val="33"/>
          <w:wAfter w:w="2458" w:type="pct"/>
        </w:trPr>
        <w:tc>
          <w:tcPr>
            <w:tcW w:w="138" w:type="pct"/>
            <w:shd w:val="clear" w:color="auto" w:fill="FFFFFF"/>
          </w:tcPr>
          <w:p w:rsidR="001E1C6F" w:rsidRPr="00F53C58" w:rsidRDefault="001E1C6F" w:rsidP="007909AA">
            <w:pPr>
              <w:ind w:left="360"/>
              <w:rPr>
                <w:sz w:val="24"/>
              </w:rPr>
            </w:pPr>
          </w:p>
        </w:tc>
        <w:tc>
          <w:tcPr>
            <w:tcW w:w="526" w:type="pct"/>
            <w:gridSpan w:val="4"/>
            <w:shd w:val="clear" w:color="auto" w:fill="FFFFFF"/>
          </w:tcPr>
          <w:p w:rsidR="001E1C6F" w:rsidRPr="00F53C58" w:rsidRDefault="001E1C6F" w:rsidP="007909AA">
            <w:pPr>
              <w:pStyle w:val="a6"/>
              <w:ind w:right="-6"/>
              <w:rPr>
                <w:rFonts w:ascii="Times New Roman" w:hAnsi="Times New Roman"/>
                <w:bCs/>
                <w:color w:val="auto"/>
                <w:sz w:val="24"/>
                <w:szCs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166C7B" w:rsidRDefault="001E1C6F" w:rsidP="007909AA">
            <w:pPr>
              <w:pStyle w:val="a6"/>
              <w:ind w:right="-6"/>
              <w:rPr>
                <w:rFonts w:ascii="Times New Roman" w:hAnsi="Times New Roman"/>
                <w:b/>
                <w:bCs/>
                <w:color w:val="auto"/>
                <w:sz w:val="24"/>
                <w:szCs w:val="24"/>
              </w:rPr>
            </w:pPr>
            <w:r w:rsidRPr="00166C7B">
              <w:rPr>
                <w:rFonts w:ascii="Times New Roman" w:hAnsi="Times New Roman"/>
                <w:b/>
                <w:bCs/>
                <w:color w:val="auto"/>
                <w:sz w:val="24"/>
                <w:szCs w:val="24"/>
              </w:rPr>
              <w:t xml:space="preserve">Всього по завданню 1 </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Default="001E1C6F" w:rsidP="007909AA">
            <w:pPr>
              <w:rPr>
                <w:spacing w:val="-2"/>
                <w:sz w:val="24"/>
              </w:rPr>
            </w:pPr>
          </w:p>
        </w:tc>
      </w:tr>
      <w:tr w:rsidR="001E1C6F" w:rsidRPr="00F53C58" w:rsidTr="007909AA">
        <w:trPr>
          <w:gridAfter w:val="33"/>
          <w:wAfter w:w="2458" w:type="pct"/>
        </w:trPr>
        <w:tc>
          <w:tcPr>
            <w:tcW w:w="2542" w:type="pct"/>
            <w:gridSpan w:val="17"/>
            <w:shd w:val="clear" w:color="auto" w:fill="FFFFFF"/>
          </w:tcPr>
          <w:p w:rsidR="001E1C6F" w:rsidRPr="001C2F1C" w:rsidRDefault="001E1C6F" w:rsidP="007909AA">
            <w:pPr>
              <w:rPr>
                <w:b/>
                <w:spacing w:val="-2"/>
                <w:sz w:val="24"/>
              </w:rPr>
            </w:pPr>
            <w:r w:rsidRPr="001C2F1C">
              <w:rPr>
                <w:b/>
                <w:spacing w:val="-2"/>
                <w:sz w:val="24"/>
              </w:rPr>
              <w:t xml:space="preserve">Завдання 2. </w:t>
            </w:r>
            <w:r w:rsidRPr="001C2F1C">
              <w:rPr>
                <w:b/>
                <w:sz w:val="24"/>
              </w:rPr>
              <w:t>Створення умов для інвестиційної привабливості</w:t>
            </w:r>
          </w:p>
        </w:tc>
      </w:tr>
      <w:tr w:rsidR="001E1C6F" w:rsidRPr="00F53C58" w:rsidTr="007909AA">
        <w:trPr>
          <w:gridAfter w:val="33"/>
          <w:wAfter w:w="2458" w:type="pct"/>
        </w:trPr>
        <w:tc>
          <w:tcPr>
            <w:tcW w:w="138" w:type="pct"/>
            <w:shd w:val="clear" w:color="auto" w:fill="FFFFFF"/>
          </w:tcPr>
          <w:p w:rsidR="001E1C6F" w:rsidRPr="00F53C58" w:rsidRDefault="001E1C6F" w:rsidP="0062771D">
            <w:pPr>
              <w:numPr>
                <w:ilvl w:val="0"/>
                <w:numId w:val="2"/>
              </w:numPr>
              <w:spacing w:after="0" w:line="240" w:lineRule="auto"/>
              <w:jc w:val="center"/>
              <w:rPr>
                <w:sz w:val="24"/>
              </w:rPr>
            </w:pPr>
          </w:p>
        </w:tc>
        <w:tc>
          <w:tcPr>
            <w:tcW w:w="526" w:type="pct"/>
            <w:gridSpan w:val="4"/>
            <w:shd w:val="clear" w:color="auto" w:fill="FFFFFF"/>
          </w:tcPr>
          <w:p w:rsidR="001E1C6F" w:rsidRPr="00E8746A" w:rsidRDefault="001E1C6F" w:rsidP="007909AA">
            <w:pPr>
              <w:pStyle w:val="a6"/>
              <w:ind w:right="-6"/>
              <w:rPr>
                <w:rFonts w:ascii="Times New Roman" w:hAnsi="Times New Roman"/>
                <w:bCs/>
                <w:color w:val="auto"/>
                <w:sz w:val="24"/>
                <w:szCs w:val="24"/>
              </w:rPr>
            </w:pPr>
            <w:r w:rsidRPr="00E8746A">
              <w:rPr>
                <w:rFonts w:ascii="Times New Roman" w:hAnsi="Times New Roman"/>
                <w:sz w:val="24"/>
                <w:szCs w:val="24"/>
              </w:rPr>
              <w:t>Замо</w:t>
            </w:r>
            <w:r>
              <w:rPr>
                <w:rFonts w:ascii="Times New Roman" w:hAnsi="Times New Roman"/>
                <w:sz w:val="24"/>
                <w:szCs w:val="24"/>
              </w:rPr>
              <w:t>в</w:t>
            </w:r>
            <w:r w:rsidRPr="00E8746A">
              <w:rPr>
                <w:rFonts w:ascii="Times New Roman" w:hAnsi="Times New Roman"/>
                <w:sz w:val="24"/>
                <w:szCs w:val="24"/>
              </w:rPr>
              <w:t xml:space="preserve">лення та виконання робіт по виготовленню схеми планування Недригайлівського району масштабу 1:25000 площею 103739 га </w:t>
            </w:r>
          </w:p>
        </w:tc>
        <w:tc>
          <w:tcPr>
            <w:tcW w:w="225" w:type="pct"/>
            <w:gridSpan w:val="2"/>
            <w:shd w:val="clear" w:color="auto" w:fill="FFFFFF"/>
          </w:tcPr>
          <w:p w:rsidR="001E1C6F" w:rsidRPr="00E8746A" w:rsidRDefault="001E1C6F" w:rsidP="007909AA">
            <w:pPr>
              <w:jc w:val="center"/>
              <w:rPr>
                <w:sz w:val="24"/>
              </w:rPr>
            </w:pPr>
            <w:r>
              <w:rPr>
                <w:sz w:val="24"/>
              </w:rPr>
              <w:t>2019 рік</w:t>
            </w:r>
          </w:p>
        </w:tc>
        <w:tc>
          <w:tcPr>
            <w:tcW w:w="630" w:type="pct"/>
            <w:shd w:val="clear" w:color="auto" w:fill="FFFFFF"/>
          </w:tcPr>
          <w:p w:rsidR="001E1C6F" w:rsidRPr="00E8746A" w:rsidRDefault="001E1C6F" w:rsidP="007909AA">
            <w:pPr>
              <w:pStyle w:val="a6"/>
              <w:ind w:right="-6"/>
              <w:rPr>
                <w:rFonts w:ascii="Times New Roman" w:hAnsi="Times New Roman"/>
                <w:bCs/>
                <w:color w:val="auto"/>
                <w:sz w:val="24"/>
                <w:szCs w:val="24"/>
              </w:rPr>
            </w:pPr>
            <w:r>
              <w:rPr>
                <w:rFonts w:ascii="Times New Roman" w:hAnsi="Times New Roman"/>
                <w:bCs/>
                <w:color w:val="auto"/>
                <w:sz w:val="24"/>
                <w:szCs w:val="24"/>
              </w:rPr>
              <w:t>Управління розвитку сільських територій</w:t>
            </w:r>
            <w:r w:rsidRPr="00F53C58">
              <w:rPr>
                <w:rFonts w:ascii="Times New Roman" w:hAnsi="Times New Roman"/>
                <w:bCs/>
                <w:color w:val="auto"/>
                <w:sz w:val="24"/>
                <w:szCs w:val="24"/>
              </w:rPr>
              <w:t xml:space="preserve"> </w:t>
            </w:r>
            <w:r>
              <w:rPr>
                <w:rFonts w:ascii="Times New Roman" w:hAnsi="Times New Roman"/>
                <w:bCs/>
                <w:color w:val="auto"/>
                <w:sz w:val="24"/>
                <w:szCs w:val="24"/>
              </w:rPr>
              <w:t xml:space="preserve">Недригайлівської районної </w:t>
            </w:r>
            <w:r w:rsidRPr="00F53C58">
              <w:rPr>
                <w:rFonts w:ascii="Times New Roman" w:hAnsi="Times New Roman"/>
                <w:bCs/>
                <w:color w:val="auto"/>
                <w:sz w:val="24"/>
                <w:szCs w:val="24"/>
              </w:rPr>
              <w:t xml:space="preserve">державної адміністрації, </w:t>
            </w:r>
            <w:r w:rsidRPr="00F53C58">
              <w:rPr>
                <w:rFonts w:ascii="Times New Roman" w:hAnsi="Times New Roman"/>
                <w:bCs/>
                <w:color w:val="auto"/>
                <w:sz w:val="24"/>
                <w:szCs w:val="24"/>
              </w:rPr>
              <w:br/>
            </w:r>
            <w:r>
              <w:rPr>
                <w:rFonts w:ascii="Times New Roman" w:hAnsi="Times New Roman"/>
                <w:bCs/>
                <w:color w:val="auto"/>
                <w:sz w:val="24"/>
                <w:szCs w:val="24"/>
              </w:rPr>
              <w:t>виконавчі комітети сільських, селищних рад</w:t>
            </w:r>
          </w:p>
        </w:tc>
        <w:tc>
          <w:tcPr>
            <w:tcW w:w="159" w:type="pct"/>
            <w:gridSpan w:val="2"/>
            <w:shd w:val="clear" w:color="auto" w:fill="FFFFFF"/>
          </w:tcPr>
          <w:p w:rsidR="001E1C6F" w:rsidRPr="00E8746A" w:rsidRDefault="001E1C6F" w:rsidP="007909AA">
            <w:pPr>
              <w:jc w:val="center"/>
              <w:rPr>
                <w:sz w:val="24"/>
              </w:rPr>
            </w:pPr>
            <w:r>
              <w:rPr>
                <w:sz w:val="24"/>
              </w:rPr>
              <w:t>-</w:t>
            </w:r>
          </w:p>
        </w:tc>
        <w:tc>
          <w:tcPr>
            <w:tcW w:w="159" w:type="pct"/>
            <w:gridSpan w:val="2"/>
            <w:shd w:val="clear" w:color="auto" w:fill="FFFFFF"/>
          </w:tcPr>
          <w:p w:rsidR="001E1C6F" w:rsidRPr="00E8746A" w:rsidRDefault="001E1C6F" w:rsidP="007909AA">
            <w:pPr>
              <w:jc w:val="center"/>
              <w:rPr>
                <w:sz w:val="24"/>
              </w:rPr>
            </w:pPr>
            <w:r>
              <w:rPr>
                <w:sz w:val="24"/>
              </w:rPr>
              <w:t>-</w:t>
            </w:r>
          </w:p>
        </w:tc>
        <w:tc>
          <w:tcPr>
            <w:tcW w:w="164" w:type="pct"/>
            <w:gridSpan w:val="3"/>
            <w:shd w:val="clear" w:color="auto" w:fill="FFFFFF"/>
          </w:tcPr>
          <w:p w:rsidR="001E1C6F" w:rsidRPr="00E8746A" w:rsidRDefault="001E1C6F" w:rsidP="007909AA">
            <w:pPr>
              <w:jc w:val="center"/>
              <w:rPr>
                <w:sz w:val="24"/>
              </w:rPr>
            </w:pPr>
            <w:r>
              <w:rPr>
                <w:sz w:val="24"/>
              </w:rPr>
              <w:t>500,0, в т.ч 2019 рік – 500,0</w:t>
            </w:r>
          </w:p>
        </w:tc>
        <w:tc>
          <w:tcPr>
            <w:tcW w:w="156" w:type="pct"/>
            <w:shd w:val="clear" w:color="auto" w:fill="FFFFFF"/>
          </w:tcPr>
          <w:p w:rsidR="001E1C6F" w:rsidRPr="00E8746A" w:rsidRDefault="001E1C6F" w:rsidP="007909AA">
            <w:pPr>
              <w:jc w:val="center"/>
              <w:rPr>
                <w:sz w:val="24"/>
              </w:rPr>
            </w:pPr>
            <w:r>
              <w:rPr>
                <w:sz w:val="24"/>
              </w:rPr>
              <w:t>-</w:t>
            </w:r>
          </w:p>
        </w:tc>
        <w:tc>
          <w:tcPr>
            <w:tcW w:w="385" w:type="pct"/>
            <w:shd w:val="clear" w:color="auto" w:fill="FFFFFF"/>
          </w:tcPr>
          <w:p w:rsidR="001E1C6F" w:rsidRPr="00E8746A" w:rsidRDefault="001E1C6F" w:rsidP="007909AA">
            <w:pPr>
              <w:rPr>
                <w:spacing w:val="-2"/>
                <w:sz w:val="24"/>
              </w:rPr>
            </w:pPr>
            <w:r>
              <w:rPr>
                <w:sz w:val="24"/>
              </w:rPr>
              <w:t>З</w:t>
            </w:r>
            <w:r w:rsidRPr="00E8746A">
              <w:rPr>
                <w:sz w:val="24"/>
              </w:rPr>
              <w:t xml:space="preserve">абезпечення території району містобудівною </w:t>
            </w:r>
            <w:r>
              <w:rPr>
                <w:sz w:val="24"/>
              </w:rPr>
              <w:t xml:space="preserve">документацією першу чергу  з метою інвестиційної привабливості </w:t>
            </w:r>
          </w:p>
        </w:tc>
      </w:tr>
      <w:tr w:rsidR="001E1C6F" w:rsidRPr="00F045AA" w:rsidTr="007909AA">
        <w:trPr>
          <w:gridAfter w:val="33"/>
          <w:wAfter w:w="2458" w:type="pct"/>
        </w:trPr>
        <w:tc>
          <w:tcPr>
            <w:tcW w:w="138" w:type="pct"/>
            <w:shd w:val="clear" w:color="auto" w:fill="FFFFFF"/>
          </w:tcPr>
          <w:p w:rsidR="001E1C6F" w:rsidRPr="00F045AA" w:rsidRDefault="001E1C6F" w:rsidP="007909AA">
            <w:pPr>
              <w:ind w:left="360"/>
              <w:jc w:val="center"/>
              <w:rPr>
                <w:b/>
                <w:sz w:val="24"/>
              </w:rPr>
            </w:pPr>
          </w:p>
        </w:tc>
        <w:tc>
          <w:tcPr>
            <w:tcW w:w="526" w:type="pct"/>
            <w:gridSpan w:val="4"/>
            <w:shd w:val="clear" w:color="auto" w:fill="FFFFFF"/>
          </w:tcPr>
          <w:p w:rsidR="001E1C6F" w:rsidRPr="00F045AA" w:rsidRDefault="001E1C6F" w:rsidP="007909AA">
            <w:pPr>
              <w:rPr>
                <w:b/>
                <w:sz w:val="24"/>
              </w:rPr>
            </w:pPr>
          </w:p>
        </w:tc>
        <w:tc>
          <w:tcPr>
            <w:tcW w:w="225" w:type="pct"/>
            <w:gridSpan w:val="2"/>
            <w:shd w:val="clear" w:color="auto" w:fill="FFFFFF"/>
          </w:tcPr>
          <w:p w:rsidR="001E1C6F" w:rsidRPr="00F045AA" w:rsidRDefault="001E1C6F" w:rsidP="007909AA">
            <w:pPr>
              <w:jc w:val="center"/>
              <w:rPr>
                <w:b/>
                <w:sz w:val="24"/>
              </w:rPr>
            </w:pPr>
          </w:p>
        </w:tc>
        <w:tc>
          <w:tcPr>
            <w:tcW w:w="630" w:type="pct"/>
            <w:shd w:val="clear" w:color="auto" w:fill="FFFFFF"/>
          </w:tcPr>
          <w:p w:rsidR="001E1C6F" w:rsidRPr="00F045AA" w:rsidRDefault="001E1C6F" w:rsidP="007909AA">
            <w:pPr>
              <w:rPr>
                <w:b/>
                <w:sz w:val="24"/>
              </w:rPr>
            </w:pPr>
            <w:r>
              <w:rPr>
                <w:b/>
                <w:sz w:val="24"/>
              </w:rPr>
              <w:t>Всього по завданню 2</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64" w:type="pct"/>
            <w:gridSpan w:val="3"/>
            <w:shd w:val="clear" w:color="auto" w:fill="FFFFFF"/>
          </w:tcPr>
          <w:p w:rsidR="001E1C6F" w:rsidRPr="00F045AA" w:rsidRDefault="001E1C6F" w:rsidP="007909AA">
            <w:pPr>
              <w:jc w:val="center"/>
              <w:rPr>
                <w:b/>
                <w:sz w:val="24"/>
              </w:rPr>
            </w:pPr>
            <w:r>
              <w:rPr>
                <w:b/>
                <w:sz w:val="24"/>
              </w:rPr>
              <w:t>500,0</w:t>
            </w:r>
          </w:p>
        </w:tc>
        <w:tc>
          <w:tcPr>
            <w:tcW w:w="156" w:type="pct"/>
            <w:shd w:val="clear" w:color="auto" w:fill="FFFFFF"/>
          </w:tcPr>
          <w:p w:rsidR="001E1C6F" w:rsidRPr="00F045AA" w:rsidRDefault="001E1C6F" w:rsidP="007909AA">
            <w:pPr>
              <w:jc w:val="center"/>
              <w:rPr>
                <w:b/>
                <w:sz w:val="24"/>
              </w:rPr>
            </w:pPr>
            <w:r w:rsidRPr="00F045AA">
              <w:rPr>
                <w:b/>
                <w:sz w:val="24"/>
              </w:rPr>
              <w:t>-</w:t>
            </w:r>
          </w:p>
        </w:tc>
        <w:tc>
          <w:tcPr>
            <w:tcW w:w="385" w:type="pct"/>
            <w:shd w:val="clear" w:color="auto" w:fill="FFFFFF"/>
          </w:tcPr>
          <w:p w:rsidR="001E1C6F" w:rsidRPr="00F045AA" w:rsidRDefault="001E1C6F" w:rsidP="007909AA">
            <w:pPr>
              <w:rPr>
                <w:b/>
                <w:sz w:val="24"/>
              </w:rPr>
            </w:pPr>
          </w:p>
        </w:tc>
      </w:tr>
      <w:tr w:rsidR="001E1C6F" w:rsidRPr="00F045AA" w:rsidTr="007909AA">
        <w:trPr>
          <w:gridAfter w:val="33"/>
          <w:wAfter w:w="2458" w:type="pct"/>
        </w:trPr>
        <w:tc>
          <w:tcPr>
            <w:tcW w:w="2542" w:type="pct"/>
            <w:gridSpan w:val="17"/>
            <w:shd w:val="clear" w:color="auto" w:fill="FFFFFF"/>
          </w:tcPr>
          <w:p w:rsidR="001E1C6F" w:rsidRPr="00F045AA" w:rsidRDefault="001E1C6F" w:rsidP="007909AA">
            <w:pPr>
              <w:rPr>
                <w:b/>
                <w:sz w:val="24"/>
              </w:rPr>
            </w:pPr>
            <w:r w:rsidRPr="00F045AA">
              <w:rPr>
                <w:b/>
                <w:sz w:val="24"/>
              </w:rPr>
              <w:t>Завдання</w:t>
            </w:r>
            <w:r>
              <w:rPr>
                <w:b/>
                <w:sz w:val="24"/>
              </w:rPr>
              <w:t xml:space="preserve"> 3</w:t>
            </w:r>
            <w:r w:rsidRPr="00F045AA">
              <w:rPr>
                <w:b/>
                <w:sz w:val="24"/>
              </w:rPr>
              <w:t xml:space="preserve">. Поширення інформації про інвестиційний потенціал </w:t>
            </w:r>
            <w:r>
              <w:rPr>
                <w:b/>
                <w:sz w:val="24"/>
              </w:rPr>
              <w:t>району</w:t>
            </w:r>
            <w:r w:rsidRPr="00F045AA">
              <w:rPr>
                <w:b/>
                <w:sz w:val="24"/>
              </w:rPr>
              <w:t xml:space="preserve"> та адміністративний супровід інвестиційних проектів</w:t>
            </w:r>
          </w:p>
        </w:tc>
      </w:tr>
      <w:tr w:rsidR="001E1C6F" w:rsidRPr="00F045AA" w:rsidTr="007909AA">
        <w:trPr>
          <w:gridAfter w:val="33"/>
          <w:wAfter w:w="2458" w:type="pct"/>
        </w:trPr>
        <w:tc>
          <w:tcPr>
            <w:tcW w:w="138" w:type="pct"/>
            <w:shd w:val="clear" w:color="auto" w:fill="FFFFFF"/>
          </w:tcPr>
          <w:p w:rsidR="001E1C6F" w:rsidRPr="00F045AA" w:rsidRDefault="001E1C6F" w:rsidP="0062771D">
            <w:pPr>
              <w:numPr>
                <w:ilvl w:val="0"/>
                <w:numId w:val="4"/>
              </w:numPr>
              <w:spacing w:after="0" w:line="240" w:lineRule="auto"/>
              <w:jc w:val="center"/>
              <w:rPr>
                <w:sz w:val="24"/>
              </w:rPr>
            </w:pPr>
          </w:p>
        </w:tc>
        <w:tc>
          <w:tcPr>
            <w:tcW w:w="526" w:type="pct"/>
            <w:gridSpan w:val="4"/>
            <w:shd w:val="clear" w:color="auto" w:fill="FFFFFF"/>
          </w:tcPr>
          <w:p w:rsidR="001E1C6F" w:rsidRPr="00996383" w:rsidRDefault="001E1C6F" w:rsidP="007909AA">
            <w:pPr>
              <w:rPr>
                <w:b/>
                <w:i/>
                <w:sz w:val="24"/>
              </w:rPr>
            </w:pPr>
            <w:r w:rsidRPr="00996383">
              <w:rPr>
                <w:sz w:val="24"/>
              </w:rPr>
              <w:t>Презентація інвестиційного потенціалу району в рамках ре-гіональних та національних заходів</w:t>
            </w:r>
          </w:p>
        </w:tc>
        <w:tc>
          <w:tcPr>
            <w:tcW w:w="225" w:type="pct"/>
            <w:gridSpan w:val="2"/>
            <w:shd w:val="clear" w:color="auto" w:fill="FFFFFF"/>
          </w:tcPr>
          <w:p w:rsidR="001E1C6F" w:rsidRPr="00996383" w:rsidRDefault="001E1C6F" w:rsidP="007909AA">
            <w:pPr>
              <w:jc w:val="center"/>
              <w:rPr>
                <w:sz w:val="24"/>
              </w:rPr>
            </w:pPr>
            <w:r w:rsidRPr="00996383">
              <w:rPr>
                <w:sz w:val="24"/>
              </w:rPr>
              <w:t>201</w:t>
            </w:r>
            <w:r>
              <w:rPr>
                <w:sz w:val="24"/>
              </w:rPr>
              <w:t>9-2021 роки</w:t>
            </w:r>
          </w:p>
        </w:tc>
        <w:tc>
          <w:tcPr>
            <w:tcW w:w="630" w:type="pct"/>
            <w:shd w:val="clear" w:color="auto" w:fill="FFFFFF"/>
          </w:tcPr>
          <w:p w:rsidR="001E1C6F" w:rsidRPr="00996383" w:rsidRDefault="001E1C6F" w:rsidP="007909AA">
            <w:pPr>
              <w:rPr>
                <w:spacing w:val="-5"/>
                <w:sz w:val="24"/>
              </w:rPr>
            </w:pPr>
            <w:r w:rsidRPr="00996383">
              <w:rPr>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996383">
              <w:rPr>
                <w:sz w:val="24"/>
              </w:rPr>
              <w:t xml:space="preserve"> суб’єкти господарювання</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64" w:type="pct"/>
            <w:gridSpan w:val="3"/>
            <w:shd w:val="clear" w:color="auto" w:fill="FFFFFF"/>
          </w:tcPr>
          <w:p w:rsidR="001E1C6F" w:rsidRPr="00996383" w:rsidRDefault="001E1C6F" w:rsidP="007909AA">
            <w:pPr>
              <w:jc w:val="center"/>
              <w:rPr>
                <w:sz w:val="24"/>
              </w:rPr>
            </w:pPr>
            <w:r w:rsidRPr="00996383">
              <w:rPr>
                <w:sz w:val="24"/>
              </w:rPr>
              <w:t>-</w:t>
            </w:r>
          </w:p>
        </w:tc>
        <w:tc>
          <w:tcPr>
            <w:tcW w:w="156" w:type="pct"/>
            <w:shd w:val="clear" w:color="auto" w:fill="FFFFFF"/>
          </w:tcPr>
          <w:p w:rsidR="001E1C6F" w:rsidRPr="00996383" w:rsidRDefault="001E1C6F" w:rsidP="007909AA">
            <w:pPr>
              <w:jc w:val="center"/>
              <w:rPr>
                <w:sz w:val="24"/>
              </w:rPr>
            </w:pPr>
            <w:r w:rsidRPr="00996383">
              <w:rPr>
                <w:sz w:val="24"/>
              </w:rPr>
              <w:t>-</w:t>
            </w:r>
          </w:p>
        </w:tc>
        <w:tc>
          <w:tcPr>
            <w:tcW w:w="385" w:type="pct"/>
            <w:shd w:val="clear" w:color="auto" w:fill="FFFFFF"/>
          </w:tcPr>
          <w:p w:rsidR="001E1C6F" w:rsidRPr="00996383" w:rsidRDefault="001E1C6F" w:rsidP="007909AA">
            <w:pPr>
              <w:rPr>
                <w:sz w:val="24"/>
              </w:rPr>
            </w:pPr>
            <w:r w:rsidRPr="00996383">
              <w:rPr>
                <w:sz w:val="24"/>
              </w:rPr>
              <w:t>Залучення потенційних інвесторів до реалізації інвестиційних проектів району</w:t>
            </w:r>
          </w:p>
        </w:tc>
      </w:tr>
      <w:tr w:rsidR="001E1C6F" w:rsidRPr="00F045AA" w:rsidTr="007909AA">
        <w:trPr>
          <w:gridAfter w:val="33"/>
          <w:wAfter w:w="2458" w:type="pct"/>
        </w:trPr>
        <w:tc>
          <w:tcPr>
            <w:tcW w:w="138" w:type="pct"/>
            <w:shd w:val="clear" w:color="auto" w:fill="FFFFFF"/>
          </w:tcPr>
          <w:p w:rsidR="001E1C6F" w:rsidRPr="00F045AA" w:rsidRDefault="001E1C6F" w:rsidP="0062771D">
            <w:pPr>
              <w:numPr>
                <w:ilvl w:val="0"/>
                <w:numId w:val="4"/>
              </w:numPr>
              <w:spacing w:after="0" w:line="240" w:lineRule="auto"/>
              <w:jc w:val="center"/>
              <w:rPr>
                <w:sz w:val="24"/>
              </w:rPr>
            </w:pPr>
          </w:p>
        </w:tc>
        <w:tc>
          <w:tcPr>
            <w:tcW w:w="526" w:type="pct"/>
            <w:gridSpan w:val="4"/>
            <w:shd w:val="clear" w:color="auto" w:fill="FFFFFF"/>
          </w:tcPr>
          <w:p w:rsidR="001E1C6F" w:rsidRPr="00996383" w:rsidRDefault="001E1C6F" w:rsidP="007909AA">
            <w:pPr>
              <w:rPr>
                <w:sz w:val="24"/>
              </w:rPr>
            </w:pPr>
            <w:r w:rsidRPr="00996383">
              <w:rPr>
                <w:sz w:val="24"/>
              </w:rPr>
              <w:t>Супровід інвестиційних проектів</w:t>
            </w:r>
          </w:p>
        </w:tc>
        <w:tc>
          <w:tcPr>
            <w:tcW w:w="225" w:type="pct"/>
            <w:gridSpan w:val="2"/>
            <w:shd w:val="clear" w:color="auto" w:fill="FFFFFF"/>
          </w:tcPr>
          <w:p w:rsidR="001E1C6F" w:rsidRPr="00996383" w:rsidRDefault="001E1C6F" w:rsidP="007909AA">
            <w:pPr>
              <w:jc w:val="center"/>
              <w:rPr>
                <w:sz w:val="24"/>
              </w:rPr>
            </w:pPr>
            <w:r w:rsidRPr="00996383">
              <w:rPr>
                <w:sz w:val="24"/>
              </w:rPr>
              <w:t>201</w:t>
            </w:r>
            <w:r>
              <w:rPr>
                <w:sz w:val="24"/>
              </w:rPr>
              <w:t>9-2021 роки</w:t>
            </w:r>
          </w:p>
        </w:tc>
        <w:tc>
          <w:tcPr>
            <w:tcW w:w="630" w:type="pct"/>
            <w:shd w:val="clear" w:color="auto" w:fill="FFFFFF"/>
          </w:tcPr>
          <w:p w:rsidR="001E1C6F" w:rsidRPr="00996383" w:rsidRDefault="001E1C6F" w:rsidP="007909AA">
            <w:pPr>
              <w:rPr>
                <w:bCs/>
                <w:sz w:val="24"/>
              </w:rPr>
            </w:pPr>
            <w:r w:rsidRPr="00996383">
              <w:rPr>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996383">
              <w:rPr>
                <w:sz w:val="24"/>
              </w:rPr>
              <w:t xml:space="preserve"> </w:t>
            </w:r>
            <w:r>
              <w:rPr>
                <w:sz w:val="24"/>
              </w:rPr>
              <w:t xml:space="preserve">виконавчі комітети сільських, селищних рад та </w:t>
            </w:r>
            <w:r w:rsidRPr="00996383">
              <w:rPr>
                <w:sz w:val="24"/>
              </w:rPr>
              <w:t>ОТГ</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59" w:type="pct"/>
            <w:gridSpan w:val="2"/>
            <w:shd w:val="clear" w:color="auto" w:fill="FFFFFF"/>
          </w:tcPr>
          <w:p w:rsidR="001E1C6F" w:rsidRPr="00996383" w:rsidRDefault="001E1C6F" w:rsidP="007909AA">
            <w:pPr>
              <w:jc w:val="center"/>
              <w:rPr>
                <w:sz w:val="24"/>
              </w:rPr>
            </w:pPr>
            <w:r w:rsidRPr="00996383">
              <w:rPr>
                <w:sz w:val="24"/>
              </w:rPr>
              <w:t>-</w:t>
            </w:r>
          </w:p>
        </w:tc>
        <w:tc>
          <w:tcPr>
            <w:tcW w:w="164" w:type="pct"/>
            <w:gridSpan w:val="3"/>
            <w:shd w:val="clear" w:color="auto" w:fill="FFFFFF"/>
          </w:tcPr>
          <w:p w:rsidR="001E1C6F" w:rsidRPr="00996383" w:rsidRDefault="001E1C6F" w:rsidP="007909AA">
            <w:pPr>
              <w:jc w:val="center"/>
              <w:rPr>
                <w:sz w:val="24"/>
              </w:rPr>
            </w:pPr>
            <w:r w:rsidRPr="00996383">
              <w:rPr>
                <w:sz w:val="24"/>
              </w:rPr>
              <w:t>-</w:t>
            </w:r>
          </w:p>
        </w:tc>
        <w:tc>
          <w:tcPr>
            <w:tcW w:w="156" w:type="pct"/>
            <w:shd w:val="clear" w:color="auto" w:fill="FFFFFF"/>
          </w:tcPr>
          <w:p w:rsidR="001E1C6F" w:rsidRPr="00996383" w:rsidRDefault="001E1C6F" w:rsidP="007909AA">
            <w:pPr>
              <w:jc w:val="center"/>
              <w:rPr>
                <w:sz w:val="24"/>
              </w:rPr>
            </w:pPr>
            <w:r w:rsidRPr="00996383">
              <w:rPr>
                <w:sz w:val="24"/>
              </w:rPr>
              <w:t>-</w:t>
            </w:r>
          </w:p>
        </w:tc>
        <w:tc>
          <w:tcPr>
            <w:tcW w:w="385" w:type="pct"/>
            <w:shd w:val="clear" w:color="auto" w:fill="FFFFFF"/>
          </w:tcPr>
          <w:p w:rsidR="001E1C6F" w:rsidRPr="00996383" w:rsidRDefault="001E1C6F" w:rsidP="007909AA">
            <w:pPr>
              <w:rPr>
                <w:sz w:val="24"/>
              </w:rPr>
            </w:pPr>
            <w:r w:rsidRPr="00996383">
              <w:rPr>
                <w:sz w:val="24"/>
              </w:rPr>
              <w:t>Забезпечення ефективної реалізації інвестиційних проектів</w:t>
            </w:r>
          </w:p>
        </w:tc>
      </w:tr>
      <w:tr w:rsidR="001E1C6F" w:rsidRPr="00F045AA" w:rsidTr="007909AA">
        <w:trPr>
          <w:gridAfter w:val="33"/>
          <w:wAfter w:w="2458" w:type="pct"/>
        </w:trPr>
        <w:tc>
          <w:tcPr>
            <w:tcW w:w="138" w:type="pct"/>
            <w:shd w:val="clear" w:color="auto" w:fill="FFFFFF"/>
          </w:tcPr>
          <w:p w:rsidR="001E1C6F" w:rsidRPr="00F045AA" w:rsidRDefault="001E1C6F" w:rsidP="007909AA">
            <w:pPr>
              <w:ind w:left="360"/>
              <w:jc w:val="center"/>
              <w:rPr>
                <w:b/>
                <w:sz w:val="24"/>
              </w:rPr>
            </w:pPr>
          </w:p>
        </w:tc>
        <w:tc>
          <w:tcPr>
            <w:tcW w:w="526" w:type="pct"/>
            <w:gridSpan w:val="4"/>
            <w:shd w:val="clear" w:color="auto" w:fill="FFFFFF"/>
          </w:tcPr>
          <w:p w:rsidR="001E1C6F" w:rsidRPr="00F045AA" w:rsidRDefault="001E1C6F" w:rsidP="007909AA">
            <w:pPr>
              <w:rPr>
                <w:b/>
                <w:sz w:val="24"/>
              </w:rPr>
            </w:pPr>
          </w:p>
        </w:tc>
        <w:tc>
          <w:tcPr>
            <w:tcW w:w="225" w:type="pct"/>
            <w:gridSpan w:val="2"/>
            <w:shd w:val="clear" w:color="auto" w:fill="FFFFFF"/>
          </w:tcPr>
          <w:p w:rsidR="001E1C6F" w:rsidRPr="00F045AA" w:rsidRDefault="001E1C6F" w:rsidP="007909AA">
            <w:pPr>
              <w:jc w:val="center"/>
              <w:rPr>
                <w:b/>
                <w:sz w:val="24"/>
              </w:rPr>
            </w:pPr>
          </w:p>
        </w:tc>
        <w:tc>
          <w:tcPr>
            <w:tcW w:w="630" w:type="pct"/>
            <w:shd w:val="clear" w:color="auto" w:fill="FFFFFF"/>
          </w:tcPr>
          <w:p w:rsidR="001E1C6F" w:rsidRPr="00F045AA" w:rsidRDefault="001E1C6F" w:rsidP="007909AA">
            <w:pPr>
              <w:rPr>
                <w:b/>
                <w:sz w:val="24"/>
              </w:rPr>
            </w:pPr>
            <w:r w:rsidRPr="00F045AA">
              <w:rPr>
                <w:b/>
                <w:sz w:val="24"/>
              </w:rPr>
              <w:t xml:space="preserve">Всього по завданню </w:t>
            </w:r>
            <w:r>
              <w:rPr>
                <w:b/>
                <w:sz w:val="24"/>
              </w:rPr>
              <w:t>3</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59" w:type="pct"/>
            <w:gridSpan w:val="2"/>
            <w:shd w:val="clear" w:color="auto" w:fill="FFFFFF"/>
          </w:tcPr>
          <w:p w:rsidR="001E1C6F" w:rsidRPr="00F045AA" w:rsidRDefault="001E1C6F" w:rsidP="007909AA">
            <w:pPr>
              <w:jc w:val="center"/>
              <w:rPr>
                <w:b/>
                <w:sz w:val="24"/>
              </w:rPr>
            </w:pPr>
            <w:r w:rsidRPr="00F045AA">
              <w:rPr>
                <w:b/>
                <w:sz w:val="24"/>
              </w:rPr>
              <w:t>-</w:t>
            </w:r>
          </w:p>
        </w:tc>
        <w:tc>
          <w:tcPr>
            <w:tcW w:w="164" w:type="pct"/>
            <w:gridSpan w:val="3"/>
            <w:shd w:val="clear" w:color="auto" w:fill="FFFFFF"/>
          </w:tcPr>
          <w:p w:rsidR="001E1C6F" w:rsidRPr="00F045AA" w:rsidRDefault="001E1C6F" w:rsidP="007909AA">
            <w:pPr>
              <w:jc w:val="center"/>
              <w:rPr>
                <w:b/>
                <w:sz w:val="24"/>
              </w:rPr>
            </w:pPr>
            <w:r w:rsidRPr="00F045AA">
              <w:rPr>
                <w:b/>
                <w:sz w:val="24"/>
              </w:rPr>
              <w:t>-</w:t>
            </w:r>
          </w:p>
        </w:tc>
        <w:tc>
          <w:tcPr>
            <w:tcW w:w="156" w:type="pct"/>
            <w:shd w:val="clear" w:color="auto" w:fill="FFFFFF"/>
          </w:tcPr>
          <w:p w:rsidR="001E1C6F" w:rsidRPr="00F045AA" w:rsidRDefault="001E1C6F" w:rsidP="007909AA">
            <w:pPr>
              <w:jc w:val="center"/>
              <w:rPr>
                <w:b/>
                <w:sz w:val="24"/>
              </w:rPr>
            </w:pPr>
            <w:r w:rsidRPr="00F045AA">
              <w:rPr>
                <w:b/>
                <w:sz w:val="24"/>
              </w:rPr>
              <w:t>-</w:t>
            </w:r>
          </w:p>
        </w:tc>
        <w:tc>
          <w:tcPr>
            <w:tcW w:w="385" w:type="pct"/>
            <w:shd w:val="clear" w:color="auto" w:fill="FFFFFF"/>
          </w:tcPr>
          <w:p w:rsidR="001E1C6F" w:rsidRPr="00F045AA" w:rsidRDefault="001E1C6F" w:rsidP="007909AA">
            <w:pPr>
              <w:rPr>
                <w:b/>
                <w:sz w:val="24"/>
              </w:rPr>
            </w:pPr>
          </w:p>
        </w:tc>
      </w:tr>
      <w:tr w:rsidR="001E1C6F" w:rsidRPr="00F045AA" w:rsidTr="007909AA">
        <w:trPr>
          <w:gridAfter w:val="33"/>
          <w:wAfter w:w="2458" w:type="pct"/>
        </w:trPr>
        <w:tc>
          <w:tcPr>
            <w:tcW w:w="2542" w:type="pct"/>
            <w:gridSpan w:val="17"/>
            <w:shd w:val="clear" w:color="auto" w:fill="FFFFFF"/>
          </w:tcPr>
          <w:p w:rsidR="001E1C6F" w:rsidRPr="00F045AA" w:rsidRDefault="001E1C6F" w:rsidP="007909AA">
            <w:pPr>
              <w:rPr>
                <w:b/>
                <w:sz w:val="24"/>
              </w:rPr>
            </w:pPr>
            <w:r w:rsidRPr="00E0127E">
              <w:rPr>
                <w:b/>
                <w:sz w:val="24"/>
              </w:rPr>
              <w:t>Завдання</w:t>
            </w:r>
            <w:r>
              <w:rPr>
                <w:b/>
                <w:sz w:val="24"/>
              </w:rPr>
              <w:t xml:space="preserve"> 4</w:t>
            </w:r>
            <w:r w:rsidRPr="00E0127E">
              <w:rPr>
                <w:b/>
                <w:sz w:val="24"/>
              </w:rPr>
              <w:t>. </w:t>
            </w:r>
            <w:r>
              <w:rPr>
                <w:b/>
                <w:sz w:val="24"/>
              </w:rPr>
              <w:t>Б</w:t>
            </w:r>
            <w:r w:rsidRPr="00E0127E">
              <w:rPr>
                <w:b/>
                <w:sz w:val="24"/>
              </w:rPr>
              <w:t>удівництв</w:t>
            </w:r>
            <w:r>
              <w:rPr>
                <w:b/>
                <w:sz w:val="24"/>
              </w:rPr>
              <w:t>о, реконструкція, капітальний ремонт</w:t>
            </w:r>
            <w:r w:rsidRPr="00E0127E">
              <w:rPr>
                <w:b/>
                <w:sz w:val="24"/>
              </w:rPr>
              <w:t xml:space="preserve"> об’єктів </w:t>
            </w:r>
            <w:r>
              <w:rPr>
                <w:b/>
                <w:sz w:val="24"/>
              </w:rPr>
              <w:t xml:space="preserve">інженерно-транспортної та </w:t>
            </w:r>
            <w:r w:rsidRPr="00E0127E">
              <w:rPr>
                <w:b/>
                <w:sz w:val="24"/>
              </w:rPr>
              <w:t xml:space="preserve">соціальної інфраструктури </w:t>
            </w:r>
            <w:r>
              <w:rPr>
                <w:b/>
                <w:sz w:val="24"/>
              </w:rPr>
              <w:t>району</w:t>
            </w: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sidRPr="00300E9C">
              <w:rPr>
                <w:sz w:val="24"/>
              </w:rPr>
              <w:t>1</w:t>
            </w:r>
          </w:p>
        </w:tc>
        <w:tc>
          <w:tcPr>
            <w:tcW w:w="526" w:type="pct"/>
            <w:gridSpan w:val="4"/>
            <w:shd w:val="clear" w:color="auto" w:fill="FFFFFF"/>
          </w:tcPr>
          <w:p w:rsidR="001E1C6F" w:rsidRPr="00300E9C" w:rsidRDefault="001E1C6F" w:rsidP="007909AA">
            <w:pPr>
              <w:rPr>
                <w:sz w:val="24"/>
              </w:rPr>
            </w:pPr>
            <w:r w:rsidRPr="00300E9C">
              <w:rPr>
                <w:sz w:val="24"/>
              </w:rPr>
              <w:t xml:space="preserve">Формування переліку об’єктів, фінансування яких буде </w:t>
            </w:r>
            <w:r w:rsidRPr="00300E9C">
              <w:rPr>
                <w:sz w:val="24"/>
              </w:rPr>
              <w:lastRenderedPageBreak/>
              <w:t xml:space="preserve">здійснюватися за рахунок </w:t>
            </w:r>
            <w:r>
              <w:rPr>
                <w:sz w:val="24"/>
              </w:rPr>
              <w:t>субвенції з державного бюджету місцевим бюджетам на формування інфраструктури об’єднаних територіальних громад</w:t>
            </w:r>
          </w:p>
        </w:tc>
        <w:tc>
          <w:tcPr>
            <w:tcW w:w="225" w:type="pct"/>
            <w:gridSpan w:val="2"/>
            <w:vMerge w:val="restart"/>
            <w:shd w:val="clear" w:color="auto" w:fill="FFFFFF"/>
          </w:tcPr>
          <w:p w:rsidR="001E1C6F" w:rsidRPr="007F084F" w:rsidRDefault="001E1C6F" w:rsidP="007909AA">
            <w:pPr>
              <w:jc w:val="center"/>
              <w:rPr>
                <w:sz w:val="24"/>
              </w:rPr>
            </w:pPr>
            <w:r w:rsidRPr="00996383">
              <w:rPr>
                <w:sz w:val="24"/>
              </w:rPr>
              <w:lastRenderedPageBreak/>
              <w:t>201</w:t>
            </w:r>
            <w:r>
              <w:rPr>
                <w:sz w:val="24"/>
              </w:rPr>
              <w:t xml:space="preserve">9-2021 </w:t>
            </w:r>
            <w:r>
              <w:rPr>
                <w:sz w:val="24"/>
              </w:rPr>
              <w:lastRenderedPageBreak/>
              <w:t>роки</w:t>
            </w:r>
          </w:p>
        </w:tc>
        <w:tc>
          <w:tcPr>
            <w:tcW w:w="630" w:type="pct"/>
            <w:vMerge w:val="restart"/>
            <w:shd w:val="clear" w:color="auto" w:fill="FFFFFF"/>
          </w:tcPr>
          <w:p w:rsidR="001E1C6F" w:rsidRPr="001561F2" w:rsidRDefault="001E1C6F" w:rsidP="007909AA">
            <w:pPr>
              <w:rPr>
                <w:b/>
                <w:sz w:val="24"/>
              </w:rPr>
            </w:pPr>
            <w:r>
              <w:rPr>
                <w:bCs/>
                <w:sz w:val="24"/>
              </w:rPr>
              <w:lastRenderedPageBreak/>
              <w:t>Управління розвитку сільських територій</w:t>
            </w:r>
            <w:r w:rsidRPr="00F53C58">
              <w:rPr>
                <w:bCs/>
                <w:sz w:val="24"/>
              </w:rPr>
              <w:t xml:space="preserve"> </w:t>
            </w:r>
            <w:r>
              <w:rPr>
                <w:bCs/>
                <w:sz w:val="24"/>
              </w:rPr>
              <w:t xml:space="preserve">Недригайлівської районної </w:t>
            </w:r>
            <w:r w:rsidRPr="00F53C58">
              <w:rPr>
                <w:bCs/>
                <w:sz w:val="24"/>
              </w:rPr>
              <w:lastRenderedPageBreak/>
              <w:t>державної адміністрації</w:t>
            </w:r>
            <w:r>
              <w:rPr>
                <w:bCs/>
                <w:sz w:val="24"/>
              </w:rPr>
              <w:t xml:space="preserve">, виконавчі комітети </w:t>
            </w:r>
            <w:r w:rsidRPr="00F045AA">
              <w:rPr>
                <w:sz w:val="24"/>
              </w:rPr>
              <w:t xml:space="preserve"> </w:t>
            </w:r>
            <w:r>
              <w:rPr>
                <w:sz w:val="24"/>
              </w:rPr>
              <w:t>ОТГ, сільських та селищних рад</w:t>
            </w:r>
          </w:p>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sidRPr="001561F2">
              <w:rPr>
                <w:b/>
                <w:sz w:val="24"/>
              </w:rPr>
              <w:lastRenderedPageBreak/>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sidRPr="001561F2">
              <w:rPr>
                <w:b/>
                <w:sz w:val="24"/>
              </w:rPr>
              <w:t>-</w:t>
            </w:r>
          </w:p>
        </w:tc>
        <w:tc>
          <w:tcPr>
            <w:tcW w:w="156" w:type="pct"/>
            <w:shd w:val="clear" w:color="auto" w:fill="FFFFFF"/>
          </w:tcPr>
          <w:p w:rsidR="001E1C6F" w:rsidRPr="001561F2" w:rsidRDefault="001E1C6F" w:rsidP="007909AA">
            <w:pPr>
              <w:jc w:val="center"/>
              <w:rPr>
                <w:b/>
                <w:sz w:val="24"/>
              </w:rPr>
            </w:pPr>
            <w:r w:rsidRPr="001561F2">
              <w:rPr>
                <w:b/>
                <w:sz w:val="24"/>
              </w:rPr>
              <w:t>-</w:t>
            </w:r>
          </w:p>
        </w:tc>
        <w:tc>
          <w:tcPr>
            <w:tcW w:w="385" w:type="pct"/>
            <w:vMerge w:val="restart"/>
            <w:shd w:val="clear" w:color="auto" w:fill="FFFFFF"/>
          </w:tcPr>
          <w:p w:rsidR="001E1C6F" w:rsidRPr="00216D4A" w:rsidRDefault="001E1C6F" w:rsidP="007909AA">
            <w:pPr>
              <w:rPr>
                <w:sz w:val="24"/>
              </w:rPr>
            </w:pPr>
            <w:r w:rsidRPr="00216D4A">
              <w:rPr>
                <w:spacing w:val="-4"/>
                <w:sz w:val="24"/>
              </w:rPr>
              <w:t xml:space="preserve">Розбудова та поліпшення стану </w:t>
            </w:r>
            <w:r w:rsidRPr="00216D4A">
              <w:rPr>
                <w:spacing w:val="-4"/>
                <w:sz w:val="24"/>
              </w:rPr>
              <w:lastRenderedPageBreak/>
              <w:t>об’єктів інженерно-транспортної та соціальної інфраструктури району</w:t>
            </w: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sidRPr="00300E9C">
              <w:rPr>
                <w:sz w:val="24"/>
              </w:rPr>
              <w:lastRenderedPageBreak/>
              <w:t>2</w:t>
            </w:r>
          </w:p>
        </w:tc>
        <w:tc>
          <w:tcPr>
            <w:tcW w:w="526" w:type="pct"/>
            <w:gridSpan w:val="4"/>
            <w:shd w:val="clear" w:color="auto" w:fill="FFFFFF"/>
          </w:tcPr>
          <w:p w:rsidR="001E1C6F" w:rsidRPr="00300E9C" w:rsidRDefault="001E1C6F" w:rsidP="007909AA">
            <w:pPr>
              <w:rPr>
                <w:sz w:val="24"/>
              </w:rPr>
            </w:pPr>
            <w:r w:rsidRPr="00300E9C">
              <w:rPr>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5" w:type="pct"/>
            <w:gridSpan w:val="2"/>
            <w:vMerge/>
            <w:shd w:val="clear" w:color="auto" w:fill="FFFFFF"/>
          </w:tcPr>
          <w:p w:rsidR="001E1C6F" w:rsidRPr="001561F2" w:rsidRDefault="001E1C6F" w:rsidP="007909AA">
            <w:pPr>
              <w:jc w:val="center"/>
              <w:rPr>
                <w:b/>
                <w:sz w:val="24"/>
              </w:rPr>
            </w:pPr>
          </w:p>
        </w:tc>
        <w:tc>
          <w:tcPr>
            <w:tcW w:w="630" w:type="pct"/>
            <w:vMerge/>
            <w:shd w:val="clear" w:color="auto" w:fill="FFFFFF"/>
          </w:tcPr>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Pr>
                <w:b/>
                <w:sz w:val="24"/>
              </w:rPr>
              <w:t>-</w:t>
            </w:r>
          </w:p>
        </w:tc>
        <w:tc>
          <w:tcPr>
            <w:tcW w:w="156" w:type="pct"/>
            <w:shd w:val="clear" w:color="auto" w:fill="FFFFFF"/>
          </w:tcPr>
          <w:p w:rsidR="001E1C6F" w:rsidRPr="001561F2" w:rsidRDefault="001E1C6F" w:rsidP="007909AA">
            <w:pPr>
              <w:jc w:val="center"/>
              <w:rPr>
                <w:b/>
                <w:sz w:val="24"/>
              </w:rPr>
            </w:pPr>
            <w:r>
              <w:rPr>
                <w:b/>
                <w:sz w:val="24"/>
              </w:rPr>
              <w:t>-</w:t>
            </w:r>
          </w:p>
        </w:tc>
        <w:tc>
          <w:tcPr>
            <w:tcW w:w="385" w:type="pct"/>
            <w:vMerge/>
            <w:shd w:val="clear" w:color="auto" w:fill="FFFFFF"/>
          </w:tcPr>
          <w:p w:rsidR="001E1C6F" w:rsidRPr="001561F2" w:rsidRDefault="001E1C6F" w:rsidP="007909AA">
            <w:pPr>
              <w:rPr>
                <w:b/>
                <w:spacing w:val="-4"/>
                <w:sz w:val="24"/>
              </w:rPr>
            </w:pPr>
          </w:p>
        </w:tc>
      </w:tr>
      <w:tr w:rsidR="001E1C6F" w:rsidRPr="006A3565" w:rsidTr="007909AA">
        <w:trPr>
          <w:gridAfter w:val="33"/>
          <w:wAfter w:w="2458" w:type="pct"/>
        </w:trPr>
        <w:tc>
          <w:tcPr>
            <w:tcW w:w="138" w:type="pct"/>
            <w:shd w:val="clear" w:color="auto" w:fill="FFFFFF"/>
          </w:tcPr>
          <w:p w:rsidR="001E1C6F" w:rsidRPr="00300E9C" w:rsidRDefault="001E1C6F" w:rsidP="007909AA">
            <w:pPr>
              <w:ind w:left="360"/>
              <w:jc w:val="center"/>
              <w:rPr>
                <w:sz w:val="24"/>
              </w:rPr>
            </w:pPr>
            <w:r>
              <w:rPr>
                <w:sz w:val="24"/>
              </w:rPr>
              <w:t>3</w:t>
            </w:r>
          </w:p>
        </w:tc>
        <w:tc>
          <w:tcPr>
            <w:tcW w:w="526" w:type="pct"/>
            <w:gridSpan w:val="4"/>
            <w:shd w:val="clear" w:color="auto" w:fill="FFFFFF"/>
          </w:tcPr>
          <w:p w:rsidR="001E1C6F" w:rsidRPr="00300E9C" w:rsidRDefault="001E1C6F" w:rsidP="007909AA">
            <w:pPr>
              <w:rPr>
                <w:spacing w:val="-4"/>
                <w:sz w:val="24"/>
              </w:rPr>
            </w:pPr>
            <w:r w:rsidRPr="00300E9C">
              <w:rPr>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5" w:type="pct"/>
            <w:gridSpan w:val="2"/>
            <w:vMerge/>
            <w:shd w:val="clear" w:color="auto" w:fill="FFFFFF"/>
          </w:tcPr>
          <w:p w:rsidR="001E1C6F" w:rsidRPr="001561F2" w:rsidRDefault="001E1C6F" w:rsidP="007909AA">
            <w:pPr>
              <w:jc w:val="center"/>
              <w:rPr>
                <w:b/>
                <w:sz w:val="24"/>
              </w:rPr>
            </w:pPr>
          </w:p>
        </w:tc>
        <w:tc>
          <w:tcPr>
            <w:tcW w:w="630" w:type="pct"/>
            <w:vMerge/>
            <w:shd w:val="clear" w:color="auto" w:fill="FFFFFF"/>
          </w:tcPr>
          <w:p w:rsidR="001E1C6F" w:rsidRPr="001561F2" w:rsidRDefault="001E1C6F" w:rsidP="007909AA">
            <w:pPr>
              <w:rPr>
                <w:b/>
                <w:sz w:val="24"/>
              </w:rPr>
            </w:pP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59" w:type="pct"/>
            <w:gridSpan w:val="2"/>
            <w:shd w:val="clear" w:color="auto" w:fill="FFFFFF"/>
          </w:tcPr>
          <w:p w:rsidR="001E1C6F" w:rsidRPr="001561F2" w:rsidRDefault="001E1C6F" w:rsidP="007909AA">
            <w:pPr>
              <w:jc w:val="center"/>
              <w:rPr>
                <w:b/>
                <w:sz w:val="24"/>
              </w:rPr>
            </w:pPr>
            <w:r>
              <w:rPr>
                <w:b/>
                <w:sz w:val="24"/>
              </w:rPr>
              <w:t>-</w:t>
            </w:r>
          </w:p>
        </w:tc>
        <w:tc>
          <w:tcPr>
            <w:tcW w:w="164" w:type="pct"/>
            <w:gridSpan w:val="3"/>
            <w:shd w:val="clear" w:color="auto" w:fill="FFFFFF"/>
          </w:tcPr>
          <w:p w:rsidR="001E1C6F" w:rsidRPr="001561F2" w:rsidRDefault="001E1C6F" w:rsidP="007909AA">
            <w:pPr>
              <w:jc w:val="center"/>
              <w:rPr>
                <w:b/>
                <w:sz w:val="24"/>
              </w:rPr>
            </w:pPr>
            <w:r>
              <w:rPr>
                <w:b/>
                <w:sz w:val="24"/>
              </w:rPr>
              <w:t>-</w:t>
            </w:r>
          </w:p>
        </w:tc>
        <w:tc>
          <w:tcPr>
            <w:tcW w:w="156" w:type="pct"/>
            <w:shd w:val="clear" w:color="auto" w:fill="FFFFFF"/>
          </w:tcPr>
          <w:p w:rsidR="001E1C6F" w:rsidRPr="001561F2" w:rsidRDefault="001E1C6F" w:rsidP="007909AA">
            <w:pPr>
              <w:jc w:val="center"/>
              <w:rPr>
                <w:b/>
                <w:sz w:val="24"/>
              </w:rPr>
            </w:pPr>
            <w:r>
              <w:rPr>
                <w:b/>
                <w:sz w:val="24"/>
              </w:rPr>
              <w:t>-</w:t>
            </w:r>
          </w:p>
        </w:tc>
        <w:tc>
          <w:tcPr>
            <w:tcW w:w="385" w:type="pct"/>
            <w:vMerge/>
            <w:shd w:val="clear" w:color="auto" w:fill="FFFFFF"/>
          </w:tcPr>
          <w:p w:rsidR="001E1C6F" w:rsidRPr="001561F2" w:rsidRDefault="001E1C6F" w:rsidP="007909AA">
            <w:pPr>
              <w:rPr>
                <w:b/>
                <w:spacing w:val="-4"/>
                <w:sz w:val="24"/>
              </w:rPr>
            </w:pPr>
          </w:p>
        </w:tc>
      </w:tr>
      <w:tr w:rsidR="001E1C6F" w:rsidRPr="00E91863" w:rsidTr="007909AA">
        <w:trPr>
          <w:gridAfter w:val="33"/>
          <w:wAfter w:w="2458" w:type="pct"/>
        </w:trPr>
        <w:tc>
          <w:tcPr>
            <w:tcW w:w="138" w:type="pct"/>
            <w:shd w:val="clear" w:color="auto" w:fill="FFFFFF"/>
          </w:tcPr>
          <w:p w:rsidR="001E1C6F" w:rsidRPr="00E91863" w:rsidRDefault="001E1C6F" w:rsidP="007909AA">
            <w:pPr>
              <w:ind w:left="360"/>
              <w:jc w:val="center"/>
              <w:rPr>
                <w:b/>
                <w:sz w:val="24"/>
              </w:rPr>
            </w:pPr>
          </w:p>
        </w:tc>
        <w:tc>
          <w:tcPr>
            <w:tcW w:w="526" w:type="pct"/>
            <w:gridSpan w:val="4"/>
            <w:shd w:val="clear" w:color="auto" w:fill="FFFFFF"/>
          </w:tcPr>
          <w:p w:rsidR="001E1C6F" w:rsidRPr="00E91863" w:rsidRDefault="001E1C6F" w:rsidP="007909AA">
            <w:pPr>
              <w:rPr>
                <w:b/>
                <w:sz w:val="24"/>
              </w:rPr>
            </w:pPr>
          </w:p>
        </w:tc>
        <w:tc>
          <w:tcPr>
            <w:tcW w:w="225" w:type="pct"/>
            <w:gridSpan w:val="2"/>
            <w:shd w:val="clear" w:color="auto" w:fill="FFFFFF"/>
          </w:tcPr>
          <w:p w:rsidR="001E1C6F" w:rsidRPr="00E91863" w:rsidRDefault="001E1C6F" w:rsidP="007909AA">
            <w:pPr>
              <w:jc w:val="center"/>
              <w:rPr>
                <w:b/>
                <w:sz w:val="24"/>
              </w:rPr>
            </w:pPr>
          </w:p>
        </w:tc>
        <w:tc>
          <w:tcPr>
            <w:tcW w:w="630" w:type="pct"/>
            <w:shd w:val="clear" w:color="auto" w:fill="FFFFFF"/>
          </w:tcPr>
          <w:p w:rsidR="001E1C6F" w:rsidRPr="00E91863" w:rsidRDefault="001E1C6F" w:rsidP="007909AA">
            <w:pPr>
              <w:rPr>
                <w:b/>
                <w:sz w:val="24"/>
              </w:rPr>
            </w:pPr>
            <w:r>
              <w:rPr>
                <w:b/>
                <w:sz w:val="24"/>
              </w:rPr>
              <w:t>Всього по завданню 4</w:t>
            </w:r>
          </w:p>
        </w:tc>
        <w:tc>
          <w:tcPr>
            <w:tcW w:w="159" w:type="pct"/>
            <w:gridSpan w:val="2"/>
            <w:shd w:val="clear" w:color="auto" w:fill="FFFFFF"/>
          </w:tcPr>
          <w:p w:rsidR="001E1C6F" w:rsidRPr="00E91863" w:rsidRDefault="001E1C6F" w:rsidP="007909AA">
            <w:pPr>
              <w:jc w:val="center"/>
              <w:rPr>
                <w:b/>
                <w:sz w:val="24"/>
              </w:rPr>
            </w:pPr>
            <w:r w:rsidRPr="00E91863">
              <w:rPr>
                <w:b/>
                <w:sz w:val="24"/>
              </w:rPr>
              <w:t>-</w:t>
            </w:r>
          </w:p>
        </w:tc>
        <w:tc>
          <w:tcPr>
            <w:tcW w:w="159" w:type="pct"/>
            <w:gridSpan w:val="2"/>
            <w:shd w:val="clear" w:color="auto" w:fill="FFFFFF"/>
          </w:tcPr>
          <w:p w:rsidR="001E1C6F" w:rsidRPr="00E91863" w:rsidRDefault="001E1C6F" w:rsidP="007909AA">
            <w:pPr>
              <w:jc w:val="center"/>
              <w:rPr>
                <w:b/>
                <w:sz w:val="24"/>
              </w:rPr>
            </w:pPr>
            <w:r>
              <w:rPr>
                <w:b/>
                <w:sz w:val="24"/>
              </w:rPr>
              <w:t>-</w:t>
            </w:r>
          </w:p>
        </w:tc>
        <w:tc>
          <w:tcPr>
            <w:tcW w:w="164" w:type="pct"/>
            <w:gridSpan w:val="3"/>
            <w:shd w:val="clear" w:color="auto" w:fill="FFFFFF"/>
          </w:tcPr>
          <w:p w:rsidR="001E1C6F" w:rsidRPr="00E91863" w:rsidRDefault="001E1C6F" w:rsidP="007909AA">
            <w:pPr>
              <w:jc w:val="center"/>
              <w:rPr>
                <w:b/>
                <w:sz w:val="24"/>
              </w:rPr>
            </w:pPr>
            <w:r w:rsidRPr="00E91863">
              <w:rPr>
                <w:b/>
                <w:sz w:val="24"/>
              </w:rPr>
              <w:t>-</w:t>
            </w:r>
          </w:p>
        </w:tc>
        <w:tc>
          <w:tcPr>
            <w:tcW w:w="156" w:type="pct"/>
            <w:shd w:val="clear" w:color="auto" w:fill="FFFFFF"/>
          </w:tcPr>
          <w:p w:rsidR="001E1C6F" w:rsidRPr="00E91863" w:rsidRDefault="001E1C6F" w:rsidP="007909AA">
            <w:pPr>
              <w:jc w:val="center"/>
              <w:rPr>
                <w:b/>
                <w:sz w:val="24"/>
              </w:rPr>
            </w:pPr>
            <w:r w:rsidRPr="00E91863">
              <w:rPr>
                <w:b/>
                <w:sz w:val="24"/>
              </w:rPr>
              <w:t>-</w:t>
            </w:r>
          </w:p>
        </w:tc>
        <w:tc>
          <w:tcPr>
            <w:tcW w:w="385" w:type="pct"/>
            <w:shd w:val="clear" w:color="auto" w:fill="FFFFFF"/>
          </w:tcPr>
          <w:p w:rsidR="001E1C6F" w:rsidRPr="00E91863" w:rsidRDefault="001E1C6F" w:rsidP="007909AA">
            <w:pPr>
              <w:rPr>
                <w:b/>
                <w:sz w:val="24"/>
              </w:rPr>
            </w:pPr>
          </w:p>
        </w:tc>
      </w:tr>
      <w:tr w:rsidR="001E1C6F" w:rsidRPr="00E91863" w:rsidTr="007909AA">
        <w:trPr>
          <w:gridAfter w:val="33"/>
          <w:wAfter w:w="2458" w:type="pct"/>
          <w:trHeight w:val="209"/>
        </w:trPr>
        <w:tc>
          <w:tcPr>
            <w:tcW w:w="138" w:type="pct"/>
            <w:shd w:val="clear" w:color="auto" w:fill="FFFFFF"/>
          </w:tcPr>
          <w:p w:rsidR="001E1C6F" w:rsidRPr="00E91863" w:rsidRDefault="001E1C6F" w:rsidP="007909AA">
            <w:pPr>
              <w:jc w:val="center"/>
              <w:rPr>
                <w:b/>
                <w:sz w:val="24"/>
              </w:rPr>
            </w:pPr>
          </w:p>
        </w:tc>
        <w:tc>
          <w:tcPr>
            <w:tcW w:w="526" w:type="pct"/>
            <w:gridSpan w:val="4"/>
            <w:shd w:val="clear" w:color="auto" w:fill="FFFFFF"/>
          </w:tcPr>
          <w:p w:rsidR="001E1C6F" w:rsidRPr="00E91863" w:rsidRDefault="001E1C6F" w:rsidP="007909AA">
            <w:pPr>
              <w:rPr>
                <w:b/>
                <w:sz w:val="24"/>
              </w:rPr>
            </w:pPr>
          </w:p>
        </w:tc>
        <w:tc>
          <w:tcPr>
            <w:tcW w:w="225" w:type="pct"/>
            <w:gridSpan w:val="2"/>
            <w:shd w:val="clear" w:color="auto" w:fill="FFFFFF"/>
          </w:tcPr>
          <w:p w:rsidR="001E1C6F" w:rsidRPr="00E91863" w:rsidRDefault="001E1C6F" w:rsidP="007909AA">
            <w:pPr>
              <w:jc w:val="center"/>
              <w:rPr>
                <w:b/>
                <w:sz w:val="24"/>
              </w:rPr>
            </w:pPr>
          </w:p>
        </w:tc>
        <w:tc>
          <w:tcPr>
            <w:tcW w:w="630" w:type="pct"/>
            <w:shd w:val="clear" w:color="auto" w:fill="FFFFFF"/>
          </w:tcPr>
          <w:p w:rsidR="001E1C6F" w:rsidRPr="00E91863" w:rsidRDefault="001E1C6F" w:rsidP="007909AA">
            <w:pPr>
              <w:rPr>
                <w:b/>
                <w:sz w:val="24"/>
              </w:rPr>
            </w:pPr>
            <w:r w:rsidRPr="00E91863">
              <w:rPr>
                <w:b/>
                <w:sz w:val="24"/>
              </w:rPr>
              <w:t>Всього по пріоритету 1.1</w:t>
            </w:r>
          </w:p>
        </w:tc>
        <w:tc>
          <w:tcPr>
            <w:tcW w:w="159" w:type="pct"/>
            <w:gridSpan w:val="2"/>
            <w:shd w:val="clear" w:color="auto" w:fill="FFFFFF"/>
            <w:vAlign w:val="center"/>
          </w:tcPr>
          <w:p w:rsidR="001E1C6F" w:rsidRPr="00E91863" w:rsidRDefault="001E1C6F" w:rsidP="007909AA">
            <w:pPr>
              <w:ind w:left="-30" w:right="-28"/>
              <w:jc w:val="center"/>
              <w:rPr>
                <w:b/>
                <w:spacing w:val="-6"/>
                <w:szCs w:val="18"/>
              </w:rPr>
            </w:pPr>
            <w:r w:rsidRPr="00E91863">
              <w:rPr>
                <w:b/>
                <w:spacing w:val="-6"/>
                <w:szCs w:val="18"/>
              </w:rPr>
              <w:t>-</w:t>
            </w:r>
          </w:p>
        </w:tc>
        <w:tc>
          <w:tcPr>
            <w:tcW w:w="159" w:type="pct"/>
            <w:gridSpan w:val="2"/>
            <w:shd w:val="clear" w:color="auto" w:fill="FFFFFF"/>
          </w:tcPr>
          <w:p w:rsidR="001E1C6F" w:rsidRPr="00E91863"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500,0:</w:t>
            </w:r>
          </w:p>
          <w:p w:rsidR="001E1C6F" w:rsidRPr="00E91863" w:rsidRDefault="001E1C6F" w:rsidP="007909AA">
            <w:pPr>
              <w:jc w:val="center"/>
              <w:rPr>
                <w:b/>
                <w:sz w:val="24"/>
              </w:rPr>
            </w:pPr>
            <w:r>
              <w:rPr>
                <w:b/>
                <w:sz w:val="24"/>
              </w:rPr>
              <w:lastRenderedPageBreak/>
              <w:t>2019 рік – 500,0</w:t>
            </w:r>
          </w:p>
        </w:tc>
        <w:tc>
          <w:tcPr>
            <w:tcW w:w="156" w:type="pct"/>
            <w:shd w:val="clear" w:color="auto" w:fill="FFFFFF"/>
          </w:tcPr>
          <w:p w:rsidR="001E1C6F" w:rsidRPr="00E91863" w:rsidRDefault="001E1C6F" w:rsidP="007909AA">
            <w:pPr>
              <w:jc w:val="center"/>
              <w:rPr>
                <w:b/>
                <w:sz w:val="24"/>
              </w:rPr>
            </w:pPr>
            <w:r w:rsidRPr="00E91863">
              <w:rPr>
                <w:b/>
                <w:sz w:val="24"/>
              </w:rPr>
              <w:lastRenderedPageBreak/>
              <w:t xml:space="preserve">- </w:t>
            </w:r>
          </w:p>
        </w:tc>
        <w:tc>
          <w:tcPr>
            <w:tcW w:w="385" w:type="pct"/>
            <w:shd w:val="clear" w:color="auto" w:fill="FFFFFF"/>
          </w:tcPr>
          <w:p w:rsidR="001E1C6F" w:rsidRPr="00E91863" w:rsidRDefault="001E1C6F" w:rsidP="007909AA">
            <w:pPr>
              <w:ind w:left="-30" w:right="-28"/>
              <w:rPr>
                <w:b/>
                <w:sz w:val="18"/>
                <w:szCs w:val="18"/>
              </w:rPr>
            </w:pPr>
          </w:p>
          <w:p w:rsidR="001E1C6F" w:rsidRPr="00E91863" w:rsidRDefault="001E1C6F" w:rsidP="007909AA">
            <w:pPr>
              <w:ind w:left="-30" w:right="-28"/>
              <w:rPr>
                <w:b/>
                <w:sz w:val="18"/>
                <w:szCs w:val="18"/>
              </w:rPr>
            </w:pPr>
          </w:p>
        </w:tc>
      </w:tr>
      <w:tr w:rsidR="001E1C6F" w:rsidRPr="00564127" w:rsidTr="007909AA">
        <w:trPr>
          <w:gridAfter w:val="33"/>
          <w:wAfter w:w="2458" w:type="pct"/>
          <w:trHeight w:val="209"/>
        </w:trPr>
        <w:tc>
          <w:tcPr>
            <w:tcW w:w="2542" w:type="pct"/>
            <w:gridSpan w:val="17"/>
            <w:shd w:val="clear" w:color="auto" w:fill="FFFFFF"/>
          </w:tcPr>
          <w:p w:rsidR="001E1C6F" w:rsidRPr="00FE1FDE" w:rsidRDefault="001E1C6F" w:rsidP="007909AA">
            <w:pPr>
              <w:ind w:left="-30" w:right="-28"/>
              <w:jc w:val="center"/>
              <w:rPr>
                <w:b/>
                <w:sz w:val="24"/>
              </w:rPr>
            </w:pPr>
            <w:r w:rsidRPr="00FE1FDE">
              <w:rPr>
                <w:b/>
                <w:sz w:val="24"/>
              </w:rPr>
              <w:lastRenderedPageBreak/>
              <w:t>1.2 Агропромисловий комплекс</w:t>
            </w:r>
          </w:p>
        </w:tc>
      </w:tr>
      <w:tr w:rsidR="001E1C6F" w:rsidRPr="00564127" w:rsidTr="007909AA">
        <w:trPr>
          <w:gridAfter w:val="33"/>
          <w:wAfter w:w="2458" w:type="pct"/>
          <w:trHeight w:val="209"/>
        </w:trPr>
        <w:tc>
          <w:tcPr>
            <w:tcW w:w="2542" w:type="pct"/>
            <w:gridSpan w:val="17"/>
            <w:shd w:val="clear" w:color="auto" w:fill="FFFFFF"/>
          </w:tcPr>
          <w:p w:rsidR="001E1C6F" w:rsidRPr="00127725" w:rsidRDefault="001E1C6F" w:rsidP="007909AA">
            <w:pPr>
              <w:ind w:left="-30" w:right="-28"/>
              <w:rPr>
                <w:b/>
                <w:sz w:val="18"/>
                <w:szCs w:val="18"/>
              </w:rPr>
            </w:pPr>
            <w:r w:rsidRPr="00564127">
              <w:rPr>
                <w:b/>
                <w:bCs/>
                <w:sz w:val="24"/>
              </w:rPr>
              <w:t>Завдання</w:t>
            </w:r>
            <w:r>
              <w:rPr>
                <w:b/>
                <w:bCs/>
                <w:sz w:val="24"/>
              </w:rPr>
              <w:t xml:space="preserve"> 1</w:t>
            </w:r>
            <w:r w:rsidRPr="00564127">
              <w:rPr>
                <w:b/>
                <w:bCs/>
                <w:sz w:val="24"/>
              </w:rPr>
              <w:t>. Створення сприятливих умов для залучення інвестицій у розвиток сільських територій</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sidRPr="00EA5190">
              <w:rPr>
                <w:sz w:val="24"/>
              </w:rPr>
              <w:t>1</w:t>
            </w:r>
          </w:p>
        </w:tc>
        <w:tc>
          <w:tcPr>
            <w:tcW w:w="526" w:type="pct"/>
            <w:gridSpan w:val="4"/>
            <w:shd w:val="clear" w:color="auto" w:fill="FFFFFF"/>
          </w:tcPr>
          <w:p w:rsidR="001E1C6F" w:rsidRPr="00564127" w:rsidRDefault="001E1C6F" w:rsidP="007909AA">
            <w:pPr>
              <w:rPr>
                <w:spacing w:val="-2"/>
                <w:sz w:val="24"/>
              </w:rPr>
            </w:pPr>
            <w:r w:rsidRPr="00654F00">
              <w:rPr>
                <w:spacing w:val="-2"/>
                <w:sz w:val="24"/>
              </w:rPr>
              <w:t>Здійснення постійного моніторингу інвестиційної діяльності в агропромисловому комплексі</w:t>
            </w:r>
          </w:p>
        </w:tc>
        <w:tc>
          <w:tcPr>
            <w:tcW w:w="225" w:type="pct"/>
            <w:gridSpan w:val="2"/>
            <w:shd w:val="clear" w:color="auto" w:fill="FFFFFF"/>
          </w:tcPr>
          <w:p w:rsidR="001E1C6F" w:rsidRPr="00564127" w:rsidRDefault="001E1C6F" w:rsidP="007909AA">
            <w:pPr>
              <w:jc w:val="center"/>
              <w:rPr>
                <w:sz w:val="24"/>
              </w:rPr>
            </w:pPr>
            <w:r>
              <w:rPr>
                <w:sz w:val="24"/>
              </w:rPr>
              <w:t>2019-2021 роки</w:t>
            </w:r>
          </w:p>
        </w:tc>
        <w:tc>
          <w:tcPr>
            <w:tcW w:w="630" w:type="pct"/>
            <w:shd w:val="clear" w:color="auto" w:fill="FFFFFF"/>
          </w:tcPr>
          <w:p w:rsidR="001E1C6F" w:rsidRPr="00564127"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sz w:val="24"/>
              </w:rPr>
            </w:pPr>
            <w:r>
              <w:rPr>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Pr>
                <w:sz w:val="24"/>
              </w:rPr>
              <w:t>2</w:t>
            </w:r>
          </w:p>
        </w:tc>
        <w:tc>
          <w:tcPr>
            <w:tcW w:w="526" w:type="pct"/>
            <w:gridSpan w:val="4"/>
            <w:shd w:val="clear" w:color="auto" w:fill="FFFFFF"/>
          </w:tcPr>
          <w:p w:rsidR="001E1C6F" w:rsidRPr="007A77B8" w:rsidRDefault="001E1C6F" w:rsidP="007909AA">
            <w:pPr>
              <w:rPr>
                <w:sz w:val="24"/>
              </w:rPr>
            </w:pPr>
            <w:r w:rsidRPr="007A77B8">
              <w:rPr>
                <w:sz w:val="24"/>
              </w:rPr>
              <w:t>Реконструкція складу для очистки та калібровки сої,</w:t>
            </w:r>
            <w:r>
              <w:rPr>
                <w:sz w:val="24"/>
              </w:rPr>
              <w:t xml:space="preserve"> </w:t>
            </w:r>
            <w:r w:rsidRPr="007A77B8">
              <w:rPr>
                <w:sz w:val="24"/>
              </w:rPr>
              <w:t>придбання зерноочисного устаткування в ТОВ АФ «Довіра-2008»</w:t>
            </w:r>
          </w:p>
        </w:tc>
        <w:tc>
          <w:tcPr>
            <w:tcW w:w="225" w:type="pct"/>
            <w:gridSpan w:val="2"/>
            <w:shd w:val="clear" w:color="auto" w:fill="FFFFFF"/>
          </w:tcPr>
          <w:p w:rsidR="001E1C6F" w:rsidRPr="007A77B8" w:rsidRDefault="001E1C6F" w:rsidP="007909AA">
            <w:pPr>
              <w:jc w:val="center"/>
              <w:rPr>
                <w:sz w:val="24"/>
              </w:rPr>
            </w:pPr>
            <w:r w:rsidRPr="007A77B8">
              <w:rPr>
                <w:sz w:val="24"/>
              </w:rPr>
              <w:t>2019-2021 роки</w:t>
            </w:r>
          </w:p>
        </w:tc>
        <w:tc>
          <w:tcPr>
            <w:tcW w:w="630" w:type="pct"/>
            <w:shd w:val="clear" w:color="auto" w:fill="FFFFFF"/>
          </w:tcPr>
          <w:p w:rsidR="001E1C6F" w:rsidRPr="007A77B8" w:rsidRDefault="001E1C6F" w:rsidP="007909AA">
            <w:pPr>
              <w:rPr>
                <w:sz w:val="24"/>
              </w:rPr>
            </w:pPr>
            <w:r w:rsidRPr="007A77B8">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r>
              <w:rPr>
                <w:sz w:val="24"/>
              </w:rPr>
              <w:t xml:space="preserve">, </w:t>
            </w:r>
            <w:r w:rsidRPr="007A77B8">
              <w:rPr>
                <w:sz w:val="24"/>
              </w:rPr>
              <w:t>ТОВ АФ «Довіра-2008»</w:t>
            </w:r>
          </w:p>
        </w:tc>
        <w:tc>
          <w:tcPr>
            <w:tcW w:w="159" w:type="pct"/>
            <w:gridSpan w:val="2"/>
            <w:shd w:val="clear" w:color="auto" w:fill="FFFFFF"/>
          </w:tcPr>
          <w:p w:rsidR="001E1C6F" w:rsidRPr="007A77B8" w:rsidRDefault="001E1C6F" w:rsidP="007909AA">
            <w:pPr>
              <w:rPr>
                <w:sz w:val="24"/>
              </w:rPr>
            </w:pPr>
          </w:p>
        </w:tc>
        <w:tc>
          <w:tcPr>
            <w:tcW w:w="159" w:type="pct"/>
            <w:gridSpan w:val="2"/>
            <w:shd w:val="clear" w:color="auto" w:fill="FFFFFF"/>
          </w:tcPr>
          <w:p w:rsidR="001E1C6F" w:rsidRPr="007A77B8" w:rsidRDefault="001E1C6F" w:rsidP="007909AA">
            <w:pPr>
              <w:rPr>
                <w:sz w:val="24"/>
              </w:rPr>
            </w:pPr>
          </w:p>
        </w:tc>
        <w:tc>
          <w:tcPr>
            <w:tcW w:w="164" w:type="pct"/>
            <w:gridSpan w:val="3"/>
            <w:shd w:val="clear" w:color="auto" w:fill="FFFFFF"/>
          </w:tcPr>
          <w:p w:rsidR="001E1C6F" w:rsidRPr="007A77B8" w:rsidRDefault="001E1C6F" w:rsidP="007909AA">
            <w:pPr>
              <w:rPr>
                <w:sz w:val="24"/>
              </w:rPr>
            </w:pPr>
          </w:p>
        </w:tc>
        <w:tc>
          <w:tcPr>
            <w:tcW w:w="156" w:type="pct"/>
            <w:shd w:val="clear" w:color="auto" w:fill="FFFFFF"/>
          </w:tcPr>
          <w:p w:rsidR="001E1C6F" w:rsidRPr="007A77B8" w:rsidRDefault="001E1C6F" w:rsidP="007909AA">
            <w:pPr>
              <w:rPr>
                <w:sz w:val="24"/>
              </w:rPr>
            </w:pPr>
            <w:r w:rsidRPr="007A77B8">
              <w:rPr>
                <w:sz w:val="24"/>
              </w:rPr>
              <w:t>500,00</w:t>
            </w:r>
            <w:r>
              <w:rPr>
                <w:sz w:val="24"/>
              </w:rPr>
              <w:t>:</w:t>
            </w:r>
          </w:p>
          <w:p w:rsidR="001E1C6F" w:rsidRPr="007A77B8" w:rsidRDefault="001E1C6F" w:rsidP="007909AA">
            <w:pPr>
              <w:rPr>
                <w:sz w:val="24"/>
              </w:rPr>
            </w:pPr>
            <w:r w:rsidRPr="007A77B8">
              <w:rPr>
                <w:sz w:val="24"/>
              </w:rPr>
              <w:t>2019</w:t>
            </w:r>
            <w:r>
              <w:rPr>
                <w:sz w:val="24"/>
              </w:rPr>
              <w:t xml:space="preserve"> </w:t>
            </w:r>
            <w:r w:rsidRPr="007A77B8">
              <w:rPr>
                <w:sz w:val="24"/>
              </w:rPr>
              <w:t>рік-500,0</w:t>
            </w:r>
          </w:p>
        </w:tc>
        <w:tc>
          <w:tcPr>
            <w:tcW w:w="385" w:type="pct"/>
            <w:shd w:val="clear" w:color="auto" w:fill="FFFFFF"/>
          </w:tcPr>
          <w:p w:rsidR="001E1C6F" w:rsidRPr="007A77B8" w:rsidRDefault="001E1C6F" w:rsidP="007909AA">
            <w:pPr>
              <w:rPr>
                <w:sz w:val="24"/>
              </w:rPr>
            </w:pPr>
            <w:r w:rsidRPr="007A77B8">
              <w:rPr>
                <w:sz w:val="24"/>
              </w:rPr>
              <w:t>Створен</w:t>
            </w:r>
            <w:r>
              <w:rPr>
                <w:sz w:val="24"/>
              </w:rPr>
              <w:t>ня</w:t>
            </w:r>
            <w:r w:rsidRPr="007A77B8">
              <w:rPr>
                <w:sz w:val="24"/>
              </w:rPr>
              <w:t xml:space="preserve"> додатково  2 робочих місць</w:t>
            </w:r>
          </w:p>
        </w:tc>
      </w:tr>
      <w:tr w:rsidR="001E1C6F" w:rsidRPr="00564127" w:rsidTr="007909AA">
        <w:trPr>
          <w:gridAfter w:val="33"/>
          <w:wAfter w:w="2458" w:type="pct"/>
          <w:trHeight w:val="209"/>
        </w:trPr>
        <w:tc>
          <w:tcPr>
            <w:tcW w:w="138" w:type="pct"/>
            <w:shd w:val="clear" w:color="auto" w:fill="FFFFFF"/>
          </w:tcPr>
          <w:p w:rsidR="001E1C6F" w:rsidRPr="00EA5190" w:rsidRDefault="001E1C6F" w:rsidP="007909AA">
            <w:pPr>
              <w:jc w:val="center"/>
              <w:rPr>
                <w:sz w:val="24"/>
              </w:rPr>
            </w:pPr>
            <w:r>
              <w:rPr>
                <w:sz w:val="24"/>
              </w:rPr>
              <w:t>3</w:t>
            </w:r>
          </w:p>
        </w:tc>
        <w:tc>
          <w:tcPr>
            <w:tcW w:w="526" w:type="pct"/>
            <w:gridSpan w:val="4"/>
            <w:shd w:val="clear" w:color="auto" w:fill="FFFFFF"/>
          </w:tcPr>
          <w:p w:rsidR="001E1C6F" w:rsidRPr="007A77B8" w:rsidRDefault="001E1C6F" w:rsidP="007909AA">
            <w:pPr>
              <w:rPr>
                <w:sz w:val="24"/>
              </w:rPr>
            </w:pPr>
            <w:r w:rsidRPr="007A77B8">
              <w:rPr>
                <w:sz w:val="24"/>
              </w:rPr>
              <w:t xml:space="preserve">Будівництво комплексу доробки,зберігання та </w:t>
            </w:r>
            <w:r w:rsidRPr="007A77B8">
              <w:rPr>
                <w:sz w:val="24"/>
              </w:rPr>
              <w:lastRenderedPageBreak/>
              <w:t>відвантаження зерна в    с. Велика Діброва ТОВ «Агробізнес ТСК»</w:t>
            </w:r>
          </w:p>
        </w:tc>
        <w:tc>
          <w:tcPr>
            <w:tcW w:w="225" w:type="pct"/>
            <w:gridSpan w:val="2"/>
            <w:shd w:val="clear" w:color="auto" w:fill="FFFFFF"/>
          </w:tcPr>
          <w:p w:rsidR="001E1C6F" w:rsidRPr="007A77B8" w:rsidRDefault="001E1C6F" w:rsidP="007909AA">
            <w:pPr>
              <w:rPr>
                <w:sz w:val="24"/>
              </w:rPr>
            </w:pPr>
            <w:r w:rsidRPr="007A77B8">
              <w:rPr>
                <w:sz w:val="24"/>
              </w:rPr>
              <w:lastRenderedPageBreak/>
              <w:t xml:space="preserve">2019-2021 </w:t>
            </w:r>
            <w:r w:rsidRPr="007A77B8">
              <w:rPr>
                <w:sz w:val="24"/>
              </w:rPr>
              <w:lastRenderedPageBreak/>
              <w:t>роки</w:t>
            </w:r>
          </w:p>
        </w:tc>
        <w:tc>
          <w:tcPr>
            <w:tcW w:w="630" w:type="pct"/>
            <w:shd w:val="clear" w:color="auto" w:fill="FFFFFF"/>
          </w:tcPr>
          <w:p w:rsidR="001E1C6F" w:rsidRPr="007A77B8" w:rsidRDefault="001E1C6F" w:rsidP="007909AA">
            <w:pPr>
              <w:rPr>
                <w:sz w:val="24"/>
              </w:rPr>
            </w:pPr>
            <w:r w:rsidRPr="007A77B8">
              <w:rPr>
                <w:sz w:val="24"/>
              </w:rPr>
              <w:lastRenderedPageBreak/>
              <w:t xml:space="preserve">Відділ економічного і агропромислового розвитку </w:t>
            </w:r>
            <w:r w:rsidRPr="007A77B8">
              <w:rPr>
                <w:sz w:val="24"/>
              </w:rPr>
              <w:lastRenderedPageBreak/>
              <w:t>управління розвитку сільських територій Недригайлівської районної державної адміністрації</w:t>
            </w:r>
            <w:r>
              <w:rPr>
                <w:sz w:val="24"/>
              </w:rPr>
              <w:t xml:space="preserve">, </w:t>
            </w:r>
            <w:r w:rsidRPr="007A77B8">
              <w:rPr>
                <w:sz w:val="24"/>
              </w:rPr>
              <w:t>ТОВ «Агробізнес ТСК»</w:t>
            </w:r>
          </w:p>
        </w:tc>
        <w:tc>
          <w:tcPr>
            <w:tcW w:w="159" w:type="pct"/>
            <w:gridSpan w:val="2"/>
            <w:shd w:val="clear" w:color="auto" w:fill="FFFFFF"/>
          </w:tcPr>
          <w:p w:rsidR="001E1C6F" w:rsidRPr="007A77B8" w:rsidRDefault="001E1C6F" w:rsidP="007909AA">
            <w:pPr>
              <w:rPr>
                <w:sz w:val="24"/>
              </w:rPr>
            </w:pPr>
          </w:p>
        </w:tc>
        <w:tc>
          <w:tcPr>
            <w:tcW w:w="159" w:type="pct"/>
            <w:gridSpan w:val="2"/>
            <w:shd w:val="clear" w:color="auto" w:fill="FFFFFF"/>
          </w:tcPr>
          <w:p w:rsidR="001E1C6F" w:rsidRPr="007A77B8" w:rsidRDefault="001E1C6F" w:rsidP="007909AA">
            <w:pPr>
              <w:rPr>
                <w:sz w:val="24"/>
              </w:rPr>
            </w:pPr>
          </w:p>
        </w:tc>
        <w:tc>
          <w:tcPr>
            <w:tcW w:w="164" w:type="pct"/>
            <w:gridSpan w:val="3"/>
            <w:shd w:val="clear" w:color="auto" w:fill="FFFFFF"/>
          </w:tcPr>
          <w:p w:rsidR="001E1C6F" w:rsidRPr="007A77B8" w:rsidRDefault="001E1C6F" w:rsidP="007909AA">
            <w:pPr>
              <w:rPr>
                <w:sz w:val="24"/>
              </w:rPr>
            </w:pPr>
          </w:p>
        </w:tc>
        <w:tc>
          <w:tcPr>
            <w:tcW w:w="156" w:type="pct"/>
            <w:shd w:val="clear" w:color="auto" w:fill="FFFFFF"/>
          </w:tcPr>
          <w:p w:rsidR="001E1C6F" w:rsidRPr="007A77B8" w:rsidRDefault="001E1C6F" w:rsidP="007909AA">
            <w:pPr>
              <w:rPr>
                <w:sz w:val="24"/>
              </w:rPr>
            </w:pPr>
            <w:r w:rsidRPr="007A77B8">
              <w:rPr>
                <w:sz w:val="24"/>
              </w:rPr>
              <w:t>50000,0</w:t>
            </w:r>
            <w:r>
              <w:rPr>
                <w:sz w:val="24"/>
              </w:rPr>
              <w:t>:</w:t>
            </w:r>
          </w:p>
          <w:p w:rsidR="001E1C6F" w:rsidRPr="007A77B8" w:rsidRDefault="001E1C6F" w:rsidP="007909AA">
            <w:pPr>
              <w:rPr>
                <w:sz w:val="24"/>
              </w:rPr>
            </w:pPr>
            <w:r w:rsidRPr="007A77B8">
              <w:rPr>
                <w:sz w:val="24"/>
              </w:rPr>
              <w:lastRenderedPageBreak/>
              <w:t>2019 рік -16500</w:t>
            </w:r>
          </w:p>
          <w:p w:rsidR="001E1C6F" w:rsidRPr="007A77B8" w:rsidRDefault="001E1C6F" w:rsidP="007909AA">
            <w:pPr>
              <w:rPr>
                <w:sz w:val="24"/>
              </w:rPr>
            </w:pPr>
            <w:r w:rsidRPr="007A77B8">
              <w:rPr>
                <w:sz w:val="24"/>
              </w:rPr>
              <w:t>2020 рік -16500</w:t>
            </w:r>
          </w:p>
          <w:p w:rsidR="001E1C6F" w:rsidRPr="007A77B8" w:rsidRDefault="001E1C6F" w:rsidP="007909AA">
            <w:pPr>
              <w:rPr>
                <w:sz w:val="24"/>
              </w:rPr>
            </w:pPr>
            <w:r w:rsidRPr="007A77B8">
              <w:rPr>
                <w:sz w:val="24"/>
              </w:rPr>
              <w:t>2021 рік -17000</w:t>
            </w:r>
          </w:p>
        </w:tc>
        <w:tc>
          <w:tcPr>
            <w:tcW w:w="385" w:type="pct"/>
            <w:shd w:val="clear" w:color="auto" w:fill="FFFFFF"/>
          </w:tcPr>
          <w:p w:rsidR="001E1C6F" w:rsidRPr="007A77B8" w:rsidRDefault="001E1C6F" w:rsidP="007909AA">
            <w:pPr>
              <w:rPr>
                <w:sz w:val="24"/>
              </w:rPr>
            </w:pPr>
            <w:r w:rsidRPr="007A77B8">
              <w:rPr>
                <w:sz w:val="24"/>
              </w:rPr>
              <w:lastRenderedPageBreak/>
              <w:t xml:space="preserve">Створення додатково </w:t>
            </w:r>
            <w:r w:rsidRPr="007A77B8">
              <w:rPr>
                <w:sz w:val="24"/>
              </w:rPr>
              <w:lastRenderedPageBreak/>
              <w:t>30 робочих місць</w:t>
            </w: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spacing w:val="-2"/>
                <w:sz w:val="24"/>
              </w:rPr>
            </w:pPr>
          </w:p>
        </w:tc>
        <w:tc>
          <w:tcPr>
            <w:tcW w:w="225" w:type="pct"/>
            <w:gridSpan w:val="2"/>
            <w:shd w:val="clear" w:color="auto" w:fill="FFFFFF"/>
          </w:tcPr>
          <w:p w:rsidR="001E1C6F" w:rsidRPr="00564127" w:rsidRDefault="001E1C6F" w:rsidP="007909AA">
            <w:pPr>
              <w:jc w:val="center"/>
              <w:rPr>
                <w:sz w:val="24"/>
              </w:rPr>
            </w:pPr>
          </w:p>
        </w:tc>
        <w:tc>
          <w:tcPr>
            <w:tcW w:w="630" w:type="pct"/>
            <w:shd w:val="clear" w:color="auto" w:fill="FFFFFF"/>
          </w:tcPr>
          <w:p w:rsidR="001E1C6F" w:rsidRPr="00BB03D3" w:rsidRDefault="001E1C6F" w:rsidP="007909AA">
            <w:pPr>
              <w:rPr>
                <w:b/>
                <w:sz w:val="24"/>
              </w:rPr>
            </w:pPr>
            <w:r w:rsidRPr="00BB03D3">
              <w:rPr>
                <w:b/>
                <w:sz w:val="24"/>
              </w:rPr>
              <w:t xml:space="preserve">Всього по завданню </w:t>
            </w:r>
            <w:r>
              <w:rPr>
                <w:b/>
                <w:sz w:val="24"/>
              </w:rPr>
              <w:t>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541" w:type="pct"/>
            <w:gridSpan w:val="2"/>
            <w:shd w:val="clear" w:color="auto" w:fill="FFFFFF"/>
          </w:tcPr>
          <w:p w:rsidR="001E1C6F" w:rsidRDefault="001E1C6F" w:rsidP="007909AA">
            <w:pPr>
              <w:rPr>
                <w:b/>
                <w:sz w:val="24"/>
              </w:rPr>
            </w:pPr>
            <w:r>
              <w:rPr>
                <w:b/>
                <w:sz w:val="24"/>
              </w:rPr>
              <w:t>50500,0:</w:t>
            </w:r>
          </w:p>
          <w:p w:rsidR="001E1C6F" w:rsidRDefault="001E1C6F" w:rsidP="007909AA">
            <w:pPr>
              <w:rPr>
                <w:b/>
                <w:sz w:val="24"/>
              </w:rPr>
            </w:pPr>
            <w:r>
              <w:rPr>
                <w:b/>
                <w:sz w:val="24"/>
              </w:rPr>
              <w:t>2019 рік – 17000,</w:t>
            </w:r>
          </w:p>
          <w:p w:rsidR="001E1C6F" w:rsidRDefault="001E1C6F" w:rsidP="007909AA">
            <w:pPr>
              <w:rPr>
                <w:b/>
                <w:sz w:val="24"/>
              </w:rPr>
            </w:pPr>
            <w:r>
              <w:rPr>
                <w:b/>
                <w:sz w:val="24"/>
              </w:rPr>
              <w:t>2020  рік – 16500,</w:t>
            </w:r>
          </w:p>
          <w:p w:rsidR="001E1C6F" w:rsidRPr="00564127" w:rsidRDefault="001E1C6F" w:rsidP="007909AA">
            <w:pPr>
              <w:rPr>
                <w:sz w:val="24"/>
              </w:rPr>
            </w:pPr>
            <w:r>
              <w:rPr>
                <w:b/>
                <w:sz w:val="24"/>
              </w:rPr>
              <w:t>2021 рік – 17000</w:t>
            </w:r>
          </w:p>
        </w:tc>
      </w:tr>
      <w:tr w:rsidR="001E1C6F" w:rsidRPr="00564127" w:rsidTr="007909AA">
        <w:trPr>
          <w:gridAfter w:val="33"/>
          <w:wAfter w:w="2458" w:type="pct"/>
          <w:trHeight w:val="209"/>
        </w:trPr>
        <w:tc>
          <w:tcPr>
            <w:tcW w:w="2542" w:type="pct"/>
            <w:gridSpan w:val="17"/>
            <w:shd w:val="clear" w:color="auto" w:fill="FFFFFF"/>
          </w:tcPr>
          <w:p w:rsidR="001E1C6F" w:rsidRPr="00127725" w:rsidRDefault="001E1C6F" w:rsidP="007909AA">
            <w:pPr>
              <w:ind w:left="-30" w:right="-28"/>
              <w:rPr>
                <w:b/>
                <w:sz w:val="18"/>
                <w:szCs w:val="18"/>
              </w:rPr>
            </w:pPr>
            <w:r>
              <w:rPr>
                <w:b/>
                <w:sz w:val="24"/>
              </w:rPr>
              <w:t>Завдання 2.</w:t>
            </w:r>
            <w:r w:rsidRPr="004540A2">
              <w:rPr>
                <w:b/>
                <w:sz w:val="24"/>
              </w:rPr>
              <w:t xml:space="preserve"> Підвищення рівня доходів селян</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r w:rsidRPr="004A5400">
              <w:rPr>
                <w:sz w:val="24"/>
              </w:rPr>
              <w:t>1</w:t>
            </w:r>
          </w:p>
        </w:tc>
        <w:tc>
          <w:tcPr>
            <w:tcW w:w="526" w:type="pct"/>
            <w:gridSpan w:val="4"/>
            <w:shd w:val="clear" w:color="auto" w:fill="FFFFFF"/>
          </w:tcPr>
          <w:p w:rsidR="001E1C6F" w:rsidRPr="00A355AC" w:rsidRDefault="001E1C6F" w:rsidP="007909AA">
            <w:pPr>
              <w:rPr>
                <w:spacing w:val="-2"/>
                <w:sz w:val="24"/>
              </w:rPr>
            </w:pPr>
            <w:r w:rsidRPr="004540A2">
              <w:rPr>
                <w:spacing w:val="-2"/>
                <w:sz w:val="24"/>
              </w:rPr>
              <w:t>Підвищення рівня заробітної плати працівників сільського господарства</w:t>
            </w:r>
          </w:p>
        </w:tc>
        <w:tc>
          <w:tcPr>
            <w:tcW w:w="225" w:type="pct"/>
            <w:gridSpan w:val="2"/>
            <w:shd w:val="clear" w:color="auto" w:fill="FFFFFF"/>
          </w:tcPr>
          <w:p w:rsidR="001E1C6F" w:rsidRDefault="001E1C6F" w:rsidP="007909AA">
            <w:pPr>
              <w:jc w:val="center"/>
              <w:rPr>
                <w:sz w:val="24"/>
              </w:rPr>
            </w:pPr>
            <w:r>
              <w:rPr>
                <w:sz w:val="24"/>
              </w:rPr>
              <w:t xml:space="preserve">2019-2021 роки </w:t>
            </w:r>
          </w:p>
        </w:tc>
        <w:tc>
          <w:tcPr>
            <w:tcW w:w="630" w:type="pct"/>
            <w:shd w:val="clear" w:color="auto" w:fill="FFFFFF"/>
          </w:tcPr>
          <w:p w:rsidR="001E1C6F" w:rsidRPr="00654F00"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r>
              <w:rPr>
                <w:sz w:val="24"/>
              </w:rPr>
              <w:t>,</w:t>
            </w:r>
            <w:r w:rsidRPr="004540A2">
              <w:rPr>
                <w:sz w:val="24"/>
              </w:rPr>
              <w:t xml:space="preserve"> керівники с/г підприємств</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40" w:type="pct"/>
            <w:shd w:val="clear" w:color="auto" w:fill="FFFFFF"/>
          </w:tcPr>
          <w:p w:rsidR="001E1C6F" w:rsidRPr="00564127" w:rsidRDefault="001E1C6F" w:rsidP="007909AA">
            <w:pPr>
              <w:jc w:val="center"/>
              <w:rPr>
                <w:b/>
                <w:sz w:val="24"/>
              </w:rPr>
            </w:pPr>
            <w:r w:rsidRPr="00564127">
              <w:rPr>
                <w:b/>
                <w:sz w:val="24"/>
              </w:rPr>
              <w:t>-</w:t>
            </w:r>
          </w:p>
        </w:tc>
        <w:tc>
          <w:tcPr>
            <w:tcW w:w="565" w:type="pct"/>
            <w:gridSpan w:val="4"/>
            <w:shd w:val="clear" w:color="auto" w:fill="FFFFFF"/>
          </w:tcPr>
          <w:p w:rsidR="001E1C6F" w:rsidRDefault="001E1C6F" w:rsidP="007909AA">
            <w:pPr>
              <w:rPr>
                <w:sz w:val="24"/>
              </w:rPr>
            </w:pPr>
            <w:r>
              <w:rPr>
                <w:sz w:val="24"/>
              </w:rPr>
              <w:t>З</w:t>
            </w:r>
            <w:r w:rsidRPr="004540A2">
              <w:rPr>
                <w:sz w:val="24"/>
              </w:rPr>
              <w:t>більш</w:t>
            </w:r>
            <w:r>
              <w:rPr>
                <w:sz w:val="24"/>
              </w:rPr>
              <w:t xml:space="preserve">ення доходів </w:t>
            </w:r>
            <w:r w:rsidRPr="004540A2">
              <w:rPr>
                <w:spacing w:val="-2"/>
                <w:sz w:val="24"/>
              </w:rPr>
              <w:t>працівників сільського господарства</w:t>
            </w:r>
            <w:r w:rsidRPr="004540A2">
              <w:rPr>
                <w:sz w:val="24"/>
              </w:rPr>
              <w:t xml:space="preserve"> на 15 %</w:t>
            </w:r>
            <w:r>
              <w:rPr>
                <w:sz w:val="24"/>
              </w:rPr>
              <w:t>.</w:t>
            </w:r>
          </w:p>
          <w:p w:rsidR="001E1C6F" w:rsidRPr="00F30CFC"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p>
        </w:tc>
        <w:tc>
          <w:tcPr>
            <w:tcW w:w="526" w:type="pct"/>
            <w:gridSpan w:val="4"/>
            <w:shd w:val="clear" w:color="auto" w:fill="FFFFFF"/>
          </w:tcPr>
          <w:p w:rsidR="001E1C6F" w:rsidRPr="004540A2" w:rsidRDefault="001E1C6F" w:rsidP="007909AA">
            <w:pPr>
              <w:rPr>
                <w:spacing w:val="-2"/>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3F11A8" w:rsidRDefault="001E1C6F" w:rsidP="007909AA">
            <w:pPr>
              <w:rPr>
                <w:b/>
                <w:sz w:val="24"/>
              </w:rPr>
            </w:pPr>
            <w:r w:rsidRPr="003F11A8">
              <w:rPr>
                <w:b/>
                <w:sz w:val="24"/>
              </w:rPr>
              <w:t xml:space="preserve">Всього по завданню 2 </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Default="001E1C6F" w:rsidP="007909AA">
            <w:pPr>
              <w:rPr>
                <w:sz w:val="24"/>
              </w:rPr>
            </w:pPr>
          </w:p>
        </w:tc>
      </w:tr>
      <w:tr w:rsidR="001E1C6F" w:rsidRPr="00564127" w:rsidTr="007909AA">
        <w:trPr>
          <w:gridAfter w:val="33"/>
          <w:wAfter w:w="2458" w:type="pct"/>
          <w:trHeight w:val="209"/>
        </w:trPr>
        <w:tc>
          <w:tcPr>
            <w:tcW w:w="2542" w:type="pct"/>
            <w:gridSpan w:val="17"/>
            <w:shd w:val="clear" w:color="auto" w:fill="FFFFFF"/>
          </w:tcPr>
          <w:p w:rsidR="001E1C6F" w:rsidRPr="00E31C28" w:rsidRDefault="001E1C6F" w:rsidP="007909AA">
            <w:pPr>
              <w:rPr>
                <w:b/>
                <w:sz w:val="24"/>
              </w:rPr>
            </w:pPr>
            <w:r w:rsidRPr="00E31C28">
              <w:rPr>
                <w:b/>
                <w:sz w:val="24"/>
              </w:rPr>
              <w:t xml:space="preserve">Завдання 3. Розвиток переробної промисловості </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r>
              <w:rPr>
                <w:sz w:val="24"/>
              </w:rPr>
              <w:t>1</w:t>
            </w:r>
          </w:p>
        </w:tc>
        <w:tc>
          <w:tcPr>
            <w:tcW w:w="526" w:type="pct"/>
            <w:gridSpan w:val="4"/>
            <w:shd w:val="clear" w:color="auto" w:fill="FFFFFF"/>
          </w:tcPr>
          <w:p w:rsidR="001E1C6F" w:rsidRPr="004540A2" w:rsidRDefault="001E1C6F" w:rsidP="007909AA">
            <w:pPr>
              <w:rPr>
                <w:spacing w:val="-2"/>
                <w:sz w:val="24"/>
              </w:rPr>
            </w:pPr>
            <w:r>
              <w:rPr>
                <w:spacing w:val="-2"/>
                <w:sz w:val="24"/>
              </w:rPr>
              <w:t>Придбання обладнання для цеху  помивці, шліфуванню, пакуванню овочевої продукції</w:t>
            </w:r>
          </w:p>
        </w:tc>
        <w:tc>
          <w:tcPr>
            <w:tcW w:w="225" w:type="pct"/>
            <w:gridSpan w:val="2"/>
            <w:shd w:val="clear" w:color="auto" w:fill="FFFFFF"/>
          </w:tcPr>
          <w:p w:rsidR="001E1C6F" w:rsidRDefault="001E1C6F" w:rsidP="007909AA">
            <w:pPr>
              <w:jc w:val="center"/>
              <w:rPr>
                <w:sz w:val="24"/>
              </w:rPr>
            </w:pPr>
            <w:r>
              <w:rPr>
                <w:sz w:val="24"/>
              </w:rPr>
              <w:t>2019-2021 роки</w:t>
            </w:r>
          </w:p>
        </w:tc>
        <w:tc>
          <w:tcPr>
            <w:tcW w:w="630" w:type="pct"/>
            <w:shd w:val="clear" w:color="auto" w:fill="FFFFFF"/>
          </w:tcPr>
          <w:p w:rsidR="001E1C6F" w:rsidRPr="00654F00" w:rsidRDefault="001E1C6F" w:rsidP="007909AA">
            <w:pPr>
              <w:rPr>
                <w:sz w:val="24"/>
              </w:rPr>
            </w:pPr>
            <w:r>
              <w:rPr>
                <w:sz w:val="24"/>
              </w:rPr>
              <w:t xml:space="preserve">Відділ економічного і агропромислового розвитку управління розвитку сільських територій </w:t>
            </w:r>
            <w:r w:rsidRPr="00654F00">
              <w:rPr>
                <w:sz w:val="24"/>
              </w:rPr>
              <w:t>Недригайлівської районної державної адміністрації</w:t>
            </w:r>
            <w:r>
              <w:rPr>
                <w:sz w:val="24"/>
              </w:rPr>
              <w:t>,</w:t>
            </w:r>
            <w:r w:rsidRPr="004540A2">
              <w:rPr>
                <w:sz w:val="24"/>
              </w:rPr>
              <w:t xml:space="preserve"> керівники с/г підприємств</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40" w:type="pct"/>
            <w:shd w:val="clear" w:color="auto" w:fill="FFFFFF"/>
          </w:tcPr>
          <w:p w:rsidR="001E1C6F" w:rsidRPr="00564127" w:rsidRDefault="001E1C6F" w:rsidP="007909AA">
            <w:pPr>
              <w:jc w:val="center"/>
              <w:rPr>
                <w:b/>
                <w:sz w:val="24"/>
              </w:rPr>
            </w:pPr>
            <w:r w:rsidRPr="00564127">
              <w:rPr>
                <w:b/>
                <w:sz w:val="24"/>
              </w:rPr>
              <w:t>-</w:t>
            </w:r>
          </w:p>
        </w:tc>
        <w:tc>
          <w:tcPr>
            <w:tcW w:w="565" w:type="pct"/>
            <w:gridSpan w:val="4"/>
            <w:shd w:val="clear" w:color="auto" w:fill="FFFFFF"/>
          </w:tcPr>
          <w:p w:rsidR="001E1C6F" w:rsidRPr="000C38B4" w:rsidRDefault="001E1C6F" w:rsidP="007909AA">
            <w:pPr>
              <w:rPr>
                <w:sz w:val="24"/>
              </w:rPr>
            </w:pPr>
            <w:r w:rsidRPr="000C38B4">
              <w:rPr>
                <w:sz w:val="24"/>
              </w:rPr>
              <w:t>14000</w:t>
            </w:r>
            <w:r>
              <w:rPr>
                <w:sz w:val="24"/>
              </w:rPr>
              <w:t>:</w:t>
            </w:r>
          </w:p>
          <w:p w:rsidR="001E1C6F" w:rsidRPr="000C38B4" w:rsidRDefault="001E1C6F" w:rsidP="007909AA">
            <w:pPr>
              <w:rPr>
                <w:sz w:val="24"/>
              </w:rPr>
            </w:pPr>
            <w:r w:rsidRPr="000C38B4">
              <w:rPr>
                <w:sz w:val="24"/>
              </w:rPr>
              <w:t>2019</w:t>
            </w:r>
            <w:r>
              <w:rPr>
                <w:sz w:val="24"/>
              </w:rPr>
              <w:t xml:space="preserve"> рік </w:t>
            </w:r>
            <w:r w:rsidRPr="000C38B4">
              <w:rPr>
                <w:sz w:val="24"/>
              </w:rPr>
              <w:t xml:space="preserve"> </w:t>
            </w:r>
            <w:r>
              <w:rPr>
                <w:sz w:val="24"/>
              </w:rPr>
              <w:t>- 6500</w:t>
            </w:r>
          </w:p>
          <w:p w:rsidR="001E1C6F" w:rsidRPr="000C38B4" w:rsidRDefault="001E1C6F" w:rsidP="007909AA">
            <w:pPr>
              <w:rPr>
                <w:sz w:val="24"/>
              </w:rPr>
            </w:pPr>
            <w:r w:rsidRPr="000C38B4">
              <w:rPr>
                <w:sz w:val="24"/>
              </w:rPr>
              <w:t>2020</w:t>
            </w:r>
            <w:r>
              <w:rPr>
                <w:sz w:val="24"/>
              </w:rPr>
              <w:t xml:space="preserve"> рік </w:t>
            </w:r>
            <w:r w:rsidRPr="000C38B4">
              <w:rPr>
                <w:sz w:val="24"/>
              </w:rPr>
              <w:t xml:space="preserve"> - 7500</w:t>
            </w:r>
          </w:p>
        </w:tc>
      </w:tr>
      <w:tr w:rsidR="001E1C6F" w:rsidRPr="00564127" w:rsidTr="007909AA">
        <w:trPr>
          <w:gridAfter w:val="33"/>
          <w:wAfter w:w="2458" w:type="pct"/>
          <w:trHeight w:val="209"/>
        </w:trPr>
        <w:tc>
          <w:tcPr>
            <w:tcW w:w="138" w:type="pct"/>
            <w:shd w:val="clear" w:color="auto" w:fill="FFFFFF"/>
          </w:tcPr>
          <w:p w:rsidR="001E1C6F" w:rsidRPr="004A5400" w:rsidRDefault="001E1C6F" w:rsidP="007909AA">
            <w:pPr>
              <w:jc w:val="center"/>
              <w:rPr>
                <w:sz w:val="24"/>
              </w:rPr>
            </w:pPr>
          </w:p>
        </w:tc>
        <w:tc>
          <w:tcPr>
            <w:tcW w:w="526" w:type="pct"/>
            <w:gridSpan w:val="4"/>
            <w:shd w:val="clear" w:color="auto" w:fill="FFFFFF"/>
          </w:tcPr>
          <w:p w:rsidR="001E1C6F" w:rsidRPr="004540A2" w:rsidRDefault="001E1C6F" w:rsidP="007909AA">
            <w:pPr>
              <w:rPr>
                <w:spacing w:val="-2"/>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3A258B" w:rsidRDefault="001E1C6F" w:rsidP="007909AA">
            <w:pPr>
              <w:rPr>
                <w:b/>
                <w:sz w:val="24"/>
              </w:rPr>
            </w:pPr>
            <w:r w:rsidRPr="003A258B">
              <w:rPr>
                <w:b/>
                <w:sz w:val="24"/>
              </w:rPr>
              <w:t xml:space="preserve">Всього по завданню 3 </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Pr="006B1972" w:rsidRDefault="001E1C6F" w:rsidP="007909AA">
            <w:pPr>
              <w:rPr>
                <w:b/>
                <w:sz w:val="24"/>
              </w:rPr>
            </w:pPr>
            <w:r w:rsidRPr="006B1972">
              <w:rPr>
                <w:b/>
                <w:sz w:val="24"/>
              </w:rPr>
              <w:t>14000</w:t>
            </w:r>
            <w:r>
              <w:rPr>
                <w:b/>
                <w:sz w:val="24"/>
              </w:rPr>
              <w:t>:</w:t>
            </w:r>
          </w:p>
          <w:p w:rsidR="001E1C6F" w:rsidRPr="006B1972" w:rsidRDefault="001E1C6F" w:rsidP="007909AA">
            <w:pPr>
              <w:rPr>
                <w:b/>
                <w:sz w:val="24"/>
              </w:rPr>
            </w:pPr>
            <w:r w:rsidRPr="006B1972">
              <w:rPr>
                <w:b/>
                <w:sz w:val="24"/>
              </w:rPr>
              <w:t>2019 рік  - 65000</w:t>
            </w:r>
          </w:p>
          <w:p w:rsidR="001E1C6F" w:rsidRPr="006B1972" w:rsidRDefault="001E1C6F" w:rsidP="007909AA">
            <w:pPr>
              <w:rPr>
                <w:b/>
                <w:sz w:val="24"/>
              </w:rPr>
            </w:pPr>
            <w:r w:rsidRPr="006B1972">
              <w:rPr>
                <w:b/>
                <w:sz w:val="24"/>
              </w:rPr>
              <w:t>2020 рік  - 7500</w:t>
            </w: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tabs>
                <w:tab w:val="left" w:pos="-1980"/>
              </w:tabs>
              <w:rPr>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пріоритету 1.2</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40" w:type="pct"/>
            <w:shd w:val="clear" w:color="auto" w:fill="FFFFFF"/>
          </w:tcPr>
          <w:p w:rsidR="001E1C6F" w:rsidRPr="00564127" w:rsidRDefault="001E1C6F" w:rsidP="007909AA">
            <w:pPr>
              <w:jc w:val="center"/>
              <w:rPr>
                <w:b/>
                <w:sz w:val="24"/>
              </w:rPr>
            </w:pPr>
            <w:r>
              <w:rPr>
                <w:b/>
                <w:sz w:val="24"/>
              </w:rPr>
              <w:t>-</w:t>
            </w:r>
          </w:p>
        </w:tc>
        <w:tc>
          <w:tcPr>
            <w:tcW w:w="565" w:type="pct"/>
            <w:gridSpan w:val="4"/>
            <w:shd w:val="clear" w:color="auto" w:fill="FFFFFF"/>
          </w:tcPr>
          <w:p w:rsidR="001E1C6F" w:rsidRPr="006B1972" w:rsidRDefault="001E1C6F" w:rsidP="007909AA">
            <w:pPr>
              <w:rPr>
                <w:b/>
                <w:sz w:val="24"/>
              </w:rPr>
            </w:pPr>
            <w:r w:rsidRPr="006B1972">
              <w:rPr>
                <w:b/>
                <w:sz w:val="24"/>
              </w:rPr>
              <w:t>64500</w:t>
            </w:r>
            <w:r>
              <w:rPr>
                <w:b/>
                <w:sz w:val="24"/>
              </w:rPr>
              <w:t>:</w:t>
            </w:r>
          </w:p>
          <w:p w:rsidR="001E1C6F" w:rsidRPr="006B1972" w:rsidRDefault="001E1C6F" w:rsidP="007909AA">
            <w:pPr>
              <w:rPr>
                <w:b/>
                <w:sz w:val="24"/>
              </w:rPr>
            </w:pPr>
            <w:r w:rsidRPr="006B1972">
              <w:rPr>
                <w:b/>
                <w:sz w:val="24"/>
              </w:rPr>
              <w:t>2019 рік – 23500</w:t>
            </w:r>
          </w:p>
          <w:p w:rsidR="001E1C6F" w:rsidRPr="006B1972" w:rsidRDefault="001E1C6F" w:rsidP="007909AA">
            <w:pPr>
              <w:rPr>
                <w:b/>
                <w:sz w:val="24"/>
              </w:rPr>
            </w:pPr>
            <w:r w:rsidRPr="006B1972">
              <w:rPr>
                <w:b/>
                <w:sz w:val="24"/>
              </w:rPr>
              <w:t xml:space="preserve">2020 </w:t>
            </w:r>
            <w:r>
              <w:rPr>
                <w:b/>
                <w:sz w:val="24"/>
              </w:rPr>
              <w:t xml:space="preserve">рік </w:t>
            </w:r>
            <w:r w:rsidRPr="006B1972">
              <w:rPr>
                <w:b/>
                <w:sz w:val="24"/>
              </w:rPr>
              <w:t>– 24000</w:t>
            </w:r>
          </w:p>
          <w:p w:rsidR="001E1C6F" w:rsidRPr="006B1972" w:rsidRDefault="001E1C6F" w:rsidP="007909AA">
            <w:pPr>
              <w:rPr>
                <w:b/>
                <w:sz w:val="24"/>
              </w:rPr>
            </w:pPr>
            <w:r w:rsidRPr="006B1972">
              <w:rPr>
                <w:b/>
                <w:sz w:val="24"/>
              </w:rPr>
              <w:t xml:space="preserve">2021 </w:t>
            </w:r>
            <w:r>
              <w:rPr>
                <w:b/>
                <w:sz w:val="24"/>
              </w:rPr>
              <w:t xml:space="preserve">рік </w:t>
            </w:r>
            <w:r w:rsidRPr="006B1972">
              <w:rPr>
                <w:b/>
                <w:sz w:val="24"/>
              </w:rPr>
              <w:t>-17000</w:t>
            </w:r>
          </w:p>
          <w:p w:rsidR="001E1C6F" w:rsidRPr="006B1972" w:rsidRDefault="001E1C6F" w:rsidP="007909AA">
            <w:pPr>
              <w:rPr>
                <w:b/>
                <w:sz w:val="24"/>
              </w:rPr>
            </w:pPr>
          </w:p>
          <w:p w:rsidR="001E1C6F" w:rsidRPr="006B1972"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564127" w:rsidRDefault="001E1C6F" w:rsidP="007909AA">
            <w:pPr>
              <w:jc w:val="center"/>
              <w:rPr>
                <w:b/>
                <w:sz w:val="24"/>
              </w:rPr>
            </w:pPr>
            <w:r w:rsidRPr="002C5959">
              <w:rPr>
                <w:b/>
                <w:sz w:val="24"/>
              </w:rPr>
              <w:lastRenderedPageBreak/>
              <w:t>1.3 Транспорт та транспортна інфраструктура</w:t>
            </w:r>
          </w:p>
        </w:tc>
      </w:tr>
      <w:tr w:rsidR="001E1C6F" w:rsidRPr="00564127" w:rsidTr="007909AA">
        <w:trPr>
          <w:gridAfter w:val="33"/>
          <w:wAfter w:w="2458" w:type="pct"/>
          <w:trHeight w:val="209"/>
        </w:trPr>
        <w:tc>
          <w:tcPr>
            <w:tcW w:w="2542" w:type="pct"/>
            <w:gridSpan w:val="17"/>
            <w:shd w:val="clear" w:color="auto" w:fill="FFFFFF"/>
          </w:tcPr>
          <w:p w:rsidR="001E1C6F" w:rsidRPr="00564127" w:rsidRDefault="001E1C6F" w:rsidP="007909AA">
            <w:pPr>
              <w:rPr>
                <w:b/>
                <w:sz w:val="24"/>
              </w:rPr>
            </w:pPr>
            <w:r w:rsidRPr="00564127">
              <w:rPr>
                <w:b/>
                <w:sz w:val="24"/>
              </w:rPr>
              <w:t>Завдання 1.</w:t>
            </w:r>
            <w:r w:rsidRPr="00564127">
              <w:rPr>
                <w:b/>
                <w:bCs/>
                <w:sz w:val="24"/>
              </w:rPr>
              <w:t xml:space="preserve"> Забезпечення належної якості обслуговування пасажирів</w:t>
            </w:r>
          </w:p>
        </w:tc>
      </w:tr>
      <w:tr w:rsidR="001E1C6F" w:rsidRPr="00564127" w:rsidTr="007909AA">
        <w:trPr>
          <w:gridAfter w:val="33"/>
          <w:wAfter w:w="2458" w:type="pct"/>
          <w:trHeight w:val="209"/>
        </w:trPr>
        <w:tc>
          <w:tcPr>
            <w:tcW w:w="138" w:type="pct"/>
            <w:shd w:val="clear" w:color="auto" w:fill="FFFFFF"/>
          </w:tcPr>
          <w:p w:rsidR="001E1C6F" w:rsidRPr="008D0B5D" w:rsidRDefault="001E1C6F" w:rsidP="007909AA">
            <w:pPr>
              <w:jc w:val="center"/>
              <w:rPr>
                <w:sz w:val="24"/>
              </w:rPr>
            </w:pPr>
            <w:r>
              <w:rPr>
                <w:sz w:val="24"/>
              </w:rPr>
              <w:t>1</w:t>
            </w:r>
          </w:p>
        </w:tc>
        <w:tc>
          <w:tcPr>
            <w:tcW w:w="526" w:type="pct"/>
            <w:gridSpan w:val="4"/>
            <w:shd w:val="clear" w:color="auto" w:fill="FFFFFF"/>
          </w:tcPr>
          <w:p w:rsidR="001E1C6F" w:rsidRPr="00372E8C" w:rsidRDefault="001E1C6F" w:rsidP="007909AA">
            <w:pPr>
              <w:rPr>
                <w:spacing w:val="-4"/>
                <w:sz w:val="24"/>
              </w:rPr>
            </w:pPr>
            <w:r w:rsidRPr="00095344">
              <w:rPr>
                <w:sz w:val="24"/>
              </w:rPr>
              <w:t xml:space="preserve">Перегляд та удосконалення, </w:t>
            </w:r>
            <w:r w:rsidRPr="00095344">
              <w:rPr>
                <w:sz w:val="24"/>
              </w:rPr>
              <w:br/>
              <w:t>у разі необхідності, розкладів руху автобусів приміського сполучення, уведення додаткових рейсів у дні підвищеного пасажиропотоку</w:t>
            </w:r>
            <w:r w:rsidRPr="00372E8C">
              <w:rPr>
                <w:sz w:val="24"/>
              </w:rPr>
              <w:t>.</w:t>
            </w:r>
          </w:p>
        </w:tc>
        <w:tc>
          <w:tcPr>
            <w:tcW w:w="225" w:type="pct"/>
            <w:gridSpan w:val="2"/>
            <w:shd w:val="clear" w:color="auto" w:fill="FFFFFF"/>
          </w:tcPr>
          <w:p w:rsidR="001E1C6F" w:rsidRPr="00564127" w:rsidRDefault="001E1C6F" w:rsidP="007909AA">
            <w:pPr>
              <w:jc w:val="center"/>
              <w:rPr>
                <w:bCs/>
                <w:sz w:val="24"/>
              </w:rPr>
            </w:pPr>
            <w:r w:rsidRPr="00564127">
              <w:rPr>
                <w:bCs/>
                <w:sz w:val="24"/>
              </w:rPr>
              <w:t>Протягом 201</w:t>
            </w:r>
            <w:r>
              <w:rPr>
                <w:bCs/>
                <w:sz w:val="24"/>
              </w:rPr>
              <w:t>9-2021 років</w:t>
            </w:r>
          </w:p>
        </w:tc>
        <w:tc>
          <w:tcPr>
            <w:tcW w:w="630" w:type="pct"/>
            <w:shd w:val="clear" w:color="auto" w:fill="FFFFFF"/>
          </w:tcPr>
          <w:p w:rsidR="001E1C6F" w:rsidRPr="00564127" w:rsidRDefault="001E1C6F" w:rsidP="007909AA">
            <w:pPr>
              <w:rPr>
                <w:sz w:val="24"/>
              </w:rPr>
            </w:pPr>
            <w:r w:rsidRPr="003C4D63">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vMerge w:val="restart"/>
            <w:shd w:val="clear" w:color="auto" w:fill="FFFFFF"/>
          </w:tcPr>
          <w:p w:rsidR="001E1C6F" w:rsidRPr="00564127" w:rsidRDefault="001E1C6F" w:rsidP="007909AA">
            <w:pPr>
              <w:rPr>
                <w:sz w:val="24"/>
              </w:rPr>
            </w:pPr>
            <w:r w:rsidRPr="00564127">
              <w:rPr>
                <w:sz w:val="24"/>
              </w:rPr>
              <w:t xml:space="preserve">Поліпшення якості </w:t>
            </w:r>
            <w:r>
              <w:rPr>
                <w:sz w:val="24"/>
              </w:rPr>
              <w:t xml:space="preserve">надання послуг транспортного </w:t>
            </w:r>
            <w:r w:rsidRPr="00564127">
              <w:rPr>
                <w:sz w:val="24"/>
              </w:rPr>
              <w:t>обслу</w:t>
            </w:r>
            <w:r>
              <w:rPr>
                <w:sz w:val="24"/>
              </w:rPr>
              <w:t>го</w:t>
            </w:r>
            <w:r w:rsidRPr="00564127">
              <w:rPr>
                <w:sz w:val="24"/>
              </w:rPr>
              <w:t>вування населення</w:t>
            </w:r>
            <w:r>
              <w:rPr>
                <w:sz w:val="24"/>
              </w:rPr>
              <w:t xml:space="preserve"> району, формування конкурентного середовища на ринку пасажирських перевезень</w:t>
            </w:r>
          </w:p>
          <w:p w:rsidR="001E1C6F" w:rsidRPr="00564127" w:rsidRDefault="001E1C6F" w:rsidP="007909AA">
            <w:pPr>
              <w:rPr>
                <w:sz w:val="24"/>
              </w:rPr>
            </w:pPr>
            <w:r w:rsidRPr="005C2AC2">
              <w:rPr>
                <w:color w:val="000000"/>
                <w:sz w:val="21"/>
                <w:szCs w:val="21"/>
              </w:rPr>
              <w:t> </w:t>
            </w:r>
          </w:p>
        </w:tc>
      </w:tr>
      <w:tr w:rsidR="001E1C6F" w:rsidRPr="00564127" w:rsidTr="007909AA">
        <w:trPr>
          <w:gridAfter w:val="23"/>
          <w:wAfter w:w="1924" w:type="pct"/>
          <w:trHeight w:val="209"/>
        </w:trPr>
        <w:tc>
          <w:tcPr>
            <w:tcW w:w="138" w:type="pct"/>
            <w:shd w:val="clear" w:color="auto" w:fill="FFFFFF"/>
          </w:tcPr>
          <w:p w:rsidR="001E1C6F" w:rsidRPr="008D0B5D" w:rsidRDefault="001E1C6F" w:rsidP="007909AA">
            <w:pPr>
              <w:jc w:val="center"/>
              <w:rPr>
                <w:sz w:val="24"/>
              </w:rPr>
            </w:pPr>
            <w:r>
              <w:rPr>
                <w:sz w:val="24"/>
              </w:rPr>
              <w:t>2</w:t>
            </w:r>
          </w:p>
        </w:tc>
        <w:tc>
          <w:tcPr>
            <w:tcW w:w="526" w:type="pct"/>
            <w:gridSpan w:val="4"/>
            <w:shd w:val="clear" w:color="auto" w:fill="FFFFFF"/>
          </w:tcPr>
          <w:p w:rsidR="001E1C6F" w:rsidRPr="006E4D5A" w:rsidRDefault="001E1C6F" w:rsidP="007909AA">
            <w:pPr>
              <w:rPr>
                <w:color w:val="000000"/>
                <w:spacing w:val="-20"/>
                <w:sz w:val="24"/>
              </w:rPr>
            </w:pPr>
            <w:r w:rsidRPr="006E4D5A">
              <w:rPr>
                <w:color w:val="000000"/>
                <w:sz w:val="24"/>
              </w:rPr>
              <w:t xml:space="preserve">Сприяння відшкодуванню втрат автомобільних перевізників від перевезень пільгових </w:t>
            </w:r>
            <w:r w:rsidRPr="006E4D5A">
              <w:rPr>
                <w:color w:val="000000"/>
                <w:spacing w:val="-20"/>
                <w:sz w:val="24"/>
              </w:rPr>
              <w:t>категорій пасажирів</w:t>
            </w:r>
          </w:p>
        </w:tc>
        <w:tc>
          <w:tcPr>
            <w:tcW w:w="225" w:type="pct"/>
            <w:gridSpan w:val="2"/>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9E6859" w:rsidRDefault="001E1C6F" w:rsidP="007909AA">
            <w:pPr>
              <w:rPr>
                <w:color w:val="000000"/>
                <w:sz w:val="24"/>
              </w:rPr>
            </w:pPr>
            <w:r w:rsidRPr="009E6859">
              <w:rPr>
                <w:color w:val="000000"/>
                <w:sz w:val="24"/>
              </w:rPr>
              <w:t>Управління</w:t>
            </w:r>
            <w:r>
              <w:rPr>
                <w:color w:val="000000"/>
                <w:sz w:val="24"/>
              </w:rPr>
              <w:t xml:space="preserve"> праці та </w:t>
            </w:r>
            <w:r w:rsidRPr="009E6859">
              <w:rPr>
                <w:color w:val="000000"/>
                <w:sz w:val="24"/>
              </w:rPr>
              <w:t xml:space="preserve"> соціального захисту населення </w:t>
            </w:r>
            <w:r>
              <w:rPr>
                <w:color w:val="000000"/>
                <w:sz w:val="24"/>
              </w:rPr>
              <w:t xml:space="preserve">Недригайлівської </w:t>
            </w:r>
            <w:r w:rsidRPr="009E6859">
              <w:rPr>
                <w:bCs/>
                <w:sz w:val="24"/>
              </w:rPr>
              <w:t>районної державної адміністрації</w:t>
            </w:r>
            <w:r>
              <w:rPr>
                <w:bCs/>
                <w:sz w:val="24"/>
              </w:rPr>
              <w:t>, виконавчі комітети  сільських, селищних рад та ОТГ</w:t>
            </w:r>
          </w:p>
        </w:tc>
        <w:tc>
          <w:tcPr>
            <w:tcW w:w="159" w:type="pct"/>
            <w:gridSpan w:val="2"/>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59" w:type="pct"/>
            <w:gridSpan w:val="2"/>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sidRPr="005C2AC2">
              <w:rPr>
                <w:color w:val="000000"/>
                <w:sz w:val="21"/>
                <w:szCs w:val="21"/>
              </w:rPr>
              <w:t> </w:t>
            </w: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Default="001E1C6F" w:rsidP="007909AA">
            <w:pPr>
              <w:rPr>
                <w:color w:val="000000"/>
                <w:sz w:val="21"/>
                <w:szCs w:val="21"/>
              </w:rPr>
            </w:pPr>
          </w:p>
          <w:p w:rsidR="001E1C6F" w:rsidRPr="005C2AC2" w:rsidRDefault="001E1C6F" w:rsidP="007909AA">
            <w:pPr>
              <w:rPr>
                <w:color w:val="000000"/>
                <w:sz w:val="21"/>
                <w:szCs w:val="21"/>
              </w:rPr>
            </w:pPr>
          </w:p>
        </w:tc>
      </w:tr>
      <w:tr w:rsidR="001E1C6F" w:rsidRPr="00564127" w:rsidTr="007909AA">
        <w:trPr>
          <w:gridAfter w:val="23"/>
          <w:wAfter w:w="1924" w:type="pct"/>
          <w:trHeight w:val="209"/>
        </w:trPr>
        <w:tc>
          <w:tcPr>
            <w:tcW w:w="138" w:type="pct"/>
            <w:shd w:val="clear" w:color="auto" w:fill="FFFFFF"/>
          </w:tcPr>
          <w:p w:rsidR="001E1C6F" w:rsidRDefault="001E1C6F" w:rsidP="007909AA">
            <w:pPr>
              <w:jc w:val="center"/>
              <w:rPr>
                <w:sz w:val="24"/>
              </w:rPr>
            </w:pPr>
            <w:r>
              <w:rPr>
                <w:sz w:val="24"/>
              </w:rPr>
              <w:t>3</w:t>
            </w:r>
          </w:p>
        </w:tc>
        <w:tc>
          <w:tcPr>
            <w:tcW w:w="526" w:type="pct"/>
            <w:gridSpan w:val="4"/>
            <w:shd w:val="clear" w:color="auto" w:fill="FFFFFF"/>
          </w:tcPr>
          <w:p w:rsidR="001E1C6F" w:rsidRPr="006E4D5A" w:rsidRDefault="001E1C6F" w:rsidP="007909AA">
            <w:pPr>
              <w:rPr>
                <w:color w:val="000000"/>
                <w:sz w:val="24"/>
              </w:rPr>
            </w:pPr>
            <w:r>
              <w:rPr>
                <w:color w:val="000000"/>
                <w:sz w:val="24"/>
              </w:rPr>
              <w:t xml:space="preserve">Проведення за необхідністю </w:t>
            </w:r>
            <w:r>
              <w:rPr>
                <w:color w:val="000000"/>
                <w:sz w:val="24"/>
              </w:rPr>
              <w:lastRenderedPageBreak/>
              <w:t>конкурсів на визначення автомобільного перевізника на приміських автобусних маршрутах, що не виходять за межі району</w:t>
            </w:r>
          </w:p>
        </w:tc>
        <w:tc>
          <w:tcPr>
            <w:tcW w:w="225" w:type="pct"/>
            <w:gridSpan w:val="2"/>
            <w:shd w:val="clear" w:color="auto" w:fill="FFFFFF"/>
          </w:tcPr>
          <w:p w:rsidR="001E1C6F" w:rsidRPr="00564127" w:rsidRDefault="001E1C6F" w:rsidP="007909AA">
            <w:pPr>
              <w:jc w:val="center"/>
              <w:rPr>
                <w:bCs/>
                <w:sz w:val="24"/>
              </w:rPr>
            </w:pPr>
            <w:r w:rsidRPr="00564127">
              <w:rPr>
                <w:bCs/>
                <w:sz w:val="24"/>
              </w:rPr>
              <w:lastRenderedPageBreak/>
              <w:t xml:space="preserve">Протягом </w:t>
            </w:r>
            <w:r w:rsidRPr="00564127">
              <w:rPr>
                <w:bCs/>
                <w:sz w:val="24"/>
              </w:rPr>
              <w:lastRenderedPageBreak/>
              <w:t>201</w:t>
            </w:r>
            <w:r>
              <w:rPr>
                <w:bCs/>
                <w:sz w:val="24"/>
              </w:rPr>
              <w:t>9-2021 років</w:t>
            </w:r>
          </w:p>
        </w:tc>
        <w:tc>
          <w:tcPr>
            <w:tcW w:w="630" w:type="pct"/>
            <w:shd w:val="clear" w:color="auto" w:fill="FFFFFF"/>
          </w:tcPr>
          <w:p w:rsidR="001E1C6F" w:rsidRPr="009E6859" w:rsidRDefault="001E1C6F" w:rsidP="007909AA">
            <w:pPr>
              <w:rPr>
                <w:color w:val="000000"/>
                <w:sz w:val="24"/>
              </w:rPr>
            </w:pPr>
            <w:r w:rsidRPr="003C4D63">
              <w:rPr>
                <w:sz w:val="24"/>
              </w:rPr>
              <w:lastRenderedPageBreak/>
              <w:t xml:space="preserve">Відділ економічного і </w:t>
            </w:r>
            <w:r w:rsidRPr="003C4D63">
              <w:rPr>
                <w:sz w:val="24"/>
              </w:rPr>
              <w:lastRenderedPageBreak/>
              <w:t>агропромислового розвитку управління розвитку сільських територій Недригайлівської районної державної адміністраці</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lastRenderedPageBreak/>
              <w:t>-</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23"/>
          <w:wAfter w:w="1924" w:type="pct"/>
          <w:trHeight w:val="209"/>
        </w:trPr>
        <w:tc>
          <w:tcPr>
            <w:tcW w:w="138" w:type="pct"/>
            <w:shd w:val="clear" w:color="auto" w:fill="FFFFFF"/>
          </w:tcPr>
          <w:p w:rsidR="001E1C6F" w:rsidRDefault="001E1C6F" w:rsidP="007909AA">
            <w:pPr>
              <w:jc w:val="center"/>
              <w:rPr>
                <w:sz w:val="24"/>
              </w:rPr>
            </w:pPr>
            <w:r>
              <w:rPr>
                <w:sz w:val="24"/>
              </w:rPr>
              <w:lastRenderedPageBreak/>
              <w:t>4</w:t>
            </w:r>
          </w:p>
        </w:tc>
        <w:tc>
          <w:tcPr>
            <w:tcW w:w="526" w:type="pct"/>
            <w:gridSpan w:val="4"/>
            <w:shd w:val="clear" w:color="auto" w:fill="FFFFFF"/>
          </w:tcPr>
          <w:p w:rsidR="001E1C6F" w:rsidRDefault="001E1C6F" w:rsidP="007909AA">
            <w:pPr>
              <w:rPr>
                <w:color w:val="000000"/>
                <w:sz w:val="24"/>
              </w:rPr>
            </w:pPr>
            <w:r>
              <w:rPr>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5" w:type="pct"/>
            <w:gridSpan w:val="2"/>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9E6859" w:rsidRDefault="001E1C6F" w:rsidP="007909AA">
            <w:pPr>
              <w:rPr>
                <w:color w:val="000000"/>
                <w:sz w:val="24"/>
              </w:rPr>
            </w:pPr>
            <w:r w:rsidRPr="003C4D63">
              <w:rPr>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59" w:type="pct"/>
            <w:gridSpan w:val="2"/>
            <w:shd w:val="clear" w:color="auto" w:fill="FFFFFF"/>
          </w:tcPr>
          <w:p w:rsidR="001E1C6F" w:rsidRPr="005C2AC2" w:rsidRDefault="001E1C6F" w:rsidP="007909AA">
            <w:pPr>
              <w:rPr>
                <w:color w:val="000000"/>
                <w:sz w:val="21"/>
                <w:szCs w:val="21"/>
              </w:rPr>
            </w:pPr>
            <w:r>
              <w:rPr>
                <w:color w:val="000000"/>
                <w:sz w:val="21"/>
                <w:szCs w:val="21"/>
              </w:rPr>
              <w:t>-</w:t>
            </w:r>
          </w:p>
        </w:tc>
        <w:tc>
          <w:tcPr>
            <w:tcW w:w="164" w:type="pct"/>
            <w:gridSpan w:val="3"/>
            <w:shd w:val="clear" w:color="auto" w:fill="FFFFFF"/>
          </w:tcPr>
          <w:p w:rsidR="001E1C6F" w:rsidRPr="005C2AC2" w:rsidRDefault="001E1C6F" w:rsidP="007909AA">
            <w:pPr>
              <w:rPr>
                <w:color w:val="000000"/>
                <w:sz w:val="21"/>
                <w:szCs w:val="21"/>
              </w:rPr>
            </w:pPr>
            <w:r>
              <w:rPr>
                <w:color w:val="000000"/>
                <w:sz w:val="21"/>
                <w:szCs w:val="21"/>
              </w:rPr>
              <w:t>-</w:t>
            </w:r>
          </w:p>
        </w:tc>
        <w:tc>
          <w:tcPr>
            <w:tcW w:w="156" w:type="pct"/>
            <w:shd w:val="clear" w:color="auto" w:fill="FFFFFF"/>
          </w:tcPr>
          <w:p w:rsidR="001E1C6F" w:rsidRPr="005C2AC2" w:rsidRDefault="001E1C6F" w:rsidP="007909AA">
            <w:pPr>
              <w:rPr>
                <w:color w:val="000000"/>
                <w:sz w:val="21"/>
                <w:szCs w:val="21"/>
              </w:rPr>
            </w:pPr>
            <w:r>
              <w:rPr>
                <w:color w:val="000000"/>
                <w:sz w:val="21"/>
                <w:szCs w:val="21"/>
              </w:rPr>
              <w:t>-</w:t>
            </w:r>
          </w:p>
        </w:tc>
        <w:tc>
          <w:tcPr>
            <w:tcW w:w="385" w:type="pct"/>
            <w:vMerge/>
            <w:shd w:val="clear" w:color="auto" w:fill="FFFFFF"/>
          </w:tcPr>
          <w:p w:rsidR="001E1C6F" w:rsidRPr="005C2AC2" w:rsidRDefault="001E1C6F" w:rsidP="007909AA">
            <w:pPr>
              <w:rPr>
                <w:color w:val="000000"/>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tabs>
                <w:tab w:val="left" w:pos="-1980"/>
              </w:tabs>
              <w:rPr>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D0721A" w:rsidRDefault="001E1C6F" w:rsidP="007909AA">
            <w:pPr>
              <w:ind w:left="-30" w:right="-28"/>
              <w:rPr>
                <w:b/>
                <w:sz w:val="18"/>
                <w:szCs w:val="18"/>
              </w:rPr>
            </w:pPr>
            <w:r w:rsidRPr="00D0721A">
              <w:rPr>
                <w:b/>
                <w:sz w:val="24"/>
              </w:rPr>
              <w:t>Завдання 2. Проведення будівництва, реконструкції, капітального та поточного ремонтів автомобільних доріг району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jc w:val="right"/>
              <w:rPr>
                <w:sz w:val="24"/>
              </w:rPr>
            </w:pPr>
            <w:r>
              <w:rPr>
                <w:sz w:val="24"/>
              </w:rPr>
              <w:t>І</w:t>
            </w: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 xml:space="preserve">Капітальний ремонт автодоріг району </w:t>
            </w:r>
          </w:p>
        </w:tc>
        <w:tc>
          <w:tcPr>
            <w:tcW w:w="191" w:type="pct"/>
            <w:shd w:val="clear" w:color="auto" w:fill="FFFFFF"/>
          </w:tcPr>
          <w:p w:rsidR="001E1C6F" w:rsidRPr="00564127" w:rsidRDefault="001E1C6F" w:rsidP="007909AA">
            <w:pPr>
              <w:jc w:val="center"/>
              <w:rPr>
                <w:bCs/>
                <w:sz w:val="24"/>
              </w:rPr>
            </w:pPr>
            <w:r w:rsidRPr="00564127">
              <w:rPr>
                <w:bCs/>
                <w:sz w:val="24"/>
              </w:rPr>
              <w:t>Протягом 201</w:t>
            </w:r>
            <w:r>
              <w:rPr>
                <w:bCs/>
                <w:sz w:val="24"/>
              </w:rPr>
              <w:t>9-2021 років</w:t>
            </w:r>
          </w:p>
        </w:tc>
        <w:tc>
          <w:tcPr>
            <w:tcW w:w="630" w:type="pct"/>
            <w:shd w:val="clear" w:color="auto" w:fill="FFFFFF"/>
          </w:tcPr>
          <w:p w:rsidR="001E1C6F" w:rsidRPr="00416ADF" w:rsidRDefault="001E1C6F" w:rsidP="007909AA">
            <w:pPr>
              <w:rPr>
                <w:sz w:val="24"/>
              </w:rPr>
            </w:pPr>
            <w:r w:rsidRPr="00416ADF">
              <w:rPr>
                <w:sz w:val="24"/>
              </w:rPr>
              <w:t xml:space="preserve">Служба автомобільних доріг у Сумській області, філія «Недригайлівський райавтодор», виконавчі комітети сільських, селищних рад  та рад ОТГ  </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Pr>
                <w:sz w:val="24"/>
              </w:rPr>
              <w:t>-</w:t>
            </w:r>
          </w:p>
        </w:tc>
        <w:tc>
          <w:tcPr>
            <w:tcW w:w="156" w:type="pct"/>
            <w:shd w:val="clear" w:color="auto" w:fill="FFFFFF"/>
          </w:tcPr>
          <w:p w:rsidR="001E1C6F" w:rsidRPr="00416ADF" w:rsidRDefault="001E1C6F" w:rsidP="007909AA">
            <w:pPr>
              <w:rPr>
                <w:bCs/>
                <w:sz w:val="24"/>
              </w:rPr>
            </w:pPr>
            <w:r>
              <w:rPr>
                <w:bCs/>
                <w:sz w:val="24"/>
              </w:rPr>
              <w:t>-</w:t>
            </w:r>
          </w:p>
        </w:tc>
        <w:tc>
          <w:tcPr>
            <w:tcW w:w="385" w:type="pct"/>
            <w:shd w:val="clear" w:color="auto" w:fill="FFFFFF"/>
          </w:tcPr>
          <w:p w:rsidR="001E1C6F" w:rsidRPr="00416ADF" w:rsidRDefault="001E1C6F" w:rsidP="007909AA">
            <w:pPr>
              <w:rPr>
                <w:sz w:val="24"/>
              </w:rPr>
            </w:pPr>
            <w:r w:rsidRPr="00416ADF">
              <w:rPr>
                <w:sz w:val="24"/>
              </w:rPr>
              <w:t>Покращення дорожнього покриття</w:t>
            </w:r>
          </w:p>
        </w:tc>
      </w:tr>
      <w:tr w:rsidR="001E1C6F" w:rsidRPr="00416ADF" w:rsidTr="007909AA">
        <w:trPr>
          <w:gridAfter w:val="33"/>
          <w:wAfter w:w="2458" w:type="pct"/>
          <w:trHeight w:val="1508"/>
        </w:trPr>
        <w:tc>
          <w:tcPr>
            <w:tcW w:w="138" w:type="pct"/>
            <w:shd w:val="clear" w:color="auto" w:fill="FFFFFF"/>
          </w:tcPr>
          <w:p w:rsidR="001E1C6F" w:rsidRDefault="001E1C6F" w:rsidP="007909AA">
            <w:pPr>
              <w:jc w:val="center"/>
              <w:rPr>
                <w:sz w:val="24"/>
              </w:rPr>
            </w:pPr>
          </w:p>
        </w:tc>
        <w:tc>
          <w:tcPr>
            <w:tcW w:w="560" w:type="pct"/>
            <w:gridSpan w:val="5"/>
            <w:shd w:val="clear" w:color="auto" w:fill="FFFFFF"/>
          </w:tcPr>
          <w:p w:rsidR="001E1C6F" w:rsidRPr="00857A96" w:rsidRDefault="001E1C6F" w:rsidP="007909AA">
            <w:pPr>
              <w:rPr>
                <w:sz w:val="24"/>
              </w:rPr>
            </w:pPr>
            <w:r w:rsidRPr="00857A96">
              <w:rPr>
                <w:sz w:val="24"/>
              </w:rPr>
              <w:t xml:space="preserve">Капітальний ремонт автодороги Коровинці-Томашівка </w:t>
            </w:r>
          </w:p>
          <w:p w:rsidR="001E1C6F" w:rsidRPr="00857A96" w:rsidRDefault="001E1C6F" w:rsidP="007909AA">
            <w:pPr>
              <w:pStyle w:val="a6"/>
              <w:ind w:right="-5"/>
              <w:rPr>
                <w:rFonts w:ascii="Times New Roman" w:hAnsi="Times New Roman"/>
                <w:color w:val="auto"/>
                <w:sz w:val="24"/>
                <w:szCs w:val="24"/>
              </w:rPr>
            </w:pPr>
          </w:p>
        </w:tc>
        <w:tc>
          <w:tcPr>
            <w:tcW w:w="191" w:type="pct"/>
            <w:shd w:val="clear" w:color="auto" w:fill="FFFFFF"/>
          </w:tcPr>
          <w:p w:rsidR="001E1C6F" w:rsidRPr="00857A96" w:rsidRDefault="001E1C6F" w:rsidP="007909AA">
            <w:pPr>
              <w:jc w:val="center"/>
              <w:rPr>
                <w:bCs/>
                <w:sz w:val="24"/>
              </w:rPr>
            </w:pPr>
            <w:r w:rsidRPr="00857A96">
              <w:rPr>
                <w:bCs/>
                <w:sz w:val="24"/>
              </w:rPr>
              <w:t>Протягом 2019-2021 років</w:t>
            </w:r>
          </w:p>
        </w:tc>
        <w:tc>
          <w:tcPr>
            <w:tcW w:w="630" w:type="pct"/>
            <w:shd w:val="clear" w:color="auto" w:fill="FFFFFF"/>
          </w:tcPr>
          <w:p w:rsidR="001E1C6F" w:rsidRPr="00857A96" w:rsidRDefault="001E1C6F" w:rsidP="007909AA">
            <w:pPr>
              <w:rPr>
                <w:sz w:val="24"/>
              </w:rPr>
            </w:pPr>
            <w:r w:rsidRPr="00857A96">
              <w:rPr>
                <w:sz w:val="24"/>
              </w:rPr>
              <w:t xml:space="preserve">Служба автомобільних доріг у Сумській області, філія «Недригайлівський райавтодор», </w:t>
            </w:r>
            <w:r>
              <w:rPr>
                <w:sz w:val="24"/>
              </w:rPr>
              <w:t xml:space="preserve">Коровинська сільська рада </w:t>
            </w:r>
          </w:p>
        </w:tc>
        <w:tc>
          <w:tcPr>
            <w:tcW w:w="159" w:type="pct"/>
            <w:gridSpan w:val="2"/>
            <w:shd w:val="clear" w:color="auto" w:fill="FFFFFF"/>
          </w:tcPr>
          <w:p w:rsidR="001E1C6F" w:rsidRPr="00857A96" w:rsidRDefault="001E1C6F" w:rsidP="007909AA">
            <w:pPr>
              <w:jc w:val="center"/>
              <w:rPr>
                <w:b/>
                <w:sz w:val="24"/>
              </w:rPr>
            </w:pPr>
            <w:r w:rsidRPr="00857A96">
              <w:rPr>
                <w:b/>
                <w:sz w:val="24"/>
              </w:rPr>
              <w:t>-</w:t>
            </w:r>
          </w:p>
        </w:tc>
        <w:tc>
          <w:tcPr>
            <w:tcW w:w="159" w:type="pct"/>
            <w:gridSpan w:val="2"/>
            <w:shd w:val="clear" w:color="auto" w:fill="FFFFFF"/>
          </w:tcPr>
          <w:p w:rsidR="001E1C6F" w:rsidRPr="005E7DD9" w:rsidRDefault="001E1C6F" w:rsidP="007909AA">
            <w:pPr>
              <w:jc w:val="center"/>
              <w:rPr>
                <w:sz w:val="24"/>
              </w:rPr>
            </w:pPr>
            <w:r w:rsidRPr="005E7DD9">
              <w:rPr>
                <w:sz w:val="24"/>
              </w:rPr>
              <w:t>Кошти обласного дорожнього фонду</w:t>
            </w:r>
          </w:p>
        </w:tc>
        <w:tc>
          <w:tcPr>
            <w:tcW w:w="164" w:type="pct"/>
            <w:gridSpan w:val="3"/>
            <w:shd w:val="clear" w:color="auto" w:fill="FFFFFF"/>
          </w:tcPr>
          <w:p w:rsidR="001E1C6F" w:rsidRPr="00857A96" w:rsidRDefault="001E1C6F" w:rsidP="007909AA">
            <w:pPr>
              <w:jc w:val="center"/>
              <w:rPr>
                <w:sz w:val="24"/>
              </w:rPr>
            </w:pPr>
            <w:r w:rsidRPr="00857A96">
              <w:rPr>
                <w:sz w:val="24"/>
              </w:rPr>
              <w:t>-</w:t>
            </w:r>
          </w:p>
        </w:tc>
        <w:tc>
          <w:tcPr>
            <w:tcW w:w="156" w:type="pct"/>
            <w:shd w:val="clear" w:color="auto" w:fill="FFFFFF"/>
          </w:tcPr>
          <w:p w:rsidR="001E1C6F" w:rsidRPr="00857A96" w:rsidRDefault="001E1C6F" w:rsidP="007909AA">
            <w:pPr>
              <w:rPr>
                <w:bCs/>
                <w:sz w:val="24"/>
              </w:rPr>
            </w:pPr>
            <w:r w:rsidRPr="00857A96">
              <w:rPr>
                <w:bCs/>
                <w:sz w:val="24"/>
              </w:rPr>
              <w:t>-</w:t>
            </w:r>
          </w:p>
        </w:tc>
        <w:tc>
          <w:tcPr>
            <w:tcW w:w="385" w:type="pct"/>
            <w:shd w:val="clear" w:color="auto" w:fill="FFFFFF"/>
          </w:tcPr>
          <w:p w:rsidR="001E1C6F" w:rsidRPr="00857A96" w:rsidRDefault="001E1C6F" w:rsidP="007909AA">
            <w:pPr>
              <w:rPr>
                <w:sz w:val="24"/>
              </w:rPr>
            </w:pPr>
            <w:r w:rsidRPr="00857A96">
              <w:rPr>
                <w:sz w:val="24"/>
              </w:rPr>
              <w:t>Покращення дорожнього покриття</w:t>
            </w:r>
          </w:p>
        </w:tc>
      </w:tr>
      <w:tr w:rsidR="001E1C6F" w:rsidRPr="00416ADF" w:rsidTr="007909AA">
        <w:trPr>
          <w:gridAfter w:val="33"/>
          <w:wAfter w:w="2458" w:type="pct"/>
          <w:trHeight w:val="209"/>
        </w:trPr>
        <w:tc>
          <w:tcPr>
            <w:tcW w:w="138" w:type="pct"/>
            <w:shd w:val="clear" w:color="auto" w:fill="FFFFFF"/>
          </w:tcPr>
          <w:p w:rsidR="001E1C6F" w:rsidRDefault="001E1C6F" w:rsidP="007909AA">
            <w:pPr>
              <w:jc w:val="right"/>
              <w:rPr>
                <w:sz w:val="24"/>
              </w:rPr>
            </w:pPr>
          </w:p>
        </w:tc>
        <w:tc>
          <w:tcPr>
            <w:tcW w:w="560" w:type="pct"/>
            <w:gridSpan w:val="5"/>
            <w:shd w:val="clear" w:color="auto" w:fill="FFFFFF"/>
          </w:tcPr>
          <w:p w:rsidR="001E1C6F" w:rsidRPr="00857A96" w:rsidRDefault="001E1C6F" w:rsidP="007909AA">
            <w:pPr>
              <w:pStyle w:val="a6"/>
              <w:ind w:right="-5"/>
              <w:rPr>
                <w:rFonts w:ascii="Times New Roman" w:hAnsi="Times New Roman"/>
                <w:color w:val="auto"/>
                <w:sz w:val="24"/>
                <w:szCs w:val="24"/>
              </w:rPr>
            </w:pPr>
            <w:r>
              <w:rPr>
                <w:rFonts w:ascii="Times New Roman" w:hAnsi="Times New Roman"/>
                <w:sz w:val="24"/>
                <w:szCs w:val="24"/>
              </w:rPr>
              <w:t xml:space="preserve">Капітальний ремонт </w:t>
            </w:r>
            <w:r w:rsidRPr="00857A96">
              <w:rPr>
                <w:rFonts w:ascii="Times New Roman" w:hAnsi="Times New Roman"/>
                <w:sz w:val="24"/>
                <w:szCs w:val="24"/>
              </w:rPr>
              <w:t>автодорог</w:t>
            </w:r>
            <w:r>
              <w:rPr>
                <w:rFonts w:ascii="Times New Roman" w:hAnsi="Times New Roman"/>
                <w:sz w:val="24"/>
                <w:szCs w:val="24"/>
              </w:rPr>
              <w:t>и</w:t>
            </w:r>
            <w:r w:rsidRPr="00857A96">
              <w:rPr>
                <w:rFonts w:ascii="Times New Roman" w:hAnsi="Times New Roman"/>
                <w:sz w:val="24"/>
                <w:szCs w:val="24"/>
              </w:rPr>
              <w:t xml:space="preserve"> Коровинці –Юхти  </w:t>
            </w:r>
          </w:p>
        </w:tc>
        <w:tc>
          <w:tcPr>
            <w:tcW w:w="191" w:type="pct"/>
            <w:shd w:val="clear" w:color="auto" w:fill="FFFFFF"/>
          </w:tcPr>
          <w:p w:rsidR="001E1C6F" w:rsidRPr="00857A96" w:rsidRDefault="001E1C6F" w:rsidP="007909AA">
            <w:pPr>
              <w:jc w:val="center"/>
              <w:rPr>
                <w:bCs/>
                <w:sz w:val="24"/>
              </w:rPr>
            </w:pPr>
            <w:r w:rsidRPr="00857A96">
              <w:rPr>
                <w:bCs/>
                <w:sz w:val="24"/>
              </w:rPr>
              <w:t>Протягом 2019-2021 років</w:t>
            </w:r>
          </w:p>
        </w:tc>
        <w:tc>
          <w:tcPr>
            <w:tcW w:w="630" w:type="pct"/>
            <w:shd w:val="clear" w:color="auto" w:fill="FFFFFF"/>
          </w:tcPr>
          <w:p w:rsidR="001E1C6F" w:rsidRPr="00857A96" w:rsidRDefault="001E1C6F" w:rsidP="007909AA">
            <w:pPr>
              <w:rPr>
                <w:sz w:val="24"/>
              </w:rPr>
            </w:pPr>
            <w:r w:rsidRPr="00857A96">
              <w:rPr>
                <w:sz w:val="24"/>
              </w:rPr>
              <w:t xml:space="preserve">Служба автомобільних доріг у Сумській області, філія «Недригайлівський райавтодор», </w:t>
            </w:r>
            <w:r>
              <w:rPr>
                <w:sz w:val="24"/>
              </w:rPr>
              <w:t xml:space="preserve">Коровинська сільська рада </w:t>
            </w:r>
          </w:p>
        </w:tc>
        <w:tc>
          <w:tcPr>
            <w:tcW w:w="159" w:type="pct"/>
            <w:gridSpan w:val="2"/>
            <w:shd w:val="clear" w:color="auto" w:fill="FFFFFF"/>
          </w:tcPr>
          <w:p w:rsidR="001E1C6F" w:rsidRPr="00857A96" w:rsidRDefault="001E1C6F" w:rsidP="007909AA">
            <w:pPr>
              <w:jc w:val="center"/>
              <w:rPr>
                <w:b/>
                <w:sz w:val="24"/>
              </w:rPr>
            </w:pPr>
            <w:r w:rsidRPr="00857A96">
              <w:rPr>
                <w:b/>
                <w:sz w:val="24"/>
              </w:rPr>
              <w:t>-</w:t>
            </w:r>
          </w:p>
        </w:tc>
        <w:tc>
          <w:tcPr>
            <w:tcW w:w="159" w:type="pct"/>
            <w:gridSpan w:val="2"/>
            <w:shd w:val="clear" w:color="auto" w:fill="FFFFFF"/>
          </w:tcPr>
          <w:p w:rsidR="001E1C6F" w:rsidRPr="005E7DD9" w:rsidRDefault="001E1C6F" w:rsidP="007909AA">
            <w:pPr>
              <w:jc w:val="center"/>
              <w:rPr>
                <w:sz w:val="24"/>
              </w:rPr>
            </w:pPr>
            <w:r w:rsidRPr="005E7DD9">
              <w:rPr>
                <w:sz w:val="24"/>
              </w:rPr>
              <w:t>Кошти обласного дорожнього фонду</w:t>
            </w:r>
          </w:p>
        </w:tc>
        <w:tc>
          <w:tcPr>
            <w:tcW w:w="164" w:type="pct"/>
            <w:gridSpan w:val="3"/>
            <w:shd w:val="clear" w:color="auto" w:fill="FFFFFF"/>
          </w:tcPr>
          <w:p w:rsidR="001E1C6F" w:rsidRPr="00857A96" w:rsidRDefault="001E1C6F" w:rsidP="007909AA">
            <w:pPr>
              <w:jc w:val="center"/>
              <w:rPr>
                <w:sz w:val="24"/>
              </w:rPr>
            </w:pPr>
            <w:r>
              <w:rPr>
                <w:sz w:val="24"/>
              </w:rPr>
              <w:t>-</w:t>
            </w:r>
          </w:p>
        </w:tc>
        <w:tc>
          <w:tcPr>
            <w:tcW w:w="156" w:type="pct"/>
            <w:shd w:val="clear" w:color="auto" w:fill="FFFFFF"/>
          </w:tcPr>
          <w:p w:rsidR="001E1C6F" w:rsidRPr="00857A96" w:rsidRDefault="001E1C6F" w:rsidP="007909AA">
            <w:pPr>
              <w:rPr>
                <w:bCs/>
                <w:sz w:val="24"/>
              </w:rPr>
            </w:pPr>
            <w:r>
              <w:rPr>
                <w:bCs/>
                <w:sz w:val="24"/>
              </w:rPr>
              <w:t>-</w:t>
            </w:r>
          </w:p>
        </w:tc>
        <w:tc>
          <w:tcPr>
            <w:tcW w:w="385" w:type="pct"/>
            <w:shd w:val="clear" w:color="auto" w:fill="FFFFFF"/>
          </w:tcPr>
          <w:p w:rsidR="001E1C6F" w:rsidRPr="00857A96" w:rsidRDefault="001E1C6F" w:rsidP="007909AA">
            <w:pPr>
              <w:rPr>
                <w:sz w:val="24"/>
              </w:rPr>
            </w:pPr>
            <w:r w:rsidRPr="007F3881">
              <w:rPr>
                <w:sz w:val="24"/>
              </w:rPr>
              <w:t>Відновлення дорожнього покриття та створення умов для безпеки дорожнього руху</w:t>
            </w:r>
            <w:r>
              <w:rPr>
                <w:sz w:val="24"/>
              </w:rPr>
              <w:t xml:space="preserve"> між населеними пунктами</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доріг по вулицях Сільська, Зарічна, Центральна в с.</w:t>
            </w:r>
            <w:r>
              <w:rPr>
                <w:sz w:val="24"/>
              </w:rPr>
              <w:t xml:space="preserve"> </w:t>
            </w:r>
            <w:r w:rsidRPr="007F3881">
              <w:rPr>
                <w:sz w:val="24"/>
              </w:rPr>
              <w:t>Беседівка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5226,532</w:t>
            </w:r>
            <w:r>
              <w:rPr>
                <w:sz w:val="24"/>
              </w:rPr>
              <w:t xml:space="preserve">: </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рік-5226,532</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580,726</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рік-580,726</w:t>
            </w:r>
          </w:p>
        </w:tc>
        <w:tc>
          <w:tcPr>
            <w:tcW w:w="156" w:type="pct"/>
            <w:shd w:val="clear" w:color="auto" w:fill="FFFFFF"/>
          </w:tcPr>
          <w:p w:rsidR="001E1C6F" w:rsidRPr="007F3881" w:rsidRDefault="001E1C6F" w:rsidP="007909AA">
            <w:pPr>
              <w:keepLines/>
              <w:snapToGrid w:val="0"/>
              <w:ind w:firstLine="28"/>
              <w:jc w:val="center"/>
              <w:rPr>
                <w:sz w:val="24"/>
              </w:rPr>
            </w:pP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 Беседівка</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дороги по вулиці Польова в с.Коритище</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553,719</w:t>
            </w:r>
            <w:r>
              <w:rPr>
                <w:sz w:val="24"/>
              </w:rPr>
              <w:t>:</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рік-553,719</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61,524</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рік-61,524</w:t>
            </w: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селу Коритище</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Капітальний ремонт доріг по вулицях Центральна, Залуг в с.Томашівка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sidRPr="007F3881">
              <w:rPr>
                <w:sz w:val="24"/>
              </w:rPr>
              <w:t>1752,461</w:t>
            </w:r>
            <w:r>
              <w:rPr>
                <w:sz w:val="24"/>
              </w:rPr>
              <w:t>:</w:t>
            </w:r>
          </w:p>
          <w:p w:rsidR="001E1C6F" w:rsidRPr="007F3881" w:rsidRDefault="001E1C6F" w:rsidP="007909AA">
            <w:pPr>
              <w:keepLines/>
              <w:snapToGrid w:val="0"/>
              <w:jc w:val="center"/>
              <w:rPr>
                <w:sz w:val="24"/>
              </w:rPr>
            </w:pPr>
            <w:r w:rsidRPr="007F3881">
              <w:rPr>
                <w:sz w:val="24"/>
              </w:rPr>
              <w:t>2019</w:t>
            </w:r>
            <w:r>
              <w:rPr>
                <w:sz w:val="24"/>
              </w:rPr>
              <w:t xml:space="preserve"> </w:t>
            </w:r>
            <w:r w:rsidRPr="007F3881">
              <w:rPr>
                <w:sz w:val="24"/>
              </w:rPr>
              <w:t>рік-1752,461</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194,718</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рік-194,718</w:t>
            </w: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r>
              <w:rPr>
                <w:sz w:val="24"/>
              </w:rPr>
              <w:t xml:space="preserve"> по селу Томашівка</w:t>
            </w:r>
          </w:p>
        </w:tc>
      </w:tr>
      <w:tr w:rsidR="001E1C6F" w:rsidRPr="00416ADF" w:rsidTr="007909AA">
        <w:trPr>
          <w:gridAfter w:val="33"/>
          <w:wAfter w:w="2458" w:type="pct"/>
          <w:trHeight w:val="2410"/>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Капітальний ремонт автодороги Засулля-Бродок (вул.Миру)</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2100,0:</w:t>
            </w:r>
          </w:p>
          <w:p w:rsidR="001E1C6F" w:rsidRPr="00F679C8" w:rsidRDefault="001E1C6F" w:rsidP="007909AA">
            <w:pPr>
              <w:jc w:val="center"/>
              <w:rPr>
                <w:sz w:val="24"/>
              </w:rPr>
            </w:pPr>
            <w:r w:rsidRPr="00F679C8">
              <w:rPr>
                <w:sz w:val="24"/>
              </w:rPr>
              <w:t>2019 рік – 2100,0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Капітальний ремонт автодороги О 1911009 Зелене-Вільшана на ділянці Іваниця-Деркачівка</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5000,0:</w:t>
            </w:r>
          </w:p>
          <w:p w:rsidR="001E1C6F" w:rsidRPr="00F679C8" w:rsidRDefault="001E1C6F" w:rsidP="007909AA">
            <w:pPr>
              <w:jc w:val="center"/>
              <w:rPr>
                <w:sz w:val="24"/>
              </w:rPr>
            </w:pPr>
            <w:r w:rsidRPr="00F679C8">
              <w:rPr>
                <w:sz w:val="24"/>
              </w:rPr>
              <w:t>2019 рік – 5000,0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786"/>
              <w:rPr>
                <w:sz w:val="24"/>
              </w:rPr>
            </w:pPr>
          </w:p>
        </w:tc>
        <w:tc>
          <w:tcPr>
            <w:tcW w:w="560" w:type="pct"/>
            <w:gridSpan w:val="5"/>
            <w:shd w:val="clear" w:color="auto" w:fill="FFFFFF"/>
          </w:tcPr>
          <w:p w:rsidR="001E1C6F" w:rsidRPr="00F679C8" w:rsidRDefault="001E1C6F" w:rsidP="007909AA">
            <w:pPr>
              <w:ind w:right="72"/>
              <w:rPr>
                <w:sz w:val="24"/>
              </w:rPr>
            </w:pPr>
            <w:r w:rsidRPr="00F679C8">
              <w:rPr>
                <w:sz w:val="24"/>
              </w:rPr>
              <w:t xml:space="preserve">Капітальний ремонт автодороги по вул. Зарудка в смт </w:t>
            </w:r>
            <w:r w:rsidRPr="00F679C8">
              <w:rPr>
                <w:sz w:val="24"/>
              </w:rPr>
              <w:lastRenderedPageBreak/>
              <w:t>Недригайлів</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lastRenderedPageBreak/>
              <w:t xml:space="preserve">Протягом 2019-2020 </w:t>
            </w:r>
            <w:r w:rsidRPr="00F679C8">
              <w:rPr>
                <w:color w:val="000000"/>
                <w:sz w:val="24"/>
              </w:rPr>
              <w:lastRenderedPageBreak/>
              <w:t>років</w:t>
            </w:r>
          </w:p>
        </w:tc>
        <w:tc>
          <w:tcPr>
            <w:tcW w:w="630" w:type="pct"/>
            <w:shd w:val="clear" w:color="auto" w:fill="FFFFFF"/>
          </w:tcPr>
          <w:p w:rsidR="001E1C6F" w:rsidRPr="00F679C8" w:rsidRDefault="001E1C6F" w:rsidP="007909AA">
            <w:pPr>
              <w:rPr>
                <w:bCs/>
                <w:sz w:val="24"/>
              </w:rPr>
            </w:pPr>
            <w:r w:rsidRPr="00F679C8">
              <w:rPr>
                <w:sz w:val="24"/>
              </w:rPr>
              <w:lastRenderedPageBreak/>
              <w:t xml:space="preserve">Служба автомобільних доріг у Сумській області, філія </w:t>
            </w:r>
            <w:r w:rsidRPr="00F679C8">
              <w:rPr>
                <w:sz w:val="24"/>
              </w:rPr>
              <w:lastRenderedPageBreak/>
              <w:t>«Недригайлівський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w:t>
            </w:r>
            <w:r w:rsidRPr="00F679C8">
              <w:rPr>
                <w:sz w:val="24"/>
              </w:rPr>
              <w:lastRenderedPageBreak/>
              <w:t>о дорожнього фонду</w:t>
            </w:r>
          </w:p>
          <w:p w:rsidR="001E1C6F" w:rsidRPr="00F679C8" w:rsidRDefault="001E1C6F" w:rsidP="007909AA">
            <w:pPr>
              <w:jc w:val="center"/>
              <w:rPr>
                <w:sz w:val="24"/>
              </w:rPr>
            </w:pPr>
            <w:r w:rsidRPr="00F679C8">
              <w:rPr>
                <w:sz w:val="24"/>
              </w:rPr>
              <w:t>7000,0:</w:t>
            </w:r>
          </w:p>
          <w:p w:rsidR="001E1C6F" w:rsidRPr="00F679C8" w:rsidRDefault="001E1C6F" w:rsidP="007909AA">
            <w:pPr>
              <w:jc w:val="center"/>
              <w:rPr>
                <w:sz w:val="24"/>
              </w:rPr>
            </w:pPr>
            <w:r w:rsidRPr="00F679C8">
              <w:rPr>
                <w:sz w:val="24"/>
              </w:rPr>
              <w:t>2019 рік – 7000,0</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 xml:space="preserve">Покращення               </w:t>
            </w:r>
            <w:r w:rsidRPr="00F679C8">
              <w:rPr>
                <w:sz w:val="24"/>
              </w:rPr>
              <w:lastRenderedPageBreak/>
              <w:t>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426"/>
              <w:jc w:val="center"/>
              <w:rPr>
                <w:sz w:val="24"/>
              </w:rPr>
            </w:pPr>
          </w:p>
        </w:tc>
        <w:tc>
          <w:tcPr>
            <w:tcW w:w="560" w:type="pct"/>
            <w:gridSpan w:val="5"/>
            <w:shd w:val="clear" w:color="auto" w:fill="FFFFFF"/>
          </w:tcPr>
          <w:tbl>
            <w:tblPr>
              <w:tblW w:w="9606" w:type="dxa"/>
              <w:tblLayout w:type="fixed"/>
              <w:tblLook w:val="04A0" w:firstRow="1" w:lastRow="0" w:firstColumn="1" w:lastColumn="0" w:noHBand="0" w:noVBand="1"/>
            </w:tblPr>
            <w:tblGrid>
              <w:gridCol w:w="9606"/>
            </w:tblGrid>
            <w:tr w:rsidR="001E1C6F" w:rsidRPr="00F679C8" w:rsidTr="007909AA">
              <w:tc>
                <w:tcPr>
                  <w:tcW w:w="9606" w:type="dxa"/>
                </w:tcPr>
                <w:p w:rsidR="001E1C6F" w:rsidRPr="00F679C8" w:rsidRDefault="001E1C6F" w:rsidP="007909AA">
                  <w:pPr>
                    <w:pStyle w:val="a3"/>
                    <w:ind w:left="0"/>
                    <w:jc w:val="both"/>
                    <w:rPr>
                      <w:rFonts w:ascii="Times New Roman" w:hAnsi="Times New Roman"/>
                    </w:rPr>
                  </w:pPr>
                  <w:r w:rsidRPr="00F679C8">
                    <w:rPr>
                      <w:rFonts w:ascii="Times New Roman" w:hAnsi="Times New Roman"/>
                      <w:color w:val="000000"/>
                    </w:rPr>
                    <w:t xml:space="preserve"> </w:t>
                  </w:r>
                  <w:r w:rsidRPr="00F679C8">
                    <w:rPr>
                      <w:rFonts w:ascii="Times New Roman" w:hAnsi="Times New Roman"/>
                    </w:rPr>
                    <w:t xml:space="preserve">Капітальний ремонт </w:t>
                  </w:r>
                </w:p>
                <w:p w:rsidR="001E1C6F" w:rsidRPr="00F679C8" w:rsidRDefault="001E1C6F" w:rsidP="007909AA">
                  <w:pPr>
                    <w:pStyle w:val="a3"/>
                    <w:ind w:left="0"/>
                    <w:jc w:val="both"/>
                    <w:rPr>
                      <w:rFonts w:ascii="Times New Roman" w:hAnsi="Times New Roman"/>
                      <w:color w:val="000000"/>
                    </w:rPr>
                  </w:pPr>
                  <w:r w:rsidRPr="00F679C8">
                    <w:rPr>
                      <w:rFonts w:ascii="Times New Roman" w:hAnsi="Times New Roman"/>
                    </w:rPr>
                    <w:t>автодороги по</w:t>
                  </w:r>
                  <w:r w:rsidRPr="00F679C8">
                    <w:rPr>
                      <w:rFonts w:ascii="Times New Roman" w:hAnsi="Times New Roman"/>
                      <w:color w:val="000000"/>
                    </w:rPr>
                    <w:t xml:space="preserve"> вул.</w:t>
                  </w:r>
                </w:p>
                <w:p w:rsidR="001E1C6F" w:rsidRPr="00F679C8" w:rsidRDefault="001E1C6F" w:rsidP="007909AA">
                  <w:pPr>
                    <w:pStyle w:val="a3"/>
                    <w:ind w:left="0"/>
                    <w:jc w:val="both"/>
                    <w:rPr>
                      <w:rFonts w:ascii="Times New Roman" w:hAnsi="Times New Roman"/>
                      <w:color w:val="000000"/>
                    </w:rPr>
                  </w:pPr>
                  <w:r w:rsidRPr="00F679C8">
                    <w:rPr>
                      <w:rFonts w:ascii="Times New Roman" w:hAnsi="Times New Roman"/>
                      <w:color w:val="000000"/>
                    </w:rPr>
                    <w:t xml:space="preserve">Шкільна в смт Недригайлів </w:t>
                  </w:r>
                </w:p>
              </w:tc>
            </w:tr>
            <w:tr w:rsidR="001E1C6F" w:rsidRPr="00F679C8" w:rsidTr="007909AA">
              <w:tc>
                <w:tcPr>
                  <w:tcW w:w="9606" w:type="dxa"/>
                </w:tcPr>
                <w:p w:rsidR="001E1C6F" w:rsidRPr="00F679C8" w:rsidRDefault="001E1C6F" w:rsidP="007909AA">
                  <w:pPr>
                    <w:contextualSpacing/>
                    <w:rPr>
                      <w:color w:val="000000"/>
                      <w:sz w:val="24"/>
                    </w:rPr>
                  </w:pPr>
                </w:p>
              </w:tc>
            </w:tr>
          </w:tbl>
          <w:p w:rsidR="001E1C6F" w:rsidRPr="00F679C8" w:rsidRDefault="001E1C6F" w:rsidP="007909AA">
            <w:pPr>
              <w:ind w:right="72"/>
              <w:rPr>
                <w:sz w:val="24"/>
              </w:rPr>
            </w:pP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sidRPr="00F679C8">
              <w:rPr>
                <w:sz w:val="24"/>
              </w:rPr>
              <w:t>2000,0:</w:t>
            </w:r>
          </w:p>
          <w:p w:rsidR="001E1C6F" w:rsidRPr="00F679C8" w:rsidRDefault="001E1C6F" w:rsidP="007909AA">
            <w:pPr>
              <w:jc w:val="center"/>
              <w:rPr>
                <w:sz w:val="24"/>
              </w:rPr>
            </w:pPr>
            <w:r w:rsidRPr="00F679C8">
              <w:rPr>
                <w:sz w:val="24"/>
              </w:rPr>
              <w:t>2019 рік – 2000,0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ind w:left="786"/>
              <w:rPr>
                <w:sz w:val="24"/>
              </w:rPr>
            </w:pPr>
          </w:p>
        </w:tc>
        <w:tc>
          <w:tcPr>
            <w:tcW w:w="560" w:type="pct"/>
            <w:gridSpan w:val="5"/>
            <w:shd w:val="clear" w:color="auto" w:fill="FFFFFF"/>
          </w:tcPr>
          <w:p w:rsidR="001E1C6F" w:rsidRPr="00F679C8" w:rsidRDefault="001E1C6F" w:rsidP="007909AA">
            <w:pPr>
              <w:pStyle w:val="a3"/>
              <w:ind w:left="0"/>
              <w:jc w:val="both"/>
              <w:rPr>
                <w:rFonts w:ascii="Times New Roman" w:hAnsi="Times New Roman"/>
              </w:rPr>
            </w:pPr>
            <w:r w:rsidRPr="00F679C8">
              <w:rPr>
                <w:rFonts w:ascii="Times New Roman" w:hAnsi="Times New Roman"/>
              </w:rPr>
              <w:t xml:space="preserve">Капітальний ремонт </w:t>
            </w:r>
          </w:p>
          <w:p w:rsidR="001E1C6F" w:rsidRPr="00F679C8" w:rsidRDefault="001E1C6F" w:rsidP="007909AA">
            <w:pPr>
              <w:pStyle w:val="a3"/>
              <w:ind w:left="0"/>
              <w:jc w:val="both"/>
              <w:rPr>
                <w:rFonts w:ascii="Times New Roman" w:hAnsi="Times New Roman"/>
                <w:color w:val="000000"/>
              </w:rPr>
            </w:pPr>
            <w:r w:rsidRPr="00F679C8">
              <w:rPr>
                <w:rFonts w:ascii="Times New Roman" w:hAnsi="Times New Roman"/>
              </w:rPr>
              <w:t>автодороги по</w:t>
            </w:r>
            <w:r w:rsidRPr="00F679C8">
              <w:rPr>
                <w:rFonts w:ascii="Times New Roman" w:hAnsi="Times New Roman"/>
                <w:color w:val="000000"/>
              </w:rPr>
              <w:t xml:space="preserve"> вул.</w:t>
            </w:r>
          </w:p>
          <w:p w:rsidR="001E1C6F" w:rsidRPr="00F679C8" w:rsidRDefault="001E1C6F" w:rsidP="007909AA">
            <w:pPr>
              <w:ind w:right="72"/>
              <w:rPr>
                <w:sz w:val="24"/>
              </w:rPr>
            </w:pPr>
            <w:r w:rsidRPr="00F679C8">
              <w:rPr>
                <w:color w:val="000000"/>
                <w:sz w:val="24"/>
              </w:rPr>
              <w:t xml:space="preserve">Польова в смт Недригайлів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sidRPr="00F679C8">
              <w:rPr>
                <w:sz w:val="24"/>
              </w:rPr>
              <w:lastRenderedPageBreak/>
              <w:t>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w:t>
            </w:r>
            <w:r w:rsidRPr="00F679C8">
              <w:rPr>
                <w:sz w:val="24"/>
              </w:rPr>
              <w:lastRenderedPageBreak/>
              <w:t>ого фонду</w:t>
            </w:r>
          </w:p>
          <w:p w:rsidR="001E1C6F" w:rsidRPr="00F679C8" w:rsidRDefault="001E1C6F" w:rsidP="007909AA">
            <w:pPr>
              <w:jc w:val="center"/>
              <w:rPr>
                <w:sz w:val="24"/>
              </w:rPr>
            </w:pPr>
            <w:r w:rsidRPr="00F679C8">
              <w:rPr>
                <w:sz w:val="24"/>
              </w:rPr>
              <w:t>2364,6:</w:t>
            </w:r>
          </w:p>
          <w:p w:rsidR="001E1C6F" w:rsidRPr="00F679C8" w:rsidRDefault="001E1C6F" w:rsidP="007909AA">
            <w:pPr>
              <w:jc w:val="center"/>
              <w:rPr>
                <w:sz w:val="24"/>
              </w:rPr>
            </w:pPr>
            <w:r w:rsidRPr="00F679C8">
              <w:rPr>
                <w:sz w:val="24"/>
              </w:rPr>
              <w:t>2019 рік – 2364,6</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F679C8" w:rsidRDefault="001E1C6F" w:rsidP="007909AA">
            <w:pPr>
              <w:rPr>
                <w:sz w:val="24"/>
              </w:rPr>
            </w:pPr>
          </w:p>
        </w:tc>
        <w:tc>
          <w:tcPr>
            <w:tcW w:w="560" w:type="pct"/>
            <w:gridSpan w:val="5"/>
            <w:shd w:val="clear" w:color="auto" w:fill="FFFFFF"/>
          </w:tcPr>
          <w:p w:rsidR="001E1C6F" w:rsidRPr="00E535DE" w:rsidRDefault="001E1C6F" w:rsidP="007909AA">
            <w:pPr>
              <w:pStyle w:val="a3"/>
              <w:ind w:left="0"/>
              <w:jc w:val="both"/>
              <w:rPr>
                <w:rFonts w:ascii="Times New Roman" w:hAnsi="Times New Roman"/>
              </w:rPr>
            </w:pPr>
            <w:r w:rsidRPr="00E535DE">
              <w:rPr>
                <w:rFonts w:ascii="Times New Roman" w:hAnsi="Times New Roman"/>
              </w:rPr>
              <w:t xml:space="preserve">Капітальний ремонт автодороги С 191030 Вільшана-Білоярське-Немудруї на ділянці Вільшана-Білоярське </w:t>
            </w:r>
          </w:p>
          <w:p w:rsidR="001E1C6F" w:rsidRPr="0098554F" w:rsidRDefault="001E1C6F" w:rsidP="007909AA">
            <w:pPr>
              <w:ind w:firstLine="851"/>
              <w:rPr>
                <w:sz w:val="24"/>
              </w:rPr>
            </w:pP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426"/>
              <w:jc w:val="center"/>
              <w:rPr>
                <w:sz w:val="24"/>
              </w:rPr>
            </w:pPr>
          </w:p>
        </w:tc>
        <w:tc>
          <w:tcPr>
            <w:tcW w:w="560" w:type="pct"/>
            <w:gridSpan w:val="5"/>
            <w:shd w:val="clear" w:color="auto" w:fill="FFFFFF"/>
          </w:tcPr>
          <w:p w:rsidR="001E1C6F" w:rsidRPr="00E535DE" w:rsidRDefault="001E1C6F" w:rsidP="007909AA">
            <w:pPr>
              <w:rPr>
                <w:sz w:val="24"/>
              </w:rPr>
            </w:pPr>
            <w:r w:rsidRPr="00E535DE">
              <w:rPr>
                <w:sz w:val="24"/>
              </w:rPr>
              <w:t xml:space="preserve">Капітальний ремонт автодороги Т 1926 Штепівка-Катеринівка – Степове – Михайлівська Цілина – Тимченки – Кушніри на ділянці Михайлівська Цілина – Тимченки – Кушніри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t xml:space="preserve"> 900,0:</w:t>
            </w:r>
          </w:p>
          <w:p w:rsidR="001E1C6F" w:rsidRPr="00F679C8" w:rsidRDefault="001E1C6F" w:rsidP="007909AA">
            <w:pPr>
              <w:jc w:val="center"/>
              <w:rPr>
                <w:sz w:val="24"/>
              </w:rPr>
            </w:pPr>
            <w:r>
              <w:rPr>
                <w:sz w:val="24"/>
              </w:rPr>
              <w:lastRenderedPageBreak/>
              <w:t>2019 рік – 900,0</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786"/>
              <w:rPr>
                <w:sz w:val="24"/>
              </w:rPr>
            </w:pPr>
          </w:p>
        </w:tc>
        <w:tc>
          <w:tcPr>
            <w:tcW w:w="560" w:type="pct"/>
            <w:gridSpan w:val="5"/>
            <w:shd w:val="clear" w:color="auto" w:fill="FFFFFF"/>
          </w:tcPr>
          <w:p w:rsidR="001E1C6F" w:rsidRPr="00E535DE" w:rsidRDefault="001E1C6F" w:rsidP="007909AA">
            <w:pPr>
              <w:pStyle w:val="a3"/>
              <w:ind w:left="0"/>
              <w:jc w:val="both"/>
              <w:rPr>
                <w:rFonts w:ascii="Times New Roman" w:hAnsi="Times New Roman"/>
              </w:rPr>
            </w:pPr>
            <w:r w:rsidRPr="00E535DE">
              <w:rPr>
                <w:rFonts w:ascii="Times New Roman" w:hAnsi="Times New Roman"/>
              </w:rPr>
              <w:t>Капітальний ремонт автодороги С 191009 Зелене-Вільшана на ділянці Деркачівка – Великі Будки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t xml:space="preserve"> 700,0:</w:t>
            </w:r>
          </w:p>
          <w:p w:rsidR="001E1C6F" w:rsidRPr="00F679C8" w:rsidRDefault="001E1C6F" w:rsidP="007909AA">
            <w:pPr>
              <w:jc w:val="center"/>
              <w:rPr>
                <w:sz w:val="24"/>
              </w:rPr>
            </w:pPr>
            <w:r>
              <w:rPr>
                <w:sz w:val="24"/>
              </w:rPr>
              <w:t>2019 рік – 700,0</w:t>
            </w: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E535DE" w:rsidRDefault="001E1C6F" w:rsidP="007909AA">
            <w:pPr>
              <w:ind w:left="786"/>
              <w:rPr>
                <w:sz w:val="24"/>
              </w:rPr>
            </w:pPr>
          </w:p>
        </w:tc>
        <w:tc>
          <w:tcPr>
            <w:tcW w:w="560" w:type="pct"/>
            <w:gridSpan w:val="5"/>
            <w:shd w:val="clear" w:color="auto" w:fill="FFFFFF"/>
          </w:tcPr>
          <w:p w:rsidR="001E1C6F" w:rsidRPr="00E535DE" w:rsidRDefault="001E1C6F" w:rsidP="007909AA">
            <w:pPr>
              <w:rPr>
                <w:sz w:val="24"/>
              </w:rPr>
            </w:pPr>
            <w:r w:rsidRPr="00E535DE">
              <w:rPr>
                <w:sz w:val="24"/>
              </w:rPr>
              <w:t xml:space="preserve">Капітальний ремонт  під’їзду від  автодороги Н 07 до села Зеленківка </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Pr>
                <w:sz w:val="24"/>
              </w:rPr>
              <w:t xml:space="preserve">Вільшанська сільська </w:t>
            </w:r>
            <w:r w:rsidRPr="00F679C8">
              <w:rPr>
                <w:bCs/>
                <w:sz w:val="24"/>
              </w:rPr>
              <w:t xml:space="preserve">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Default="001E1C6F" w:rsidP="007909AA">
            <w:pPr>
              <w:jc w:val="center"/>
              <w:rPr>
                <w:sz w:val="24"/>
              </w:rPr>
            </w:pPr>
            <w:r w:rsidRPr="00F679C8">
              <w:rPr>
                <w:sz w:val="24"/>
              </w:rPr>
              <w:t>Кошти обласного дорожнього фонду</w:t>
            </w:r>
          </w:p>
          <w:p w:rsidR="001E1C6F" w:rsidRDefault="001E1C6F" w:rsidP="007909AA">
            <w:pPr>
              <w:jc w:val="center"/>
              <w:rPr>
                <w:sz w:val="24"/>
              </w:rPr>
            </w:pPr>
            <w:r>
              <w:rPr>
                <w:sz w:val="24"/>
              </w:rPr>
              <w:lastRenderedPageBreak/>
              <w:t xml:space="preserve"> 750,0:</w:t>
            </w:r>
          </w:p>
          <w:p w:rsidR="001E1C6F" w:rsidRDefault="001E1C6F" w:rsidP="007909AA">
            <w:pPr>
              <w:jc w:val="center"/>
              <w:rPr>
                <w:sz w:val="24"/>
              </w:rPr>
            </w:pPr>
            <w:r>
              <w:rPr>
                <w:sz w:val="24"/>
              </w:rPr>
              <w:t>2019 рік – 750,0</w:t>
            </w:r>
          </w:p>
          <w:p w:rsidR="001E1C6F" w:rsidRPr="00F679C8" w:rsidRDefault="001E1C6F" w:rsidP="007909AA">
            <w:pPr>
              <w:jc w:val="center"/>
              <w:rPr>
                <w:sz w:val="24"/>
              </w:rPr>
            </w:pPr>
          </w:p>
          <w:p w:rsidR="001E1C6F" w:rsidRPr="00F679C8" w:rsidRDefault="001E1C6F" w:rsidP="007909AA">
            <w:pPr>
              <w:jc w:val="center"/>
              <w:rPr>
                <w:sz w:val="24"/>
              </w:rPr>
            </w:pP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567"/>
              <w:rPr>
                <w:sz w:val="24"/>
              </w:rPr>
            </w:pPr>
            <w:r>
              <w:rPr>
                <w:sz w:val="24"/>
              </w:rPr>
              <w:lastRenderedPageBreak/>
              <w:t>ІІ.</w:t>
            </w:r>
          </w:p>
        </w:tc>
        <w:tc>
          <w:tcPr>
            <w:tcW w:w="560" w:type="pct"/>
            <w:gridSpan w:val="5"/>
            <w:shd w:val="clear" w:color="auto" w:fill="FFFFFF"/>
          </w:tcPr>
          <w:p w:rsidR="001E1C6F" w:rsidRPr="007F3881" w:rsidRDefault="001E1C6F" w:rsidP="007909AA">
            <w:pPr>
              <w:ind w:right="72"/>
              <w:rPr>
                <w:sz w:val="24"/>
              </w:rPr>
            </w:pPr>
            <w:r>
              <w:rPr>
                <w:sz w:val="24"/>
              </w:rPr>
              <w:t>Поточний ремонт автодоріг</w:t>
            </w:r>
          </w:p>
        </w:tc>
        <w:tc>
          <w:tcPr>
            <w:tcW w:w="191" w:type="pct"/>
            <w:shd w:val="clear" w:color="auto" w:fill="FFFFFF"/>
          </w:tcPr>
          <w:p w:rsidR="001E1C6F" w:rsidRPr="007F3881" w:rsidRDefault="001E1C6F" w:rsidP="007909AA">
            <w:pPr>
              <w:jc w:val="center"/>
              <w:rPr>
                <w:sz w:val="24"/>
              </w:rPr>
            </w:pPr>
          </w:p>
        </w:tc>
        <w:tc>
          <w:tcPr>
            <w:tcW w:w="630" w:type="pct"/>
            <w:shd w:val="clear" w:color="auto" w:fill="FFFFFF"/>
          </w:tcPr>
          <w:p w:rsidR="001E1C6F" w:rsidRPr="007F3881" w:rsidRDefault="001E1C6F" w:rsidP="007909AA">
            <w:pPr>
              <w:rPr>
                <w:sz w:val="24"/>
              </w:rPr>
            </w:pPr>
          </w:p>
        </w:tc>
        <w:tc>
          <w:tcPr>
            <w:tcW w:w="159" w:type="pct"/>
            <w:gridSpan w:val="2"/>
            <w:shd w:val="clear" w:color="auto" w:fill="FFFFFF"/>
          </w:tcPr>
          <w:p w:rsidR="001E1C6F" w:rsidRPr="007F3881" w:rsidRDefault="001E1C6F" w:rsidP="007909AA">
            <w:pPr>
              <w:keepLines/>
              <w:snapToGrid w:val="0"/>
              <w:jc w:val="center"/>
              <w:rPr>
                <w:sz w:val="24"/>
              </w:rPr>
            </w:pPr>
          </w:p>
        </w:tc>
        <w:tc>
          <w:tcPr>
            <w:tcW w:w="159" w:type="pct"/>
            <w:gridSpan w:val="2"/>
            <w:shd w:val="clear" w:color="auto" w:fill="FFFFFF"/>
          </w:tcPr>
          <w:p w:rsidR="001E1C6F" w:rsidRPr="007F3881" w:rsidRDefault="001E1C6F" w:rsidP="007909AA">
            <w:pPr>
              <w:jc w:val="center"/>
              <w:rPr>
                <w:sz w:val="24"/>
              </w:rPr>
            </w:pPr>
          </w:p>
        </w:tc>
        <w:tc>
          <w:tcPr>
            <w:tcW w:w="164" w:type="pct"/>
            <w:gridSpan w:val="3"/>
            <w:shd w:val="clear" w:color="auto" w:fill="FFFFFF"/>
          </w:tcPr>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p>
        </w:tc>
        <w:tc>
          <w:tcPr>
            <w:tcW w:w="385" w:type="pct"/>
            <w:shd w:val="clear" w:color="auto" w:fill="FFFFFF"/>
          </w:tcPr>
          <w:p w:rsidR="001E1C6F" w:rsidRPr="007F3881" w:rsidRDefault="001E1C6F" w:rsidP="007909AA">
            <w:pPr>
              <w:keepLines/>
              <w:ind w:right="108"/>
              <w:rPr>
                <w:sz w:val="24"/>
              </w:rPr>
            </w:pPr>
          </w:p>
        </w:tc>
      </w:tr>
      <w:tr w:rsidR="001E1C6F" w:rsidRPr="00416ADF" w:rsidTr="007909AA">
        <w:trPr>
          <w:gridAfter w:val="33"/>
          <w:wAfter w:w="2458" w:type="pct"/>
          <w:trHeight w:val="209"/>
        </w:trPr>
        <w:tc>
          <w:tcPr>
            <w:tcW w:w="138" w:type="pct"/>
            <w:shd w:val="clear" w:color="auto" w:fill="FFFFFF"/>
          </w:tcPr>
          <w:p w:rsidR="001E1C6F" w:rsidRDefault="001E1C6F" w:rsidP="007909AA">
            <w:pPr>
              <w:ind w:left="567"/>
              <w:rPr>
                <w:sz w:val="24"/>
              </w:rPr>
            </w:pPr>
          </w:p>
        </w:tc>
        <w:tc>
          <w:tcPr>
            <w:tcW w:w="560" w:type="pct"/>
            <w:gridSpan w:val="5"/>
            <w:shd w:val="clear" w:color="auto" w:fill="FFFFFF"/>
          </w:tcPr>
          <w:p w:rsidR="001E1C6F" w:rsidRDefault="001E1C6F" w:rsidP="007909AA">
            <w:pPr>
              <w:ind w:right="72"/>
              <w:rPr>
                <w:sz w:val="24"/>
              </w:rPr>
            </w:pPr>
            <w:r>
              <w:rPr>
                <w:sz w:val="24"/>
              </w:rPr>
              <w:t xml:space="preserve">Поточний ремонт автодороги </w:t>
            </w:r>
          </w:p>
          <w:p w:rsidR="001E1C6F" w:rsidRDefault="001E1C6F" w:rsidP="007909AA">
            <w:pPr>
              <w:ind w:right="72"/>
              <w:rPr>
                <w:sz w:val="24"/>
              </w:rPr>
            </w:pPr>
            <w:r>
              <w:rPr>
                <w:sz w:val="24"/>
              </w:rPr>
              <w:t>О191010 Біжівка –Маршали/О 191004 на ділянці Гринівка-Маршали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t>Протягом 2019-2020 років</w:t>
            </w:r>
          </w:p>
        </w:tc>
        <w:tc>
          <w:tcPr>
            <w:tcW w:w="630" w:type="pct"/>
            <w:shd w:val="clear" w:color="auto" w:fill="FFFFFF"/>
          </w:tcPr>
          <w:p w:rsidR="001E1C6F" w:rsidRPr="00F679C8" w:rsidRDefault="001E1C6F" w:rsidP="007909AA">
            <w:pPr>
              <w:rPr>
                <w:bCs/>
                <w:sz w:val="24"/>
              </w:rPr>
            </w:pPr>
            <w:r w:rsidRPr="00F679C8">
              <w:rPr>
                <w:sz w:val="24"/>
              </w:rPr>
              <w:t>Служба автомобільних доріг у Сумській області, філія «Недригайлівський райавтодор», 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t>-</w:t>
            </w:r>
          </w:p>
        </w:tc>
        <w:tc>
          <w:tcPr>
            <w:tcW w:w="159" w:type="pct"/>
            <w:gridSpan w:val="2"/>
            <w:shd w:val="clear" w:color="auto" w:fill="FFFFFF"/>
          </w:tcPr>
          <w:p w:rsidR="001E1C6F" w:rsidRPr="00F679C8" w:rsidRDefault="001E1C6F" w:rsidP="007909AA">
            <w:pPr>
              <w:jc w:val="center"/>
              <w:rPr>
                <w:sz w:val="24"/>
              </w:rPr>
            </w:pPr>
            <w:r w:rsidRPr="00F679C8">
              <w:rPr>
                <w:sz w:val="24"/>
              </w:rPr>
              <w:t>Кошти обласного дорожнього фонду</w:t>
            </w:r>
          </w:p>
          <w:p w:rsidR="001E1C6F" w:rsidRPr="00F679C8" w:rsidRDefault="001E1C6F" w:rsidP="007909AA">
            <w:pPr>
              <w:jc w:val="center"/>
              <w:rPr>
                <w:sz w:val="24"/>
              </w:rPr>
            </w:pPr>
            <w:r>
              <w:rPr>
                <w:sz w:val="24"/>
              </w:rPr>
              <w:t>700,0</w:t>
            </w:r>
            <w:r w:rsidRPr="00F679C8">
              <w:rPr>
                <w:sz w:val="24"/>
              </w:rPr>
              <w:t>:</w:t>
            </w:r>
          </w:p>
          <w:p w:rsidR="001E1C6F" w:rsidRPr="00F679C8" w:rsidRDefault="001E1C6F" w:rsidP="007909AA">
            <w:pPr>
              <w:jc w:val="center"/>
              <w:rPr>
                <w:sz w:val="24"/>
              </w:rPr>
            </w:pPr>
            <w:r w:rsidRPr="00F679C8">
              <w:rPr>
                <w:sz w:val="24"/>
              </w:rPr>
              <w:t xml:space="preserve">2019 рік – </w:t>
            </w:r>
            <w:r>
              <w:rPr>
                <w:sz w:val="24"/>
              </w:rPr>
              <w:t>700,0</w:t>
            </w:r>
          </w:p>
        </w:tc>
        <w:tc>
          <w:tcPr>
            <w:tcW w:w="164" w:type="pct"/>
            <w:gridSpan w:val="3"/>
            <w:shd w:val="clear" w:color="auto" w:fill="FFFFFF"/>
          </w:tcPr>
          <w:p w:rsidR="001E1C6F" w:rsidRPr="00F679C8" w:rsidRDefault="001E1C6F" w:rsidP="007909AA">
            <w:pPr>
              <w:jc w:val="center"/>
              <w:rPr>
                <w:sz w:val="24"/>
              </w:rPr>
            </w:pPr>
            <w:r w:rsidRPr="00F679C8">
              <w:rPr>
                <w:sz w:val="24"/>
              </w:rPr>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Default="001E1C6F" w:rsidP="007909AA">
            <w:pPr>
              <w:ind w:left="567"/>
              <w:rPr>
                <w:sz w:val="24"/>
              </w:rPr>
            </w:pPr>
          </w:p>
        </w:tc>
        <w:tc>
          <w:tcPr>
            <w:tcW w:w="560" w:type="pct"/>
            <w:gridSpan w:val="5"/>
            <w:shd w:val="clear" w:color="auto" w:fill="FFFFFF"/>
          </w:tcPr>
          <w:p w:rsidR="001E1C6F" w:rsidRDefault="001E1C6F" w:rsidP="007909AA">
            <w:pPr>
              <w:ind w:right="72"/>
              <w:rPr>
                <w:sz w:val="24"/>
              </w:rPr>
            </w:pPr>
            <w:r>
              <w:rPr>
                <w:sz w:val="24"/>
              </w:rPr>
              <w:t xml:space="preserve">Поточний ремонт автодороги О 191020 Кулішівка-Костянтинів-Курмани /Н-07 на ділянках </w:t>
            </w:r>
            <w:r>
              <w:rPr>
                <w:sz w:val="24"/>
              </w:rPr>
              <w:lastRenderedPageBreak/>
              <w:t>Кулішівка-Костянтинів та Костянтинів-Курмани</w:t>
            </w:r>
          </w:p>
        </w:tc>
        <w:tc>
          <w:tcPr>
            <w:tcW w:w="191" w:type="pct"/>
            <w:shd w:val="clear" w:color="auto" w:fill="FFFFFF"/>
          </w:tcPr>
          <w:p w:rsidR="001E1C6F" w:rsidRPr="00F679C8" w:rsidRDefault="001E1C6F" w:rsidP="007909AA">
            <w:pPr>
              <w:jc w:val="center"/>
              <w:rPr>
                <w:color w:val="000000"/>
                <w:sz w:val="24"/>
              </w:rPr>
            </w:pPr>
            <w:r w:rsidRPr="00F679C8">
              <w:rPr>
                <w:color w:val="000000"/>
                <w:sz w:val="24"/>
              </w:rPr>
              <w:lastRenderedPageBreak/>
              <w:t>Протягом 2019-2020 років</w:t>
            </w:r>
          </w:p>
        </w:tc>
        <w:tc>
          <w:tcPr>
            <w:tcW w:w="630" w:type="pct"/>
            <w:shd w:val="clear" w:color="auto" w:fill="FFFFFF"/>
          </w:tcPr>
          <w:p w:rsidR="001E1C6F" w:rsidRPr="00F679C8" w:rsidRDefault="001E1C6F" w:rsidP="007909AA">
            <w:pPr>
              <w:rPr>
                <w:bCs/>
                <w:sz w:val="24"/>
              </w:rPr>
            </w:pPr>
            <w:r w:rsidRPr="00F679C8">
              <w:rPr>
                <w:sz w:val="24"/>
              </w:rPr>
              <w:t xml:space="preserve">Служба автомобільних доріг у Сумській області, філія «Недригайлівський райавтодор», </w:t>
            </w:r>
            <w:r w:rsidRPr="00F679C8">
              <w:rPr>
                <w:sz w:val="24"/>
              </w:rPr>
              <w:lastRenderedPageBreak/>
              <w:t>Недригайлівська</w:t>
            </w:r>
            <w:r w:rsidRPr="00F679C8">
              <w:rPr>
                <w:bCs/>
                <w:sz w:val="24"/>
              </w:rPr>
              <w:t xml:space="preserve"> селищна рада</w:t>
            </w:r>
          </w:p>
        </w:tc>
        <w:tc>
          <w:tcPr>
            <w:tcW w:w="159" w:type="pct"/>
            <w:gridSpan w:val="2"/>
            <w:shd w:val="clear" w:color="auto" w:fill="FFFFFF"/>
          </w:tcPr>
          <w:p w:rsidR="001E1C6F" w:rsidRPr="00F679C8" w:rsidRDefault="001E1C6F" w:rsidP="007909AA">
            <w:pPr>
              <w:jc w:val="center"/>
              <w:rPr>
                <w:b/>
                <w:sz w:val="24"/>
              </w:rPr>
            </w:pPr>
            <w:r w:rsidRPr="00F679C8">
              <w:rPr>
                <w:b/>
                <w:sz w:val="24"/>
              </w:rPr>
              <w:lastRenderedPageBreak/>
              <w:t>-</w:t>
            </w:r>
          </w:p>
        </w:tc>
        <w:tc>
          <w:tcPr>
            <w:tcW w:w="159" w:type="pct"/>
            <w:gridSpan w:val="2"/>
            <w:shd w:val="clear" w:color="auto" w:fill="FFFFFF"/>
          </w:tcPr>
          <w:p w:rsidR="001E1C6F" w:rsidRPr="00F679C8" w:rsidRDefault="001E1C6F" w:rsidP="007909AA">
            <w:pPr>
              <w:jc w:val="center"/>
              <w:rPr>
                <w:sz w:val="24"/>
              </w:rPr>
            </w:pPr>
            <w:r w:rsidRPr="00F679C8">
              <w:rPr>
                <w:sz w:val="24"/>
              </w:rPr>
              <w:t xml:space="preserve">Кошти обласного </w:t>
            </w:r>
            <w:r w:rsidRPr="00F679C8">
              <w:rPr>
                <w:sz w:val="24"/>
              </w:rPr>
              <w:lastRenderedPageBreak/>
              <w:t>дорожнього фонду</w:t>
            </w:r>
          </w:p>
          <w:p w:rsidR="001E1C6F" w:rsidRPr="00F679C8" w:rsidRDefault="001E1C6F" w:rsidP="007909AA">
            <w:pPr>
              <w:jc w:val="center"/>
              <w:rPr>
                <w:sz w:val="24"/>
              </w:rPr>
            </w:pPr>
            <w:r>
              <w:rPr>
                <w:sz w:val="24"/>
              </w:rPr>
              <w:t>800,0</w:t>
            </w:r>
            <w:r w:rsidRPr="00F679C8">
              <w:rPr>
                <w:sz w:val="24"/>
              </w:rPr>
              <w:t>:</w:t>
            </w:r>
          </w:p>
          <w:p w:rsidR="001E1C6F" w:rsidRPr="00F679C8" w:rsidRDefault="001E1C6F" w:rsidP="007909AA">
            <w:pPr>
              <w:jc w:val="center"/>
              <w:rPr>
                <w:sz w:val="24"/>
              </w:rPr>
            </w:pPr>
            <w:r w:rsidRPr="00F679C8">
              <w:rPr>
                <w:sz w:val="24"/>
              </w:rPr>
              <w:t xml:space="preserve">2019 рік – </w:t>
            </w:r>
            <w:r>
              <w:rPr>
                <w:sz w:val="24"/>
              </w:rPr>
              <w:t>800,0</w:t>
            </w:r>
          </w:p>
        </w:tc>
        <w:tc>
          <w:tcPr>
            <w:tcW w:w="164" w:type="pct"/>
            <w:gridSpan w:val="3"/>
            <w:shd w:val="clear" w:color="auto" w:fill="FFFFFF"/>
          </w:tcPr>
          <w:p w:rsidR="001E1C6F" w:rsidRPr="00F679C8" w:rsidRDefault="001E1C6F" w:rsidP="007909AA">
            <w:pPr>
              <w:jc w:val="center"/>
              <w:rPr>
                <w:sz w:val="24"/>
              </w:rPr>
            </w:pPr>
            <w:r w:rsidRPr="00F679C8">
              <w:rPr>
                <w:sz w:val="24"/>
              </w:rPr>
              <w:lastRenderedPageBreak/>
              <w:t>-</w:t>
            </w:r>
          </w:p>
        </w:tc>
        <w:tc>
          <w:tcPr>
            <w:tcW w:w="156" w:type="pct"/>
            <w:shd w:val="clear" w:color="auto" w:fill="FFFFFF"/>
          </w:tcPr>
          <w:p w:rsidR="001E1C6F" w:rsidRPr="00F679C8" w:rsidRDefault="001E1C6F" w:rsidP="007909AA">
            <w:pPr>
              <w:rPr>
                <w:bCs/>
                <w:sz w:val="24"/>
              </w:rPr>
            </w:pPr>
            <w:r w:rsidRPr="00F679C8">
              <w:rPr>
                <w:bCs/>
                <w:sz w:val="24"/>
              </w:rPr>
              <w:t>-</w:t>
            </w:r>
          </w:p>
        </w:tc>
        <w:tc>
          <w:tcPr>
            <w:tcW w:w="385" w:type="pct"/>
            <w:shd w:val="clear" w:color="auto" w:fill="FFFFFF"/>
          </w:tcPr>
          <w:p w:rsidR="001E1C6F" w:rsidRPr="00F679C8" w:rsidRDefault="001E1C6F" w:rsidP="007909AA">
            <w:pPr>
              <w:rPr>
                <w:sz w:val="24"/>
              </w:rPr>
            </w:pPr>
            <w:r w:rsidRPr="00F679C8">
              <w:rPr>
                <w:sz w:val="24"/>
              </w:rPr>
              <w:t>Покращення               дорожнього покриття</w:t>
            </w:r>
          </w:p>
          <w:p w:rsidR="001E1C6F" w:rsidRPr="00F679C8"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Поточний ремонт доріг комунальної власності в смт Терни</w:t>
            </w:r>
            <w:r>
              <w:rPr>
                <w:rFonts w:ascii="Times New Roman" w:hAnsi="Times New Roman"/>
                <w:color w:val="auto"/>
                <w:sz w:val="24"/>
                <w:szCs w:val="24"/>
              </w:rPr>
              <w:t>, в тому числі</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Терни-Бабаків</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Терни-Гострий   Шпиль</w:t>
            </w:r>
          </w:p>
          <w:p w:rsidR="001E1C6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Терни-Черепівка</w:t>
            </w:r>
          </w:p>
          <w:p w:rsidR="001E1C6F" w:rsidRPr="00416ADF" w:rsidRDefault="001E1C6F" w:rsidP="0062771D">
            <w:pPr>
              <w:pStyle w:val="a6"/>
              <w:numPr>
                <w:ilvl w:val="0"/>
                <w:numId w:val="32"/>
              </w:numPr>
              <w:ind w:right="-5"/>
              <w:rPr>
                <w:rFonts w:ascii="Times New Roman" w:hAnsi="Times New Roman"/>
                <w:color w:val="auto"/>
                <w:sz w:val="24"/>
                <w:szCs w:val="24"/>
              </w:rPr>
            </w:pPr>
            <w:r>
              <w:rPr>
                <w:rFonts w:ascii="Times New Roman" w:hAnsi="Times New Roman"/>
                <w:color w:val="auto"/>
                <w:sz w:val="24"/>
                <w:szCs w:val="24"/>
              </w:rPr>
              <w:t>Суми –Конотоп в межах смт. Терни</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9-2020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Тернівська селищна рада</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E1415F" w:rsidRDefault="001E1C6F" w:rsidP="007909AA">
            <w:pPr>
              <w:jc w:val="center"/>
              <w:rPr>
                <w:sz w:val="24"/>
              </w:rPr>
            </w:pPr>
            <w:r w:rsidRPr="00E1415F">
              <w:rPr>
                <w:sz w:val="24"/>
              </w:rPr>
              <w:t>Кошти обласного дорожнього фонду</w:t>
            </w:r>
          </w:p>
        </w:tc>
        <w:tc>
          <w:tcPr>
            <w:tcW w:w="164" w:type="pct"/>
            <w:gridSpan w:val="3"/>
            <w:shd w:val="clear" w:color="auto" w:fill="FFFFFF"/>
          </w:tcPr>
          <w:p w:rsidR="001E1C6F" w:rsidRPr="00416ADF" w:rsidRDefault="001E1C6F" w:rsidP="007909AA">
            <w:pPr>
              <w:jc w:val="center"/>
              <w:rPr>
                <w:sz w:val="24"/>
              </w:rPr>
            </w:pPr>
            <w:r w:rsidRPr="00416ADF">
              <w:rPr>
                <w:sz w:val="24"/>
              </w:rPr>
              <w:t>120,0:</w:t>
            </w:r>
          </w:p>
          <w:p w:rsidR="001E1C6F" w:rsidRPr="00416ADF" w:rsidRDefault="001E1C6F" w:rsidP="007909AA">
            <w:pPr>
              <w:jc w:val="center"/>
              <w:rPr>
                <w:sz w:val="24"/>
              </w:rPr>
            </w:pPr>
            <w:r w:rsidRPr="00416ADF">
              <w:rPr>
                <w:sz w:val="24"/>
              </w:rPr>
              <w:t>2019 рік – 100,0</w:t>
            </w:r>
          </w:p>
          <w:p w:rsidR="001E1C6F" w:rsidRPr="00416ADF" w:rsidRDefault="001E1C6F" w:rsidP="007909AA">
            <w:pPr>
              <w:jc w:val="center"/>
              <w:rPr>
                <w:sz w:val="24"/>
              </w:rPr>
            </w:pPr>
            <w:r w:rsidRPr="00416ADF">
              <w:rPr>
                <w:sz w:val="24"/>
              </w:rPr>
              <w:t>2020 рік – 20,0</w:t>
            </w:r>
          </w:p>
        </w:tc>
        <w:tc>
          <w:tcPr>
            <w:tcW w:w="156" w:type="pct"/>
            <w:shd w:val="clear" w:color="auto" w:fill="FFFFFF"/>
          </w:tcPr>
          <w:p w:rsidR="001E1C6F" w:rsidRPr="00416ADF" w:rsidRDefault="001E1C6F" w:rsidP="007909AA">
            <w:pPr>
              <w:rPr>
                <w:bCs/>
                <w:sz w:val="24"/>
              </w:rPr>
            </w:pPr>
            <w:r w:rsidRPr="00416ADF">
              <w:rPr>
                <w:bCs/>
                <w:sz w:val="24"/>
              </w:rPr>
              <w:t>187,0:</w:t>
            </w:r>
          </w:p>
          <w:p w:rsidR="001E1C6F" w:rsidRPr="00416ADF" w:rsidRDefault="001E1C6F" w:rsidP="007909AA">
            <w:pPr>
              <w:jc w:val="center"/>
              <w:rPr>
                <w:sz w:val="24"/>
              </w:rPr>
            </w:pPr>
            <w:r w:rsidRPr="00416ADF">
              <w:rPr>
                <w:sz w:val="24"/>
              </w:rPr>
              <w:t>2019 рік – 177,0</w:t>
            </w:r>
          </w:p>
          <w:p w:rsidR="001E1C6F" w:rsidRPr="00416ADF" w:rsidRDefault="001E1C6F" w:rsidP="007909AA">
            <w:pPr>
              <w:rPr>
                <w:bCs/>
                <w:sz w:val="24"/>
              </w:rPr>
            </w:pPr>
            <w:r w:rsidRPr="00416ADF">
              <w:rPr>
                <w:sz w:val="24"/>
              </w:rPr>
              <w:t>2020 рік – 10,0</w:t>
            </w:r>
          </w:p>
        </w:tc>
        <w:tc>
          <w:tcPr>
            <w:tcW w:w="385" w:type="pct"/>
            <w:vMerge w:val="restart"/>
            <w:shd w:val="clear" w:color="auto" w:fill="FFFFFF"/>
          </w:tcPr>
          <w:p w:rsidR="001E1C6F" w:rsidRPr="00416ADF" w:rsidRDefault="001E1C6F" w:rsidP="007909AA">
            <w:pPr>
              <w:rPr>
                <w:sz w:val="24"/>
              </w:rPr>
            </w:pPr>
            <w:r w:rsidRPr="00416ADF">
              <w:rPr>
                <w:sz w:val="24"/>
              </w:rPr>
              <w:t>Покращення               дорожнього покриття</w:t>
            </w:r>
          </w:p>
          <w:p w:rsidR="001E1C6F" w:rsidRPr="00416ADF"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1"/>
              </w:numPr>
              <w:spacing w:after="0" w:line="240" w:lineRule="auto"/>
              <w:jc w:val="cente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Поточний ремонт доріг комунальної власності с. Сакуниха, Перетічки</w:t>
            </w:r>
          </w:p>
        </w:tc>
        <w:tc>
          <w:tcPr>
            <w:tcW w:w="191" w:type="pct"/>
            <w:shd w:val="clear" w:color="auto" w:fill="FFFFFF"/>
          </w:tcPr>
          <w:p w:rsidR="001E1C6F" w:rsidRPr="00564127" w:rsidRDefault="001E1C6F" w:rsidP="007909AA">
            <w:pPr>
              <w:jc w:val="center"/>
              <w:rPr>
                <w:bCs/>
                <w:sz w:val="24"/>
              </w:rPr>
            </w:pPr>
            <w:r w:rsidRPr="00564127">
              <w:rPr>
                <w:bCs/>
                <w:sz w:val="24"/>
              </w:rPr>
              <w:t>Протягом 201</w:t>
            </w:r>
            <w:r>
              <w:rPr>
                <w:bCs/>
                <w:sz w:val="24"/>
              </w:rPr>
              <w:t>9-2020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Сакунихська сільська рада</w:t>
            </w:r>
          </w:p>
        </w:tc>
        <w:tc>
          <w:tcPr>
            <w:tcW w:w="159" w:type="pct"/>
            <w:gridSpan w:val="2"/>
            <w:shd w:val="clear" w:color="auto" w:fill="FFFFFF"/>
          </w:tcPr>
          <w:p w:rsidR="001E1C6F" w:rsidRPr="00416ADF" w:rsidRDefault="001E1C6F" w:rsidP="007909AA">
            <w:pPr>
              <w:jc w:val="center"/>
              <w:rPr>
                <w:color w:val="000000"/>
                <w:sz w:val="24"/>
              </w:rPr>
            </w:pPr>
            <w:r>
              <w:rPr>
                <w:color w:val="000000"/>
                <w:sz w:val="24"/>
              </w:rPr>
              <w:t>-</w:t>
            </w:r>
          </w:p>
        </w:tc>
        <w:tc>
          <w:tcPr>
            <w:tcW w:w="159" w:type="pct"/>
            <w:gridSpan w:val="2"/>
            <w:shd w:val="clear" w:color="auto" w:fill="FFFFFF"/>
          </w:tcPr>
          <w:p w:rsidR="001E1C6F" w:rsidRPr="00416ADF" w:rsidRDefault="001E1C6F" w:rsidP="007909AA">
            <w:pPr>
              <w:jc w:val="center"/>
              <w:rPr>
                <w:color w:val="000000"/>
                <w:sz w:val="24"/>
              </w:rPr>
            </w:pPr>
            <w:r>
              <w:rPr>
                <w:color w:val="000000"/>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300:</w:t>
            </w:r>
          </w:p>
          <w:p w:rsidR="001E1C6F" w:rsidRPr="00416ADF" w:rsidRDefault="001E1C6F" w:rsidP="007909AA">
            <w:pPr>
              <w:jc w:val="center"/>
              <w:rPr>
                <w:sz w:val="24"/>
              </w:rPr>
            </w:pPr>
            <w:r w:rsidRPr="00416ADF">
              <w:rPr>
                <w:sz w:val="24"/>
              </w:rPr>
              <w:t>2019 рік – 200,0</w:t>
            </w:r>
          </w:p>
          <w:p w:rsidR="001E1C6F" w:rsidRPr="00416ADF" w:rsidRDefault="001E1C6F" w:rsidP="007909AA">
            <w:pPr>
              <w:jc w:val="center"/>
              <w:rPr>
                <w:color w:val="000000"/>
                <w:sz w:val="24"/>
              </w:rPr>
            </w:pPr>
            <w:r w:rsidRPr="00416ADF">
              <w:rPr>
                <w:sz w:val="24"/>
              </w:rPr>
              <w:t>2020 рік – 100,0</w:t>
            </w:r>
          </w:p>
        </w:tc>
        <w:tc>
          <w:tcPr>
            <w:tcW w:w="156" w:type="pct"/>
            <w:shd w:val="clear" w:color="auto" w:fill="FFFFFF"/>
          </w:tcPr>
          <w:p w:rsidR="001E1C6F" w:rsidRPr="00416ADF" w:rsidRDefault="001E1C6F" w:rsidP="007909AA">
            <w:pPr>
              <w:jc w:val="center"/>
              <w:rPr>
                <w:color w:val="000000"/>
                <w:sz w:val="24"/>
              </w:rPr>
            </w:pPr>
            <w:r>
              <w:rPr>
                <w:color w:val="000000"/>
                <w:sz w:val="24"/>
              </w:rPr>
              <w:t>-</w:t>
            </w:r>
          </w:p>
        </w:tc>
        <w:tc>
          <w:tcPr>
            <w:tcW w:w="385" w:type="pct"/>
            <w:vMerge/>
            <w:shd w:val="clear" w:color="auto" w:fill="FFFFFF"/>
          </w:tcPr>
          <w:p w:rsidR="001E1C6F" w:rsidRPr="00416ADF" w:rsidRDefault="001E1C6F" w:rsidP="007909AA">
            <w:pPr>
              <w:rPr>
                <w:color w:val="000000"/>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
              </w:numPr>
              <w:spacing w:after="0" w:line="240" w:lineRule="auto"/>
              <w:jc w:val="cente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sidRPr="00416ADF">
              <w:rPr>
                <w:rFonts w:ascii="Times New Roman" w:hAnsi="Times New Roman"/>
                <w:color w:val="auto"/>
                <w:sz w:val="24"/>
                <w:szCs w:val="24"/>
              </w:rPr>
              <w:t xml:space="preserve">Поточний ремонт доріг комунальної власності с. Засулля, </w:t>
            </w:r>
            <w:r w:rsidRPr="00416ADF">
              <w:rPr>
                <w:rFonts w:ascii="Times New Roman" w:hAnsi="Times New Roman"/>
                <w:color w:val="auto"/>
                <w:sz w:val="24"/>
                <w:szCs w:val="24"/>
              </w:rPr>
              <w:lastRenderedPageBreak/>
              <w:t>Баба,</w:t>
            </w:r>
            <w:r>
              <w:rPr>
                <w:rFonts w:ascii="Times New Roman" w:hAnsi="Times New Roman"/>
                <w:color w:val="auto"/>
                <w:sz w:val="24"/>
                <w:szCs w:val="24"/>
              </w:rPr>
              <w:t xml:space="preserve"> </w:t>
            </w:r>
            <w:r w:rsidRPr="00416ADF">
              <w:rPr>
                <w:rFonts w:ascii="Times New Roman" w:hAnsi="Times New Roman"/>
                <w:color w:val="auto"/>
                <w:sz w:val="24"/>
                <w:szCs w:val="24"/>
              </w:rPr>
              <w:t>Цибуленки</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lastRenderedPageBreak/>
              <w:t>Протягом 201</w:t>
            </w:r>
            <w:r>
              <w:rPr>
                <w:color w:val="000000"/>
                <w:sz w:val="24"/>
              </w:rPr>
              <w:t xml:space="preserve">9-2021 </w:t>
            </w:r>
            <w:r>
              <w:rPr>
                <w:color w:val="000000"/>
                <w:sz w:val="24"/>
              </w:rPr>
              <w:lastRenderedPageBreak/>
              <w:t>років</w:t>
            </w:r>
          </w:p>
        </w:tc>
        <w:tc>
          <w:tcPr>
            <w:tcW w:w="630" w:type="pct"/>
            <w:shd w:val="clear" w:color="auto" w:fill="FFFFFF"/>
          </w:tcPr>
          <w:p w:rsidR="001E1C6F" w:rsidRPr="00416ADF" w:rsidRDefault="001E1C6F" w:rsidP="007909AA">
            <w:pPr>
              <w:rPr>
                <w:bCs/>
                <w:sz w:val="24"/>
              </w:rPr>
            </w:pPr>
            <w:r w:rsidRPr="00416ADF">
              <w:rPr>
                <w:sz w:val="24"/>
              </w:rPr>
              <w:lastRenderedPageBreak/>
              <w:t xml:space="preserve">Служба автомобільних доріг у Сумській області, філія </w:t>
            </w:r>
            <w:r w:rsidRPr="00416ADF">
              <w:rPr>
                <w:sz w:val="24"/>
              </w:rPr>
              <w:lastRenderedPageBreak/>
              <w:t xml:space="preserve">«Недригайлівський райавтодор», </w:t>
            </w:r>
            <w:r w:rsidRPr="00416ADF">
              <w:rPr>
                <w:bCs/>
                <w:sz w:val="24"/>
              </w:rPr>
              <w:t>Засульська сільська рада</w:t>
            </w:r>
          </w:p>
        </w:tc>
        <w:tc>
          <w:tcPr>
            <w:tcW w:w="159" w:type="pct"/>
            <w:gridSpan w:val="2"/>
            <w:shd w:val="clear" w:color="auto" w:fill="FFFFFF"/>
          </w:tcPr>
          <w:p w:rsidR="001E1C6F" w:rsidRPr="00416ADF" w:rsidRDefault="001E1C6F" w:rsidP="007909AA">
            <w:pPr>
              <w:jc w:val="center"/>
              <w:rPr>
                <w:b/>
                <w:sz w:val="24"/>
              </w:rPr>
            </w:pPr>
            <w:r>
              <w:rPr>
                <w:b/>
                <w:sz w:val="24"/>
              </w:rPr>
              <w:lastRenderedPageBreak/>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400,0:</w:t>
            </w:r>
          </w:p>
          <w:p w:rsidR="001E1C6F" w:rsidRPr="00416ADF" w:rsidRDefault="001E1C6F" w:rsidP="007909AA">
            <w:pPr>
              <w:jc w:val="center"/>
              <w:rPr>
                <w:sz w:val="24"/>
              </w:rPr>
            </w:pPr>
            <w:r w:rsidRPr="00416ADF">
              <w:rPr>
                <w:sz w:val="24"/>
              </w:rPr>
              <w:lastRenderedPageBreak/>
              <w:t>2019 рік – 200,0</w:t>
            </w:r>
          </w:p>
          <w:p w:rsidR="001E1C6F" w:rsidRPr="00416ADF" w:rsidRDefault="001E1C6F" w:rsidP="007909AA">
            <w:pPr>
              <w:jc w:val="center"/>
              <w:rPr>
                <w:sz w:val="24"/>
              </w:rPr>
            </w:pPr>
            <w:r w:rsidRPr="00416ADF">
              <w:rPr>
                <w:sz w:val="24"/>
              </w:rPr>
              <w:t>2020 рік -100,0</w:t>
            </w:r>
          </w:p>
          <w:p w:rsidR="001E1C6F" w:rsidRPr="00416ADF" w:rsidRDefault="001E1C6F" w:rsidP="007909AA">
            <w:pPr>
              <w:jc w:val="center"/>
              <w:rPr>
                <w:sz w:val="24"/>
              </w:rPr>
            </w:pPr>
            <w:r w:rsidRPr="00416ADF">
              <w:rPr>
                <w:sz w:val="24"/>
              </w:rPr>
              <w:t>2021 рік -100,0</w:t>
            </w:r>
          </w:p>
        </w:tc>
        <w:tc>
          <w:tcPr>
            <w:tcW w:w="156" w:type="pct"/>
            <w:shd w:val="clear" w:color="auto" w:fill="FFFFFF"/>
          </w:tcPr>
          <w:p w:rsidR="001E1C6F" w:rsidRPr="00416ADF" w:rsidRDefault="001E1C6F" w:rsidP="007909AA">
            <w:pPr>
              <w:jc w:val="center"/>
              <w:rPr>
                <w:sz w:val="24"/>
              </w:rPr>
            </w:pPr>
            <w:r>
              <w:rPr>
                <w:sz w:val="24"/>
              </w:rPr>
              <w:lastRenderedPageBreak/>
              <w:t>-</w:t>
            </w:r>
          </w:p>
        </w:tc>
        <w:tc>
          <w:tcPr>
            <w:tcW w:w="385" w:type="pct"/>
            <w:shd w:val="clear" w:color="auto" w:fill="FFFFFF"/>
          </w:tcPr>
          <w:p w:rsidR="001E1C6F" w:rsidRPr="00416ADF" w:rsidRDefault="001E1C6F" w:rsidP="007909AA">
            <w:pPr>
              <w:rPr>
                <w:sz w:val="24"/>
              </w:rPr>
            </w:pPr>
            <w:r w:rsidRPr="00416ADF">
              <w:rPr>
                <w:sz w:val="24"/>
              </w:rPr>
              <w:t xml:space="preserve">Покращення </w:t>
            </w:r>
            <w:r w:rsidRPr="00416ADF">
              <w:rPr>
                <w:sz w:val="24"/>
              </w:rPr>
              <w:lastRenderedPageBreak/>
              <w:t>дорожнього покриття</w:t>
            </w:r>
          </w:p>
          <w:p w:rsidR="001E1C6F" w:rsidRPr="00416ADF" w:rsidRDefault="001E1C6F" w:rsidP="007909AA">
            <w:pPr>
              <w:rPr>
                <w:sz w:val="24"/>
              </w:rPr>
            </w:pPr>
          </w:p>
        </w:tc>
      </w:tr>
      <w:tr w:rsidR="001E1C6F" w:rsidRPr="00416ADF" w:rsidTr="007909AA">
        <w:trPr>
          <w:gridAfter w:val="33"/>
          <w:wAfter w:w="2458" w:type="pct"/>
          <w:trHeight w:val="209"/>
        </w:trPr>
        <w:tc>
          <w:tcPr>
            <w:tcW w:w="138" w:type="pct"/>
            <w:shd w:val="clear" w:color="auto" w:fill="FFFFFF"/>
          </w:tcPr>
          <w:p w:rsidR="001E1C6F" w:rsidRPr="00416ADF" w:rsidRDefault="001E1C6F" w:rsidP="0062771D">
            <w:pPr>
              <w:numPr>
                <w:ilvl w:val="0"/>
                <w:numId w:val="3"/>
              </w:numPr>
              <w:spacing w:after="0" w:line="240" w:lineRule="auto"/>
              <w:jc w:val="cente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Поточний ремонт дороги по вулиці Центральній в селі Рубанка</w:t>
            </w:r>
          </w:p>
        </w:tc>
        <w:tc>
          <w:tcPr>
            <w:tcW w:w="191" w:type="pct"/>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90,000</w:t>
            </w:r>
            <w:r>
              <w:rPr>
                <w:sz w:val="24"/>
              </w:rPr>
              <w:t>:</w:t>
            </w:r>
          </w:p>
          <w:p w:rsidR="001E1C6F" w:rsidRPr="007F3881" w:rsidRDefault="001E1C6F" w:rsidP="007909AA">
            <w:pPr>
              <w:ind w:right="108"/>
              <w:jc w:val="center"/>
              <w:rPr>
                <w:sz w:val="24"/>
              </w:rPr>
            </w:pPr>
            <w:r w:rsidRPr="007F3881">
              <w:rPr>
                <w:sz w:val="24"/>
              </w:rPr>
              <w:t>2019</w:t>
            </w:r>
            <w:r>
              <w:rPr>
                <w:sz w:val="24"/>
              </w:rPr>
              <w:t xml:space="preserve"> </w:t>
            </w:r>
            <w:r w:rsidRPr="007F3881">
              <w:rPr>
                <w:sz w:val="24"/>
              </w:rPr>
              <w:t>рік-90,0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jc w:val="cente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 xml:space="preserve">Поточний ремонт твердого покриття вулиці Лісної </w:t>
            </w:r>
            <w:r>
              <w:rPr>
                <w:sz w:val="24"/>
              </w:rPr>
              <w:t xml:space="preserve">в с. Коровинці </w:t>
            </w:r>
            <w:r w:rsidRPr="007F3881">
              <w:rPr>
                <w:sz w:val="24"/>
              </w:rPr>
              <w:t>протяжності 600 м.</w:t>
            </w:r>
          </w:p>
        </w:tc>
        <w:tc>
          <w:tcPr>
            <w:tcW w:w="191" w:type="pct"/>
            <w:shd w:val="clear" w:color="auto" w:fill="FFFFFF"/>
          </w:tcPr>
          <w:p w:rsidR="001E1C6F" w:rsidRPr="007F3881" w:rsidRDefault="001E1C6F" w:rsidP="007909AA">
            <w:pPr>
              <w:jc w:val="center"/>
              <w:rPr>
                <w:sz w:val="24"/>
              </w:rPr>
            </w:pPr>
            <w:r w:rsidRPr="007F3881">
              <w:rPr>
                <w:sz w:val="24"/>
              </w:rPr>
              <w:t>2020</w:t>
            </w:r>
            <w:r>
              <w:rPr>
                <w:sz w:val="24"/>
              </w:rPr>
              <w:t xml:space="preserve"> </w:t>
            </w:r>
            <w:r w:rsidRPr="007F3881">
              <w:rPr>
                <w:sz w:val="24"/>
              </w:rPr>
              <w:t>рік</w:t>
            </w:r>
          </w:p>
        </w:tc>
        <w:tc>
          <w:tcPr>
            <w:tcW w:w="630" w:type="pct"/>
            <w:shd w:val="clear" w:color="auto" w:fill="FFFFFF"/>
          </w:tcPr>
          <w:p w:rsidR="001E1C6F" w:rsidRPr="007F3881" w:rsidRDefault="001E1C6F" w:rsidP="007909AA">
            <w:pPr>
              <w:rPr>
                <w:sz w:val="24"/>
              </w:rPr>
            </w:pPr>
            <w:r w:rsidRPr="007F3881">
              <w:rPr>
                <w:sz w:val="24"/>
              </w:rPr>
              <w:t xml:space="preserve">Виконавчий комітет Коровинської сільської ради, відділ земельних відносин, екології та благоустрою, комунальної власності, державного архітектурно-будівельного контролю, ЖКГ, транспорту, містобудування і </w:t>
            </w:r>
            <w:r w:rsidRPr="007F3881">
              <w:rPr>
                <w:sz w:val="24"/>
              </w:rPr>
              <w:lastRenderedPageBreak/>
              <w:t>архітектури</w:t>
            </w:r>
            <w:r>
              <w:rPr>
                <w:sz w:val="24"/>
              </w:rPr>
              <w:t xml:space="preserve"> сільської ради</w:t>
            </w:r>
          </w:p>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lastRenderedPageBreak/>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100,000</w:t>
            </w:r>
            <w:r>
              <w:rPr>
                <w:sz w:val="24"/>
              </w:rPr>
              <w:t>:</w:t>
            </w:r>
          </w:p>
          <w:p w:rsidR="001E1C6F" w:rsidRPr="007F3881" w:rsidRDefault="001E1C6F" w:rsidP="007909AA">
            <w:pPr>
              <w:ind w:right="108"/>
              <w:jc w:val="center"/>
              <w:rPr>
                <w:sz w:val="24"/>
              </w:rPr>
            </w:pPr>
            <w:r w:rsidRPr="007F3881">
              <w:rPr>
                <w:sz w:val="24"/>
              </w:rPr>
              <w:t>2020</w:t>
            </w:r>
            <w:r>
              <w:rPr>
                <w:sz w:val="24"/>
              </w:rPr>
              <w:t xml:space="preserve"> </w:t>
            </w:r>
            <w:r w:rsidRPr="007F3881">
              <w:rPr>
                <w:sz w:val="24"/>
              </w:rPr>
              <w:t>рік-100,0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lastRenderedPageBreak/>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rPr>
                <w:sz w:val="24"/>
              </w:rPr>
            </w:pPr>
          </w:p>
        </w:tc>
        <w:tc>
          <w:tcPr>
            <w:tcW w:w="560" w:type="pct"/>
            <w:gridSpan w:val="5"/>
            <w:shd w:val="clear" w:color="auto" w:fill="FFFFFF"/>
          </w:tcPr>
          <w:p w:rsidR="001E1C6F" w:rsidRPr="007F3881" w:rsidRDefault="001E1C6F" w:rsidP="007909AA">
            <w:pPr>
              <w:ind w:right="72"/>
              <w:rPr>
                <w:sz w:val="24"/>
              </w:rPr>
            </w:pPr>
            <w:r w:rsidRPr="007F3881">
              <w:rPr>
                <w:sz w:val="24"/>
              </w:rPr>
              <w:t xml:space="preserve">Поточний ремонт твердого покриття вулиці Хліборобської </w:t>
            </w:r>
            <w:r>
              <w:rPr>
                <w:sz w:val="24"/>
              </w:rPr>
              <w:t xml:space="preserve">в с.Коровинці </w:t>
            </w:r>
            <w:r w:rsidRPr="007F3881">
              <w:rPr>
                <w:sz w:val="24"/>
              </w:rPr>
              <w:t>протяжністю 1200м.</w:t>
            </w:r>
          </w:p>
        </w:tc>
        <w:tc>
          <w:tcPr>
            <w:tcW w:w="191" w:type="pct"/>
            <w:shd w:val="clear" w:color="auto" w:fill="FFFFFF"/>
          </w:tcPr>
          <w:p w:rsidR="001E1C6F" w:rsidRPr="007F3881" w:rsidRDefault="001E1C6F" w:rsidP="007909AA">
            <w:pPr>
              <w:jc w:val="center"/>
              <w:rPr>
                <w:sz w:val="24"/>
              </w:rPr>
            </w:pPr>
            <w:r w:rsidRPr="007F3881">
              <w:rPr>
                <w:sz w:val="24"/>
              </w:rPr>
              <w:t>2021рік</w:t>
            </w:r>
          </w:p>
        </w:tc>
        <w:tc>
          <w:tcPr>
            <w:tcW w:w="630" w:type="pct"/>
            <w:shd w:val="clear" w:color="auto" w:fill="FFFFFF"/>
          </w:tcPr>
          <w:p w:rsidR="001E1C6F" w:rsidRPr="007F3881" w:rsidRDefault="001E1C6F" w:rsidP="007909AA">
            <w:pPr>
              <w:keepLines/>
              <w:tabs>
                <w:tab w:val="left" w:pos="2424"/>
              </w:tabs>
              <w:ind w:right="201"/>
              <w:rPr>
                <w:sz w:val="24"/>
              </w:rPr>
            </w:pPr>
          </w:p>
        </w:tc>
        <w:tc>
          <w:tcPr>
            <w:tcW w:w="159" w:type="pct"/>
            <w:gridSpan w:val="2"/>
            <w:shd w:val="clear" w:color="auto" w:fill="FFFFFF"/>
          </w:tcPr>
          <w:p w:rsidR="001E1C6F" w:rsidRPr="007F3881" w:rsidRDefault="001E1C6F" w:rsidP="007909AA">
            <w:pPr>
              <w:keepLines/>
              <w:snapToGrid w:val="0"/>
              <w:jc w:val="center"/>
              <w:rPr>
                <w:sz w:val="24"/>
              </w:rPr>
            </w:pPr>
            <w:r>
              <w:rPr>
                <w:sz w:val="24"/>
              </w:rPr>
              <w:t>-</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100,000</w:t>
            </w:r>
            <w:r>
              <w:rPr>
                <w:sz w:val="24"/>
              </w:rPr>
              <w:t>:</w:t>
            </w:r>
          </w:p>
          <w:p w:rsidR="001E1C6F" w:rsidRPr="007F3881" w:rsidRDefault="001E1C6F" w:rsidP="007909AA">
            <w:pPr>
              <w:ind w:right="108"/>
              <w:jc w:val="center"/>
              <w:rPr>
                <w:sz w:val="24"/>
              </w:rPr>
            </w:pPr>
            <w:r w:rsidRPr="007F3881">
              <w:rPr>
                <w:sz w:val="24"/>
              </w:rPr>
              <w:t>2021рік-100,0</w:t>
            </w:r>
          </w:p>
          <w:p w:rsidR="001E1C6F" w:rsidRPr="007F3881" w:rsidRDefault="001E1C6F" w:rsidP="007909AA">
            <w:pPr>
              <w:jc w:val="center"/>
              <w:rPr>
                <w:sz w:val="24"/>
              </w:rPr>
            </w:pPr>
          </w:p>
        </w:tc>
        <w:tc>
          <w:tcPr>
            <w:tcW w:w="156" w:type="pct"/>
            <w:shd w:val="clear" w:color="auto" w:fill="FFFFFF"/>
          </w:tcPr>
          <w:p w:rsidR="001E1C6F" w:rsidRPr="007F3881" w:rsidRDefault="001E1C6F" w:rsidP="007909AA">
            <w:pPr>
              <w:keepLines/>
              <w:snapToGrid w:val="0"/>
              <w:ind w:firstLine="28"/>
              <w:jc w:val="center"/>
              <w:rPr>
                <w:sz w:val="24"/>
              </w:rPr>
            </w:pPr>
            <w:r>
              <w:rPr>
                <w:sz w:val="24"/>
              </w:rPr>
              <w:t>-</w:t>
            </w:r>
          </w:p>
        </w:tc>
        <w:tc>
          <w:tcPr>
            <w:tcW w:w="385" w:type="pct"/>
            <w:shd w:val="clear" w:color="auto" w:fill="FFFFFF"/>
          </w:tcPr>
          <w:p w:rsidR="001E1C6F" w:rsidRPr="007F3881" w:rsidRDefault="001E1C6F" w:rsidP="007909AA">
            <w:pPr>
              <w:keepLines/>
              <w:ind w:right="108"/>
              <w:rPr>
                <w:sz w:val="24"/>
              </w:rPr>
            </w:pPr>
            <w:r w:rsidRPr="007F3881">
              <w:rPr>
                <w:sz w:val="24"/>
              </w:rPr>
              <w:t>Відновлення дорожнього покриття та створення умов для безпеки дорожнього руху</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u w:val="single"/>
              </w:rPr>
            </w:pPr>
            <w:r w:rsidRPr="00416ADF">
              <w:rPr>
                <w:rFonts w:ascii="Times New Roman" w:hAnsi="Times New Roman"/>
                <w:color w:val="auto"/>
                <w:sz w:val="24"/>
                <w:szCs w:val="24"/>
              </w:rPr>
              <w:t>Поточний ремонт доріг комунальної власності с.Ч.</w:t>
            </w:r>
            <w:r>
              <w:rPr>
                <w:rFonts w:ascii="Times New Roman" w:hAnsi="Times New Roman"/>
                <w:color w:val="auto"/>
                <w:sz w:val="24"/>
                <w:szCs w:val="24"/>
              </w:rPr>
              <w:t xml:space="preserve"> </w:t>
            </w:r>
            <w:r w:rsidRPr="00416ADF">
              <w:rPr>
                <w:rFonts w:ascii="Times New Roman" w:hAnsi="Times New Roman"/>
                <w:color w:val="auto"/>
                <w:sz w:val="24"/>
                <w:szCs w:val="24"/>
              </w:rPr>
              <w:t xml:space="preserve">Слобода, Мелешківка, Горькове </w:t>
            </w:r>
          </w:p>
        </w:tc>
        <w:tc>
          <w:tcPr>
            <w:tcW w:w="191" w:type="pct"/>
            <w:shd w:val="clear" w:color="auto" w:fill="FFFFFF"/>
          </w:tcPr>
          <w:p w:rsidR="001E1C6F" w:rsidRPr="00564127" w:rsidRDefault="001E1C6F" w:rsidP="007909AA">
            <w:pPr>
              <w:jc w:val="center"/>
              <w:rPr>
                <w:bCs/>
                <w:sz w:val="24"/>
              </w:rPr>
            </w:pPr>
            <w:r w:rsidRPr="00564127">
              <w:rPr>
                <w:bCs/>
                <w:sz w:val="24"/>
              </w:rPr>
              <w:t>Протягом 20</w:t>
            </w:r>
            <w:r>
              <w:rPr>
                <w:bCs/>
                <w:sz w:val="24"/>
              </w:rPr>
              <w:t>20 року</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Червонослобідська сільська рада</w:t>
            </w:r>
          </w:p>
          <w:p w:rsidR="001E1C6F" w:rsidRPr="00416ADF" w:rsidRDefault="001E1C6F" w:rsidP="007909AA">
            <w:pPr>
              <w:rPr>
                <w:bCs/>
                <w:sz w:val="24"/>
              </w:rPr>
            </w:pP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59" w:type="pct"/>
            <w:gridSpan w:val="2"/>
            <w:shd w:val="clear" w:color="auto" w:fill="FFFFFF"/>
          </w:tcPr>
          <w:p w:rsidR="001E1C6F" w:rsidRPr="00416ADF" w:rsidRDefault="001E1C6F" w:rsidP="007909AA">
            <w:pPr>
              <w:jc w:val="center"/>
              <w:rPr>
                <w:b/>
                <w:sz w:val="24"/>
              </w:rPr>
            </w:pPr>
            <w:r>
              <w:rPr>
                <w:b/>
                <w:sz w:val="24"/>
              </w:rPr>
              <w:t>-</w:t>
            </w:r>
          </w:p>
        </w:tc>
        <w:tc>
          <w:tcPr>
            <w:tcW w:w="164" w:type="pct"/>
            <w:gridSpan w:val="3"/>
            <w:shd w:val="clear" w:color="auto" w:fill="FFFFFF"/>
          </w:tcPr>
          <w:p w:rsidR="001E1C6F" w:rsidRPr="00416ADF" w:rsidRDefault="001E1C6F" w:rsidP="007909AA">
            <w:pPr>
              <w:jc w:val="center"/>
              <w:rPr>
                <w:sz w:val="24"/>
              </w:rPr>
            </w:pPr>
            <w:r w:rsidRPr="00416ADF">
              <w:rPr>
                <w:sz w:val="24"/>
              </w:rPr>
              <w:t>100:</w:t>
            </w:r>
          </w:p>
          <w:p w:rsidR="001E1C6F" w:rsidRPr="00416ADF" w:rsidRDefault="001E1C6F" w:rsidP="007909AA">
            <w:pPr>
              <w:jc w:val="center"/>
              <w:rPr>
                <w:sz w:val="24"/>
              </w:rPr>
            </w:pPr>
            <w:r w:rsidRPr="00416ADF">
              <w:rPr>
                <w:sz w:val="24"/>
              </w:rPr>
              <w:t>2020 рік -100,0</w:t>
            </w:r>
          </w:p>
        </w:tc>
        <w:tc>
          <w:tcPr>
            <w:tcW w:w="156" w:type="pct"/>
            <w:shd w:val="clear" w:color="auto" w:fill="FFFFFF"/>
          </w:tcPr>
          <w:p w:rsidR="001E1C6F" w:rsidRPr="00416ADF" w:rsidRDefault="001E1C6F" w:rsidP="007909AA">
            <w:pPr>
              <w:jc w:val="center"/>
              <w:rPr>
                <w:sz w:val="24"/>
              </w:rPr>
            </w:pPr>
            <w:r>
              <w:rPr>
                <w:sz w:val="24"/>
              </w:rPr>
              <w:t>-</w:t>
            </w:r>
          </w:p>
        </w:tc>
        <w:tc>
          <w:tcPr>
            <w:tcW w:w="385" w:type="pct"/>
            <w:shd w:val="clear" w:color="auto" w:fill="FFFFFF"/>
          </w:tcPr>
          <w:p w:rsidR="001E1C6F" w:rsidRPr="00416ADF" w:rsidRDefault="001E1C6F" w:rsidP="007909AA">
            <w:pPr>
              <w:rPr>
                <w:sz w:val="24"/>
              </w:rPr>
            </w:pPr>
            <w:r w:rsidRPr="00416ADF">
              <w:rPr>
                <w:sz w:val="24"/>
              </w:rPr>
              <w:t>Покращення дорожнього покриття</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rPr>
                <w:sz w:val="24"/>
              </w:rPr>
            </w:pPr>
          </w:p>
        </w:tc>
        <w:tc>
          <w:tcPr>
            <w:tcW w:w="560" w:type="pct"/>
            <w:gridSpan w:val="5"/>
            <w:shd w:val="clear" w:color="auto" w:fill="FFFFFF"/>
          </w:tcPr>
          <w:p w:rsidR="001E1C6F" w:rsidRPr="00416ADF" w:rsidRDefault="001E1C6F" w:rsidP="007909AA">
            <w:pPr>
              <w:pStyle w:val="a6"/>
              <w:ind w:right="-5"/>
              <w:rPr>
                <w:rFonts w:ascii="Times New Roman" w:hAnsi="Times New Roman"/>
                <w:color w:val="auto"/>
                <w:sz w:val="24"/>
                <w:szCs w:val="24"/>
              </w:rPr>
            </w:pPr>
            <w:r>
              <w:rPr>
                <w:rFonts w:ascii="Times New Roman" w:hAnsi="Times New Roman"/>
                <w:color w:val="auto"/>
                <w:sz w:val="24"/>
                <w:szCs w:val="24"/>
              </w:rPr>
              <w:t xml:space="preserve">Поточний ремонт а/д Баба_Дремове-Холодний Яр - Дігтярка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Pr>
                <w:sz w:val="24"/>
              </w:rPr>
              <w:t>Засуль</w:t>
            </w:r>
            <w:r>
              <w:rPr>
                <w:bCs/>
                <w:sz w:val="24"/>
              </w:rPr>
              <w:t>ська сі</w:t>
            </w:r>
            <w:r w:rsidRPr="00416ADF">
              <w:rPr>
                <w:bCs/>
                <w:sz w:val="24"/>
              </w:rPr>
              <w:t>ль</w:t>
            </w:r>
            <w:r>
              <w:rPr>
                <w:bCs/>
                <w:sz w:val="24"/>
              </w:rPr>
              <w:t>сь</w:t>
            </w:r>
            <w:r w:rsidRPr="00416ADF">
              <w:rPr>
                <w:bCs/>
                <w:sz w:val="24"/>
              </w:rPr>
              <w:t xml:space="preserve">ка рада </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Pr="00E1415F" w:rsidRDefault="001E1C6F" w:rsidP="007909AA">
            <w:pPr>
              <w:jc w:val="center"/>
              <w:rPr>
                <w:sz w:val="24"/>
              </w:rPr>
            </w:pPr>
            <w:r w:rsidRPr="00E1415F">
              <w:rPr>
                <w:sz w:val="24"/>
              </w:rPr>
              <w:t>Кошти обласногот дорожнього фонду</w:t>
            </w:r>
          </w:p>
        </w:tc>
        <w:tc>
          <w:tcPr>
            <w:tcW w:w="164" w:type="pct"/>
            <w:gridSpan w:val="3"/>
            <w:shd w:val="clear" w:color="auto" w:fill="FFFFFF"/>
          </w:tcPr>
          <w:p w:rsidR="001E1C6F" w:rsidRPr="00416AD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Pr="00416ADF" w:rsidRDefault="001E1C6F" w:rsidP="007909AA">
            <w:pPr>
              <w:rPr>
                <w:sz w:val="24"/>
              </w:rPr>
            </w:pPr>
            <w:r>
              <w:rPr>
                <w:sz w:val="24"/>
              </w:rPr>
              <w:t>С</w:t>
            </w:r>
            <w:r w:rsidRPr="007F3881">
              <w:rPr>
                <w:sz w:val="24"/>
              </w:rPr>
              <w:t>творення умов для безпеки дорожнього руху</w:t>
            </w:r>
            <w:r>
              <w:rPr>
                <w:sz w:val="24"/>
              </w:rPr>
              <w:t>, особливо перенвезення дітей шкільним автобусом</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426"/>
              <w:jc w:val="center"/>
              <w:rPr>
                <w:sz w:val="24"/>
              </w:rPr>
            </w:pPr>
          </w:p>
        </w:tc>
        <w:tc>
          <w:tcPr>
            <w:tcW w:w="560" w:type="pct"/>
            <w:gridSpan w:val="5"/>
            <w:shd w:val="clear" w:color="auto" w:fill="FFFFFF"/>
          </w:tcPr>
          <w:p w:rsidR="001E1C6F" w:rsidRPr="001A16D9" w:rsidRDefault="001E1C6F" w:rsidP="007909AA">
            <w:pPr>
              <w:pStyle w:val="a6"/>
              <w:ind w:right="-5"/>
              <w:rPr>
                <w:rFonts w:ascii="Times New Roman" w:hAnsi="Times New Roman"/>
                <w:color w:val="auto"/>
                <w:sz w:val="24"/>
                <w:szCs w:val="24"/>
                <w:u w:val="single"/>
              </w:rPr>
            </w:pPr>
            <w:r w:rsidRPr="001A16D9">
              <w:rPr>
                <w:rFonts w:ascii="Times New Roman" w:hAnsi="Times New Roman"/>
                <w:color w:val="auto"/>
                <w:sz w:val="24"/>
                <w:szCs w:val="24"/>
              </w:rPr>
              <w:t xml:space="preserve">Поточний ремонт доріг комунальної власності </w:t>
            </w:r>
            <w:r w:rsidRPr="001A16D9">
              <w:rPr>
                <w:rFonts w:ascii="Times New Roman" w:hAnsi="Times New Roman"/>
                <w:color w:val="auto"/>
                <w:sz w:val="24"/>
                <w:szCs w:val="24"/>
              </w:rPr>
              <w:lastRenderedPageBreak/>
              <w:t xml:space="preserve">с.Ч.Слобода, Мелешківка, Горькове </w:t>
            </w:r>
          </w:p>
        </w:tc>
        <w:tc>
          <w:tcPr>
            <w:tcW w:w="191" w:type="pct"/>
            <w:shd w:val="clear" w:color="auto" w:fill="FFFFFF"/>
          </w:tcPr>
          <w:p w:rsidR="001E1C6F" w:rsidRPr="003E2440" w:rsidRDefault="001E1C6F" w:rsidP="007909AA">
            <w:pPr>
              <w:jc w:val="center"/>
              <w:rPr>
                <w:color w:val="000000"/>
                <w:sz w:val="24"/>
              </w:rPr>
            </w:pPr>
            <w:r w:rsidRPr="003E2440">
              <w:rPr>
                <w:color w:val="000000"/>
                <w:sz w:val="24"/>
              </w:rPr>
              <w:lastRenderedPageBreak/>
              <w:t xml:space="preserve">2020 рік </w:t>
            </w:r>
          </w:p>
        </w:tc>
        <w:tc>
          <w:tcPr>
            <w:tcW w:w="630" w:type="pct"/>
            <w:shd w:val="clear" w:color="auto" w:fill="FFFFFF"/>
          </w:tcPr>
          <w:p w:rsidR="001E1C6F" w:rsidRPr="003E2440" w:rsidRDefault="001E1C6F" w:rsidP="007909AA">
            <w:pPr>
              <w:rPr>
                <w:bCs/>
                <w:sz w:val="24"/>
              </w:rPr>
            </w:pPr>
            <w:r w:rsidRPr="003E2440">
              <w:rPr>
                <w:bCs/>
                <w:sz w:val="24"/>
              </w:rPr>
              <w:t>Червонослобідська сільська рада</w:t>
            </w:r>
          </w:p>
          <w:p w:rsidR="001E1C6F" w:rsidRPr="003E2440" w:rsidRDefault="001E1C6F" w:rsidP="007909AA">
            <w:pPr>
              <w:rPr>
                <w:bCs/>
                <w:sz w:val="24"/>
              </w:rPr>
            </w:pPr>
          </w:p>
        </w:tc>
        <w:tc>
          <w:tcPr>
            <w:tcW w:w="159" w:type="pct"/>
            <w:gridSpan w:val="2"/>
            <w:shd w:val="clear" w:color="auto" w:fill="FFFFFF"/>
          </w:tcPr>
          <w:p w:rsidR="001E1C6F" w:rsidRPr="003E2440" w:rsidRDefault="001E1C6F" w:rsidP="007909AA">
            <w:pPr>
              <w:jc w:val="center"/>
              <w:rPr>
                <w:sz w:val="24"/>
              </w:rPr>
            </w:pPr>
            <w:r>
              <w:rPr>
                <w:sz w:val="24"/>
              </w:rPr>
              <w:lastRenderedPageBreak/>
              <w:t>-</w:t>
            </w:r>
          </w:p>
        </w:tc>
        <w:tc>
          <w:tcPr>
            <w:tcW w:w="159" w:type="pct"/>
            <w:gridSpan w:val="2"/>
            <w:shd w:val="clear" w:color="auto" w:fill="FFFFFF"/>
          </w:tcPr>
          <w:p w:rsidR="001E1C6F" w:rsidRPr="003E2440" w:rsidRDefault="001E1C6F" w:rsidP="007909AA">
            <w:pPr>
              <w:jc w:val="center"/>
              <w:rPr>
                <w:sz w:val="24"/>
              </w:rPr>
            </w:pPr>
            <w:r>
              <w:rPr>
                <w:sz w:val="24"/>
              </w:rPr>
              <w:t>-</w:t>
            </w:r>
          </w:p>
        </w:tc>
        <w:tc>
          <w:tcPr>
            <w:tcW w:w="164" w:type="pct"/>
            <w:gridSpan w:val="3"/>
            <w:shd w:val="clear" w:color="auto" w:fill="FFFFFF"/>
          </w:tcPr>
          <w:p w:rsidR="001E1C6F" w:rsidRPr="003E2440" w:rsidRDefault="001E1C6F" w:rsidP="007909AA">
            <w:pPr>
              <w:jc w:val="center"/>
              <w:rPr>
                <w:sz w:val="24"/>
              </w:rPr>
            </w:pPr>
            <w:r w:rsidRPr="003E2440">
              <w:rPr>
                <w:sz w:val="24"/>
              </w:rPr>
              <w:t>100:</w:t>
            </w:r>
          </w:p>
          <w:p w:rsidR="001E1C6F" w:rsidRPr="003E2440" w:rsidRDefault="001E1C6F" w:rsidP="007909AA">
            <w:pPr>
              <w:jc w:val="center"/>
              <w:rPr>
                <w:sz w:val="24"/>
              </w:rPr>
            </w:pPr>
            <w:r w:rsidRPr="003E2440">
              <w:rPr>
                <w:sz w:val="24"/>
              </w:rPr>
              <w:lastRenderedPageBreak/>
              <w:t>2020 рік -100,0</w:t>
            </w:r>
          </w:p>
        </w:tc>
        <w:tc>
          <w:tcPr>
            <w:tcW w:w="156" w:type="pct"/>
            <w:shd w:val="clear" w:color="auto" w:fill="FFFFFF"/>
          </w:tcPr>
          <w:p w:rsidR="001E1C6F" w:rsidRPr="003E2440" w:rsidRDefault="001E1C6F" w:rsidP="007909AA">
            <w:pPr>
              <w:jc w:val="center"/>
              <w:rPr>
                <w:sz w:val="24"/>
              </w:rPr>
            </w:pPr>
            <w:r>
              <w:rPr>
                <w:sz w:val="24"/>
              </w:rPr>
              <w:lastRenderedPageBreak/>
              <w:t>-</w:t>
            </w:r>
          </w:p>
        </w:tc>
        <w:tc>
          <w:tcPr>
            <w:tcW w:w="385" w:type="pct"/>
            <w:shd w:val="clear" w:color="auto" w:fill="FFFFFF"/>
          </w:tcPr>
          <w:p w:rsidR="001E1C6F" w:rsidRPr="003E2440" w:rsidRDefault="001E1C6F" w:rsidP="007909AA">
            <w:pPr>
              <w:rPr>
                <w:sz w:val="24"/>
              </w:rPr>
            </w:pPr>
            <w:r w:rsidRPr="003E2440">
              <w:rPr>
                <w:sz w:val="24"/>
              </w:rPr>
              <w:t xml:space="preserve">Покращення </w:t>
            </w:r>
            <w:r w:rsidRPr="003E2440">
              <w:rPr>
                <w:sz w:val="24"/>
              </w:rPr>
              <w:lastRenderedPageBreak/>
              <w:t>дорожнього покриття</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426"/>
              <w:jc w:val="center"/>
              <w:rPr>
                <w:sz w:val="24"/>
              </w:rPr>
            </w:pPr>
          </w:p>
        </w:tc>
        <w:tc>
          <w:tcPr>
            <w:tcW w:w="560" w:type="pct"/>
            <w:gridSpan w:val="5"/>
            <w:shd w:val="clear" w:color="auto" w:fill="FFFFFF"/>
          </w:tcPr>
          <w:p w:rsidR="001E1C6F" w:rsidRPr="003E2440" w:rsidRDefault="001E1C6F" w:rsidP="007909AA">
            <w:pPr>
              <w:pStyle w:val="a6"/>
              <w:ind w:right="-5"/>
              <w:rPr>
                <w:rFonts w:ascii="Times New Roman" w:hAnsi="Times New Roman"/>
                <w:color w:val="auto"/>
                <w:sz w:val="24"/>
                <w:szCs w:val="24"/>
              </w:rPr>
            </w:pPr>
            <w:r w:rsidRPr="003E2440">
              <w:rPr>
                <w:rFonts w:ascii="Times New Roman" w:hAnsi="Times New Roman"/>
                <w:sz w:val="24"/>
                <w:szCs w:val="24"/>
              </w:rPr>
              <w:t>Поточний ремонт автодороги Недригайлів-Мелешківка-Червона Слобода-Горькове.</w:t>
            </w:r>
          </w:p>
        </w:tc>
        <w:tc>
          <w:tcPr>
            <w:tcW w:w="191" w:type="pct"/>
            <w:shd w:val="clear" w:color="auto" w:fill="FFFFFF"/>
          </w:tcPr>
          <w:p w:rsidR="001E1C6F" w:rsidRPr="003E2440" w:rsidRDefault="001E1C6F" w:rsidP="007909AA">
            <w:pPr>
              <w:jc w:val="center"/>
              <w:rPr>
                <w:color w:val="000000"/>
                <w:sz w:val="24"/>
              </w:rPr>
            </w:pPr>
            <w:r w:rsidRPr="003E2440">
              <w:rPr>
                <w:color w:val="000000"/>
                <w:sz w:val="24"/>
              </w:rPr>
              <w:t>Протягом 2019-2021 років</w:t>
            </w:r>
          </w:p>
        </w:tc>
        <w:tc>
          <w:tcPr>
            <w:tcW w:w="630" w:type="pct"/>
            <w:shd w:val="clear" w:color="auto" w:fill="FFFFFF"/>
          </w:tcPr>
          <w:p w:rsidR="001E1C6F" w:rsidRPr="003E2440" w:rsidRDefault="001E1C6F" w:rsidP="007909AA">
            <w:pPr>
              <w:rPr>
                <w:bCs/>
                <w:sz w:val="24"/>
              </w:rPr>
            </w:pPr>
            <w:r w:rsidRPr="003E2440">
              <w:rPr>
                <w:sz w:val="24"/>
              </w:rPr>
              <w:t xml:space="preserve">Служба автомобільних доріг у Сумській області, філія «Недригайлівський райавтодор», Червонослобідська сільська рада </w:t>
            </w:r>
          </w:p>
        </w:tc>
        <w:tc>
          <w:tcPr>
            <w:tcW w:w="159" w:type="pct"/>
            <w:gridSpan w:val="2"/>
            <w:shd w:val="clear" w:color="auto" w:fill="FFFFFF"/>
          </w:tcPr>
          <w:p w:rsidR="001E1C6F" w:rsidRPr="003E2440" w:rsidRDefault="001E1C6F" w:rsidP="007909AA">
            <w:pPr>
              <w:jc w:val="center"/>
              <w:rPr>
                <w:sz w:val="24"/>
              </w:rPr>
            </w:pPr>
            <w:r w:rsidRPr="003E2440">
              <w:rPr>
                <w:sz w:val="24"/>
              </w:rPr>
              <w:t>-</w:t>
            </w:r>
          </w:p>
        </w:tc>
        <w:tc>
          <w:tcPr>
            <w:tcW w:w="159" w:type="pct"/>
            <w:gridSpan w:val="2"/>
            <w:shd w:val="clear" w:color="auto" w:fill="FFFFFF"/>
          </w:tcPr>
          <w:p w:rsidR="001E1C6F" w:rsidRPr="003E2440" w:rsidRDefault="001E1C6F" w:rsidP="007909AA">
            <w:pPr>
              <w:jc w:val="center"/>
              <w:rPr>
                <w:sz w:val="24"/>
              </w:rPr>
            </w:pPr>
            <w:r w:rsidRPr="003E2440">
              <w:rPr>
                <w:sz w:val="24"/>
              </w:rPr>
              <w:t>Кошти обласного дорожнього фонду</w:t>
            </w:r>
          </w:p>
        </w:tc>
        <w:tc>
          <w:tcPr>
            <w:tcW w:w="164" w:type="pct"/>
            <w:gridSpan w:val="3"/>
            <w:shd w:val="clear" w:color="auto" w:fill="FFFFFF"/>
          </w:tcPr>
          <w:p w:rsidR="001E1C6F" w:rsidRPr="003E2440" w:rsidRDefault="001E1C6F" w:rsidP="007909AA">
            <w:pPr>
              <w:jc w:val="center"/>
              <w:rPr>
                <w:sz w:val="24"/>
              </w:rPr>
            </w:pPr>
            <w:r w:rsidRPr="003E2440">
              <w:rPr>
                <w:sz w:val="24"/>
              </w:rPr>
              <w:t>-</w:t>
            </w:r>
          </w:p>
        </w:tc>
        <w:tc>
          <w:tcPr>
            <w:tcW w:w="156" w:type="pct"/>
            <w:shd w:val="clear" w:color="auto" w:fill="FFFFFF"/>
          </w:tcPr>
          <w:p w:rsidR="001E1C6F" w:rsidRPr="003E2440" w:rsidRDefault="001E1C6F" w:rsidP="007909AA">
            <w:pPr>
              <w:jc w:val="center"/>
              <w:rPr>
                <w:sz w:val="24"/>
              </w:rPr>
            </w:pPr>
            <w:r w:rsidRPr="003E2440">
              <w:rPr>
                <w:sz w:val="24"/>
              </w:rPr>
              <w:t>-</w:t>
            </w:r>
          </w:p>
        </w:tc>
        <w:tc>
          <w:tcPr>
            <w:tcW w:w="385" w:type="pct"/>
            <w:shd w:val="clear" w:color="auto" w:fill="FFFFFF"/>
          </w:tcPr>
          <w:p w:rsidR="001E1C6F" w:rsidRPr="003E2440" w:rsidRDefault="001E1C6F" w:rsidP="007909AA">
            <w:pPr>
              <w:rPr>
                <w:sz w:val="24"/>
              </w:rPr>
            </w:pPr>
            <w:r w:rsidRPr="003E2440">
              <w:rPr>
                <w:sz w:val="24"/>
              </w:rPr>
              <w:t>Створення умов для безпеки дорожнього руху, особливо перенвезення дітей шкільним автобусом</w:t>
            </w:r>
          </w:p>
        </w:tc>
      </w:tr>
      <w:tr w:rsidR="001E1C6F" w:rsidRPr="00416ADF" w:rsidTr="007909AA">
        <w:trPr>
          <w:gridAfter w:val="33"/>
          <w:wAfter w:w="2458" w:type="pct"/>
          <w:trHeight w:val="209"/>
        </w:trPr>
        <w:tc>
          <w:tcPr>
            <w:tcW w:w="138" w:type="pct"/>
            <w:shd w:val="clear" w:color="auto" w:fill="FFFFFF"/>
          </w:tcPr>
          <w:p w:rsidR="001E1C6F" w:rsidRPr="00416ADF" w:rsidRDefault="001E1C6F" w:rsidP="007909AA">
            <w:pPr>
              <w:ind w:left="786"/>
              <w:rPr>
                <w:sz w:val="24"/>
              </w:rPr>
            </w:pPr>
          </w:p>
        </w:tc>
        <w:tc>
          <w:tcPr>
            <w:tcW w:w="560" w:type="pct"/>
            <w:gridSpan w:val="5"/>
            <w:shd w:val="clear" w:color="auto" w:fill="FFFFFF"/>
          </w:tcPr>
          <w:p w:rsidR="001E1C6F" w:rsidRDefault="001E1C6F" w:rsidP="007909AA">
            <w:pPr>
              <w:pStyle w:val="a6"/>
              <w:ind w:right="-5"/>
              <w:rPr>
                <w:rFonts w:ascii="Times New Roman" w:hAnsi="Times New Roman"/>
                <w:color w:val="auto"/>
                <w:sz w:val="24"/>
                <w:szCs w:val="24"/>
              </w:rPr>
            </w:pPr>
            <w:r>
              <w:rPr>
                <w:rFonts w:ascii="Times New Roman" w:hAnsi="Times New Roman"/>
                <w:color w:val="auto"/>
                <w:sz w:val="24"/>
                <w:szCs w:val="24"/>
              </w:rPr>
              <w:t xml:space="preserve">Поточний ремонт доріг комунальної власності Вільшанської сільської ради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Pr>
                <w:sz w:val="24"/>
              </w:rPr>
              <w:t>Вільшанс</w:t>
            </w:r>
            <w:r w:rsidRPr="00416ADF">
              <w:rPr>
                <w:bCs/>
                <w:sz w:val="24"/>
              </w:rPr>
              <w:t>ька сіль</w:t>
            </w:r>
            <w:r>
              <w:rPr>
                <w:bCs/>
                <w:sz w:val="24"/>
              </w:rPr>
              <w:t>сь</w:t>
            </w:r>
            <w:r w:rsidRPr="00416ADF">
              <w:rPr>
                <w:bCs/>
                <w:sz w:val="24"/>
              </w:rPr>
              <w:t xml:space="preserve">ка рада </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64" w:type="pct"/>
            <w:gridSpan w:val="3"/>
            <w:shd w:val="clear" w:color="auto" w:fill="FFFFFF"/>
          </w:tcPr>
          <w:p w:rsidR="001E1C6F" w:rsidRPr="00120007" w:rsidRDefault="001E1C6F" w:rsidP="007909AA">
            <w:pPr>
              <w:jc w:val="center"/>
              <w:rPr>
                <w:color w:val="FF0000"/>
                <w:sz w:val="24"/>
              </w:rPr>
            </w:pPr>
            <w:r>
              <w:rPr>
                <w:color w:val="FF0000"/>
                <w:sz w:val="24"/>
              </w:rPr>
              <w:t>-</w:t>
            </w:r>
          </w:p>
        </w:tc>
        <w:tc>
          <w:tcPr>
            <w:tcW w:w="156" w:type="pct"/>
            <w:shd w:val="clear" w:color="auto" w:fill="FFFFFF"/>
          </w:tcPr>
          <w:p w:rsidR="001E1C6F" w:rsidRPr="00120007" w:rsidRDefault="001E1C6F" w:rsidP="007909AA">
            <w:pPr>
              <w:jc w:val="center"/>
              <w:rPr>
                <w:color w:val="FF0000"/>
                <w:sz w:val="24"/>
              </w:rPr>
            </w:pPr>
            <w:r>
              <w:rPr>
                <w:color w:val="FF0000"/>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4B7E27" w:rsidRDefault="001E1C6F" w:rsidP="007909AA">
            <w:pPr>
              <w:ind w:left="786"/>
              <w:rPr>
                <w:sz w:val="24"/>
              </w:rPr>
            </w:pPr>
          </w:p>
        </w:tc>
        <w:tc>
          <w:tcPr>
            <w:tcW w:w="560" w:type="pct"/>
            <w:gridSpan w:val="5"/>
            <w:shd w:val="clear" w:color="auto" w:fill="FFFFFF"/>
          </w:tcPr>
          <w:p w:rsidR="001E1C6F" w:rsidRPr="00324044" w:rsidRDefault="001E1C6F" w:rsidP="007909AA">
            <w:pPr>
              <w:pStyle w:val="a6"/>
              <w:ind w:right="-5"/>
              <w:rPr>
                <w:rFonts w:ascii="Times New Roman" w:hAnsi="Times New Roman"/>
                <w:color w:val="auto"/>
                <w:sz w:val="24"/>
                <w:szCs w:val="24"/>
              </w:rPr>
            </w:pPr>
            <w:r w:rsidRPr="00324044">
              <w:rPr>
                <w:rFonts w:ascii="Times New Roman" w:hAnsi="Times New Roman"/>
                <w:color w:val="auto"/>
                <w:sz w:val="24"/>
                <w:szCs w:val="24"/>
              </w:rPr>
              <w:t xml:space="preserve">Поточний ремонт доріг Курманівської сільської ради </w:t>
            </w:r>
          </w:p>
        </w:tc>
        <w:tc>
          <w:tcPr>
            <w:tcW w:w="191" w:type="pct"/>
            <w:shd w:val="clear" w:color="auto" w:fill="FFFFFF"/>
          </w:tcPr>
          <w:p w:rsidR="001E1C6F" w:rsidRPr="009E6859" w:rsidRDefault="001E1C6F" w:rsidP="007909AA">
            <w:pPr>
              <w:jc w:val="center"/>
              <w:rPr>
                <w:color w:val="000000"/>
                <w:sz w:val="24"/>
              </w:rPr>
            </w:pPr>
            <w:r w:rsidRPr="009E6859">
              <w:rPr>
                <w:color w:val="000000"/>
                <w:sz w:val="24"/>
              </w:rPr>
              <w:t>Протягом 201</w:t>
            </w:r>
            <w:r>
              <w:rPr>
                <w:color w:val="000000"/>
                <w:sz w:val="24"/>
              </w:rPr>
              <w:t>9-2021 років</w:t>
            </w:r>
          </w:p>
        </w:tc>
        <w:tc>
          <w:tcPr>
            <w:tcW w:w="630" w:type="pct"/>
            <w:shd w:val="clear" w:color="auto" w:fill="FFFFFF"/>
          </w:tcPr>
          <w:p w:rsidR="001E1C6F" w:rsidRPr="00416ADF" w:rsidRDefault="001E1C6F" w:rsidP="007909AA">
            <w:pPr>
              <w:rPr>
                <w:bCs/>
                <w:sz w:val="24"/>
              </w:rPr>
            </w:pPr>
            <w:r w:rsidRPr="00416ADF">
              <w:rPr>
                <w:sz w:val="24"/>
              </w:rPr>
              <w:t xml:space="preserve">Служба автомобільних доріг у Сумській області, філія «Недригайлівський райавтодор», </w:t>
            </w:r>
            <w:r w:rsidRPr="00416ADF">
              <w:rPr>
                <w:bCs/>
                <w:sz w:val="24"/>
              </w:rPr>
              <w:t xml:space="preserve">Курманівська сіслька рада </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59" w:type="pct"/>
            <w:gridSpan w:val="2"/>
            <w:shd w:val="clear" w:color="auto" w:fill="FFFFFF"/>
          </w:tcPr>
          <w:p w:rsidR="001E1C6F" w:rsidRPr="00120007" w:rsidRDefault="001E1C6F" w:rsidP="007909AA">
            <w:pPr>
              <w:jc w:val="center"/>
              <w:rPr>
                <w:color w:val="FF0000"/>
                <w:sz w:val="24"/>
              </w:rPr>
            </w:pPr>
            <w:r>
              <w:rPr>
                <w:color w:val="FF0000"/>
                <w:sz w:val="24"/>
              </w:rPr>
              <w:t>-</w:t>
            </w:r>
          </w:p>
        </w:tc>
        <w:tc>
          <w:tcPr>
            <w:tcW w:w="164" w:type="pct"/>
            <w:gridSpan w:val="3"/>
            <w:shd w:val="clear" w:color="auto" w:fill="FFFFFF"/>
          </w:tcPr>
          <w:p w:rsidR="001E1C6F" w:rsidRPr="00120007" w:rsidRDefault="001E1C6F" w:rsidP="007909AA">
            <w:pPr>
              <w:jc w:val="center"/>
              <w:rPr>
                <w:color w:val="FF0000"/>
                <w:sz w:val="24"/>
              </w:rPr>
            </w:pPr>
            <w:r>
              <w:rPr>
                <w:color w:val="FF0000"/>
                <w:sz w:val="24"/>
              </w:rPr>
              <w:t>-</w:t>
            </w:r>
          </w:p>
        </w:tc>
        <w:tc>
          <w:tcPr>
            <w:tcW w:w="156" w:type="pct"/>
            <w:shd w:val="clear" w:color="auto" w:fill="FFFFFF"/>
          </w:tcPr>
          <w:p w:rsidR="001E1C6F" w:rsidRPr="00120007" w:rsidRDefault="001E1C6F" w:rsidP="007909AA">
            <w:pPr>
              <w:jc w:val="center"/>
              <w:rPr>
                <w:color w:val="FF0000"/>
                <w:sz w:val="24"/>
              </w:rPr>
            </w:pPr>
            <w:r>
              <w:rPr>
                <w:color w:val="FF0000"/>
                <w:sz w:val="24"/>
              </w:rPr>
              <w:t>-</w:t>
            </w:r>
          </w:p>
        </w:tc>
        <w:tc>
          <w:tcPr>
            <w:tcW w:w="385" w:type="pct"/>
            <w:vMerge w:val="restart"/>
            <w:shd w:val="clear" w:color="auto" w:fill="FFFFFF"/>
          </w:tcPr>
          <w:p w:rsidR="001E1C6F" w:rsidRPr="00120007" w:rsidRDefault="001E1C6F" w:rsidP="007909AA">
            <w:pPr>
              <w:rPr>
                <w:color w:val="FF0000"/>
                <w:sz w:val="24"/>
              </w:rPr>
            </w:pPr>
          </w:p>
        </w:tc>
      </w:tr>
      <w:tr w:rsidR="001E1C6F" w:rsidRPr="001A06EE" w:rsidTr="007909AA">
        <w:trPr>
          <w:gridAfter w:val="33"/>
          <w:wAfter w:w="2458" w:type="pct"/>
          <w:trHeight w:val="209"/>
        </w:trPr>
        <w:tc>
          <w:tcPr>
            <w:tcW w:w="138" w:type="pct"/>
            <w:shd w:val="clear" w:color="auto" w:fill="FFFFFF"/>
          </w:tcPr>
          <w:p w:rsidR="001E1C6F" w:rsidRPr="004B7E27" w:rsidRDefault="001E1C6F" w:rsidP="007909AA">
            <w:pPr>
              <w:ind w:left="426"/>
              <w:jc w:val="center"/>
              <w:rPr>
                <w:sz w:val="24"/>
              </w:rPr>
            </w:pPr>
            <w:r>
              <w:rPr>
                <w:sz w:val="24"/>
              </w:rPr>
              <w:t>ІІІ.</w:t>
            </w:r>
          </w:p>
        </w:tc>
        <w:tc>
          <w:tcPr>
            <w:tcW w:w="560" w:type="pct"/>
            <w:gridSpan w:val="5"/>
            <w:shd w:val="clear" w:color="auto" w:fill="FFFFFF"/>
          </w:tcPr>
          <w:p w:rsidR="001E1C6F" w:rsidRPr="00F74067" w:rsidRDefault="001E1C6F" w:rsidP="007909AA">
            <w:pPr>
              <w:pStyle w:val="a6"/>
              <w:ind w:right="-5"/>
              <w:rPr>
                <w:rFonts w:ascii="Times New Roman" w:hAnsi="Times New Roman"/>
                <w:color w:val="auto"/>
                <w:sz w:val="24"/>
                <w:szCs w:val="24"/>
              </w:rPr>
            </w:pPr>
            <w:r w:rsidRPr="00F74067">
              <w:rPr>
                <w:rFonts w:ascii="Times New Roman" w:hAnsi="Times New Roman"/>
                <w:color w:val="auto"/>
                <w:sz w:val="24"/>
                <w:szCs w:val="24"/>
              </w:rPr>
              <w:t>Експлуатаційне утримання автомоб</w:t>
            </w:r>
            <w:r>
              <w:rPr>
                <w:rFonts w:ascii="Times New Roman" w:hAnsi="Times New Roman"/>
                <w:color w:val="auto"/>
                <w:sz w:val="24"/>
                <w:szCs w:val="24"/>
              </w:rPr>
              <w:t>і</w:t>
            </w:r>
            <w:r w:rsidRPr="00F74067">
              <w:rPr>
                <w:rFonts w:ascii="Times New Roman" w:hAnsi="Times New Roman"/>
                <w:color w:val="auto"/>
                <w:sz w:val="24"/>
                <w:szCs w:val="24"/>
              </w:rPr>
              <w:t xml:space="preserve">льних доріг загального користування державного та місцевого значення </w:t>
            </w:r>
          </w:p>
        </w:tc>
        <w:tc>
          <w:tcPr>
            <w:tcW w:w="191" w:type="pct"/>
            <w:shd w:val="clear" w:color="auto" w:fill="FFFFFF"/>
          </w:tcPr>
          <w:p w:rsidR="001E1C6F" w:rsidRPr="00F74067" w:rsidRDefault="001E1C6F" w:rsidP="007909AA">
            <w:pPr>
              <w:rPr>
                <w:color w:val="000000"/>
                <w:sz w:val="24"/>
              </w:rPr>
            </w:pPr>
            <w:r w:rsidRPr="00F74067">
              <w:rPr>
                <w:color w:val="000000"/>
                <w:sz w:val="24"/>
              </w:rPr>
              <w:t>Протягом 2018 року</w:t>
            </w:r>
          </w:p>
        </w:tc>
        <w:tc>
          <w:tcPr>
            <w:tcW w:w="630" w:type="pct"/>
            <w:shd w:val="clear" w:color="auto" w:fill="FFFFFF"/>
          </w:tcPr>
          <w:p w:rsidR="001E1C6F" w:rsidRPr="00F74067" w:rsidRDefault="001E1C6F" w:rsidP="007909AA">
            <w:pPr>
              <w:rPr>
                <w:bCs/>
                <w:color w:val="000000"/>
                <w:sz w:val="24"/>
              </w:rPr>
            </w:pPr>
            <w:r w:rsidRPr="00F74067">
              <w:rPr>
                <w:sz w:val="24"/>
              </w:rPr>
              <w:t xml:space="preserve">Служба автомобільних доріг у Сумській області, філія «Недригайлівський райавтодор», виконавчі комітети сільських, </w:t>
            </w:r>
            <w:r w:rsidRPr="00F74067">
              <w:rPr>
                <w:sz w:val="24"/>
              </w:rPr>
              <w:lastRenderedPageBreak/>
              <w:t xml:space="preserve">селищних рад та ОТГ  </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lastRenderedPageBreak/>
              <w:t>-</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64" w:type="pct"/>
            <w:gridSpan w:val="3"/>
            <w:shd w:val="clear" w:color="auto" w:fill="FFFFFF"/>
          </w:tcPr>
          <w:p w:rsidR="001E1C6F" w:rsidRPr="00F74067" w:rsidRDefault="001E1C6F" w:rsidP="007909AA">
            <w:pPr>
              <w:rPr>
                <w:color w:val="000000"/>
                <w:sz w:val="24"/>
              </w:rPr>
            </w:pPr>
            <w:r>
              <w:rPr>
                <w:color w:val="000000"/>
                <w:sz w:val="24"/>
              </w:rPr>
              <w:t>-</w:t>
            </w:r>
          </w:p>
        </w:tc>
        <w:tc>
          <w:tcPr>
            <w:tcW w:w="156" w:type="pct"/>
            <w:shd w:val="clear" w:color="auto" w:fill="FFFFFF"/>
          </w:tcPr>
          <w:p w:rsidR="001E1C6F" w:rsidRPr="00F74067" w:rsidRDefault="001E1C6F" w:rsidP="007909AA">
            <w:pPr>
              <w:jc w:val="center"/>
              <w:rPr>
                <w:color w:val="000000"/>
                <w:sz w:val="24"/>
              </w:rPr>
            </w:pPr>
            <w:r>
              <w:rPr>
                <w:color w:val="000000"/>
                <w:sz w:val="24"/>
              </w:rPr>
              <w:t>-</w:t>
            </w:r>
          </w:p>
        </w:tc>
        <w:tc>
          <w:tcPr>
            <w:tcW w:w="385" w:type="pct"/>
            <w:vMerge/>
            <w:shd w:val="clear" w:color="auto" w:fill="FFFFFF"/>
          </w:tcPr>
          <w:p w:rsidR="001E1C6F" w:rsidRPr="00F74067" w:rsidRDefault="001E1C6F" w:rsidP="007909AA">
            <w:pPr>
              <w:rPr>
                <w:color w:val="000000"/>
                <w:sz w:val="24"/>
              </w:rPr>
            </w:pPr>
          </w:p>
        </w:tc>
      </w:tr>
      <w:tr w:rsidR="001E1C6F" w:rsidRPr="001A06EE" w:rsidTr="007909AA">
        <w:trPr>
          <w:gridAfter w:val="33"/>
          <w:wAfter w:w="2458" w:type="pct"/>
          <w:trHeight w:val="209"/>
        </w:trPr>
        <w:tc>
          <w:tcPr>
            <w:tcW w:w="138" w:type="pct"/>
            <w:shd w:val="clear" w:color="auto" w:fill="FFFFFF"/>
          </w:tcPr>
          <w:p w:rsidR="001E1C6F" w:rsidRPr="004B7E27" w:rsidRDefault="001E1C6F" w:rsidP="007909AA">
            <w:pPr>
              <w:ind w:left="426"/>
              <w:jc w:val="center"/>
              <w:rPr>
                <w:sz w:val="24"/>
              </w:rPr>
            </w:pPr>
            <w:r>
              <w:rPr>
                <w:sz w:val="24"/>
              </w:rPr>
              <w:lastRenderedPageBreak/>
              <w:t>ІУ.</w:t>
            </w:r>
          </w:p>
        </w:tc>
        <w:tc>
          <w:tcPr>
            <w:tcW w:w="560" w:type="pct"/>
            <w:gridSpan w:val="5"/>
            <w:shd w:val="clear" w:color="auto" w:fill="FFFFFF"/>
          </w:tcPr>
          <w:p w:rsidR="001E1C6F" w:rsidRPr="00F74067" w:rsidRDefault="001E1C6F" w:rsidP="007909AA">
            <w:pPr>
              <w:pStyle w:val="a6"/>
              <w:ind w:right="-5"/>
              <w:rPr>
                <w:rFonts w:ascii="Times New Roman" w:hAnsi="Times New Roman"/>
                <w:color w:val="auto"/>
                <w:sz w:val="24"/>
                <w:szCs w:val="24"/>
              </w:rPr>
            </w:pPr>
            <w:r w:rsidRPr="00F74067">
              <w:rPr>
                <w:rFonts w:ascii="Times New Roman" w:hAnsi="Times New Roman"/>
                <w:sz w:val="24"/>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191" w:type="pct"/>
            <w:shd w:val="clear" w:color="auto" w:fill="FFFFFF"/>
          </w:tcPr>
          <w:p w:rsidR="001E1C6F" w:rsidRPr="00F74067" w:rsidRDefault="001E1C6F" w:rsidP="007909AA">
            <w:pPr>
              <w:rPr>
                <w:color w:val="000000"/>
                <w:sz w:val="24"/>
              </w:rPr>
            </w:pPr>
            <w:r w:rsidRPr="00F74067">
              <w:rPr>
                <w:color w:val="000000"/>
                <w:sz w:val="24"/>
              </w:rPr>
              <w:t>Протягом 2018 року</w:t>
            </w:r>
          </w:p>
        </w:tc>
        <w:tc>
          <w:tcPr>
            <w:tcW w:w="630" w:type="pct"/>
            <w:shd w:val="clear" w:color="auto" w:fill="FFFFFF"/>
          </w:tcPr>
          <w:p w:rsidR="001E1C6F" w:rsidRPr="00F74067" w:rsidRDefault="001E1C6F" w:rsidP="007909AA">
            <w:pPr>
              <w:rPr>
                <w:bCs/>
                <w:color w:val="000000"/>
                <w:sz w:val="24"/>
              </w:rPr>
            </w:pPr>
            <w:r w:rsidRPr="00F74067">
              <w:rPr>
                <w:sz w:val="24"/>
              </w:rPr>
              <w:t xml:space="preserve">Управління розвитку сільських територій Недригайлівської РДА, Служба автомобільних доріг у Сумській області, філія «Недригайлівський райавтодор», виконавчі комітети сільських, селищних рад та ОТГ  </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59" w:type="pct"/>
            <w:gridSpan w:val="2"/>
            <w:shd w:val="clear" w:color="auto" w:fill="FFFFFF"/>
          </w:tcPr>
          <w:p w:rsidR="001E1C6F" w:rsidRPr="00F74067" w:rsidRDefault="001E1C6F" w:rsidP="007909AA">
            <w:pPr>
              <w:jc w:val="center"/>
              <w:rPr>
                <w:color w:val="000000"/>
                <w:sz w:val="24"/>
              </w:rPr>
            </w:pPr>
            <w:r>
              <w:rPr>
                <w:color w:val="000000"/>
                <w:sz w:val="24"/>
              </w:rPr>
              <w:t>-</w:t>
            </w:r>
          </w:p>
        </w:tc>
        <w:tc>
          <w:tcPr>
            <w:tcW w:w="164" w:type="pct"/>
            <w:gridSpan w:val="3"/>
            <w:shd w:val="clear" w:color="auto" w:fill="FFFFFF"/>
          </w:tcPr>
          <w:p w:rsidR="001E1C6F" w:rsidRPr="00F74067" w:rsidRDefault="001E1C6F" w:rsidP="007909AA">
            <w:pPr>
              <w:rPr>
                <w:color w:val="000000"/>
                <w:sz w:val="24"/>
              </w:rPr>
            </w:pPr>
            <w:r>
              <w:rPr>
                <w:color w:val="000000"/>
                <w:sz w:val="24"/>
              </w:rPr>
              <w:t>-</w:t>
            </w:r>
          </w:p>
        </w:tc>
        <w:tc>
          <w:tcPr>
            <w:tcW w:w="156" w:type="pct"/>
            <w:shd w:val="clear" w:color="auto" w:fill="FFFFFF"/>
          </w:tcPr>
          <w:p w:rsidR="001E1C6F" w:rsidRPr="00F74067" w:rsidRDefault="001E1C6F" w:rsidP="007909AA">
            <w:pPr>
              <w:jc w:val="center"/>
              <w:rPr>
                <w:color w:val="000000"/>
                <w:sz w:val="24"/>
              </w:rPr>
            </w:pPr>
            <w:r>
              <w:rPr>
                <w:color w:val="000000"/>
                <w:sz w:val="24"/>
              </w:rPr>
              <w:t>-</w:t>
            </w:r>
          </w:p>
        </w:tc>
        <w:tc>
          <w:tcPr>
            <w:tcW w:w="385" w:type="pct"/>
            <w:vMerge/>
            <w:shd w:val="clear" w:color="auto" w:fill="FFFFFF"/>
          </w:tcPr>
          <w:p w:rsidR="001E1C6F" w:rsidRPr="00F74067" w:rsidRDefault="001E1C6F" w:rsidP="007909AA">
            <w:pPr>
              <w:rPr>
                <w:color w:val="000000"/>
                <w:sz w:val="24"/>
              </w:rPr>
            </w:pPr>
          </w:p>
        </w:tc>
      </w:tr>
      <w:tr w:rsidR="001E1C6F" w:rsidRPr="00564127" w:rsidTr="007909AA">
        <w:trPr>
          <w:gridAfter w:val="33"/>
          <w:wAfter w:w="2458" w:type="pct"/>
          <w:trHeight w:val="393"/>
        </w:trPr>
        <w:tc>
          <w:tcPr>
            <w:tcW w:w="138" w:type="pct"/>
            <w:shd w:val="clear" w:color="auto" w:fill="FFFFFF"/>
          </w:tcPr>
          <w:p w:rsidR="001E1C6F" w:rsidRPr="00294718" w:rsidRDefault="001E1C6F" w:rsidP="007909AA">
            <w:pPr>
              <w:rPr>
                <w:sz w:val="24"/>
              </w:rPr>
            </w:pPr>
          </w:p>
        </w:tc>
        <w:tc>
          <w:tcPr>
            <w:tcW w:w="560" w:type="pct"/>
            <w:gridSpan w:val="5"/>
            <w:shd w:val="clear" w:color="auto" w:fill="FFFFFF"/>
          </w:tcPr>
          <w:p w:rsidR="001E1C6F" w:rsidRPr="00294718" w:rsidRDefault="001E1C6F" w:rsidP="007909AA">
            <w:pPr>
              <w:jc w:val="center"/>
              <w:rPr>
                <w:bCs/>
                <w:sz w:val="24"/>
              </w:rPr>
            </w:pPr>
          </w:p>
        </w:tc>
        <w:tc>
          <w:tcPr>
            <w:tcW w:w="191" w:type="pct"/>
            <w:shd w:val="clear" w:color="auto" w:fill="FFFFFF"/>
          </w:tcPr>
          <w:p w:rsidR="001E1C6F" w:rsidRPr="00021DEE" w:rsidRDefault="001E1C6F" w:rsidP="007909AA">
            <w:pPr>
              <w:rPr>
                <w:b/>
                <w:color w:val="C00000"/>
                <w:sz w:val="24"/>
              </w:rPr>
            </w:pPr>
          </w:p>
        </w:tc>
        <w:tc>
          <w:tcPr>
            <w:tcW w:w="630" w:type="pct"/>
            <w:shd w:val="clear" w:color="auto" w:fill="FFFFFF"/>
          </w:tcPr>
          <w:p w:rsidR="001E1C6F" w:rsidRPr="004B7E27" w:rsidRDefault="001E1C6F" w:rsidP="007909AA">
            <w:pPr>
              <w:rPr>
                <w:b/>
                <w:sz w:val="24"/>
              </w:rPr>
            </w:pPr>
            <w:r w:rsidRPr="004B7E27">
              <w:rPr>
                <w:b/>
                <w:sz w:val="24"/>
              </w:rPr>
              <w:t>Всього по завданню 2</w:t>
            </w: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t>7532,71:</w:t>
            </w:r>
          </w:p>
          <w:p w:rsidR="001E1C6F" w:rsidRPr="003B3909" w:rsidRDefault="001E1C6F" w:rsidP="007909AA">
            <w:pPr>
              <w:jc w:val="center"/>
              <w:rPr>
                <w:b/>
                <w:color w:val="000000"/>
                <w:sz w:val="24"/>
              </w:rPr>
            </w:pPr>
            <w:r w:rsidRPr="003B3909">
              <w:rPr>
                <w:b/>
                <w:color w:val="000000"/>
                <w:sz w:val="24"/>
              </w:rPr>
              <w:t>2019 рік - 7532,71</w:t>
            </w:r>
          </w:p>
          <w:p w:rsidR="001E1C6F" w:rsidRPr="003B3909" w:rsidRDefault="001E1C6F" w:rsidP="007909AA">
            <w:pPr>
              <w:jc w:val="center"/>
              <w:rPr>
                <w:b/>
                <w:color w:val="000000"/>
                <w:sz w:val="24"/>
              </w:rPr>
            </w:pP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t>22314,6:</w:t>
            </w:r>
          </w:p>
          <w:p w:rsidR="001E1C6F" w:rsidRPr="003B3909" w:rsidRDefault="001E1C6F" w:rsidP="007909AA">
            <w:pPr>
              <w:jc w:val="center"/>
              <w:rPr>
                <w:b/>
                <w:color w:val="000000"/>
                <w:sz w:val="24"/>
              </w:rPr>
            </w:pPr>
            <w:r w:rsidRPr="003B3909">
              <w:rPr>
                <w:b/>
                <w:color w:val="000000"/>
                <w:sz w:val="24"/>
              </w:rPr>
              <w:t>2019 рік – 22314,6</w:t>
            </w:r>
          </w:p>
        </w:tc>
        <w:tc>
          <w:tcPr>
            <w:tcW w:w="164" w:type="pct"/>
            <w:gridSpan w:val="3"/>
            <w:shd w:val="clear" w:color="auto" w:fill="FFFFFF"/>
          </w:tcPr>
          <w:p w:rsidR="001E1C6F" w:rsidRDefault="001E1C6F" w:rsidP="007909AA">
            <w:pPr>
              <w:rPr>
                <w:b/>
                <w:color w:val="000000"/>
                <w:sz w:val="24"/>
              </w:rPr>
            </w:pPr>
            <w:r>
              <w:rPr>
                <w:b/>
                <w:color w:val="000000"/>
                <w:sz w:val="24"/>
              </w:rPr>
              <w:t>2146,968</w:t>
            </w:r>
          </w:p>
          <w:p w:rsidR="001E1C6F" w:rsidRDefault="001E1C6F" w:rsidP="007909AA">
            <w:pPr>
              <w:rPr>
                <w:b/>
                <w:color w:val="000000"/>
                <w:sz w:val="24"/>
              </w:rPr>
            </w:pPr>
            <w:r>
              <w:rPr>
                <w:b/>
                <w:color w:val="000000"/>
                <w:sz w:val="24"/>
              </w:rPr>
              <w:t xml:space="preserve">2019 рік- 1426,9680 </w:t>
            </w:r>
          </w:p>
          <w:p w:rsidR="001E1C6F" w:rsidRDefault="001E1C6F" w:rsidP="007909AA">
            <w:pPr>
              <w:rPr>
                <w:b/>
                <w:color w:val="000000"/>
                <w:sz w:val="24"/>
              </w:rPr>
            </w:pPr>
            <w:r>
              <w:rPr>
                <w:b/>
                <w:color w:val="000000"/>
                <w:sz w:val="24"/>
              </w:rPr>
              <w:t>2020 рік- 520,0</w:t>
            </w:r>
          </w:p>
          <w:p w:rsidR="001E1C6F" w:rsidRPr="00F31679" w:rsidRDefault="001E1C6F" w:rsidP="007909AA">
            <w:pPr>
              <w:rPr>
                <w:b/>
                <w:color w:val="000000"/>
                <w:sz w:val="24"/>
              </w:rPr>
            </w:pPr>
            <w:r>
              <w:rPr>
                <w:b/>
                <w:color w:val="000000"/>
                <w:sz w:val="24"/>
              </w:rPr>
              <w:t>2021 рік – 200,0</w:t>
            </w:r>
          </w:p>
        </w:tc>
        <w:tc>
          <w:tcPr>
            <w:tcW w:w="156" w:type="pct"/>
            <w:shd w:val="clear" w:color="auto" w:fill="FFFFFF"/>
          </w:tcPr>
          <w:p w:rsidR="001E1C6F" w:rsidRPr="00276AD7" w:rsidRDefault="001E1C6F" w:rsidP="007909AA">
            <w:pPr>
              <w:rPr>
                <w:b/>
                <w:bCs/>
                <w:sz w:val="24"/>
              </w:rPr>
            </w:pPr>
            <w:r w:rsidRPr="00276AD7">
              <w:rPr>
                <w:b/>
                <w:bCs/>
                <w:sz w:val="24"/>
              </w:rPr>
              <w:t>187,0:</w:t>
            </w:r>
          </w:p>
          <w:p w:rsidR="001E1C6F" w:rsidRPr="00276AD7" w:rsidRDefault="001E1C6F" w:rsidP="007909AA">
            <w:pPr>
              <w:jc w:val="center"/>
              <w:rPr>
                <w:b/>
                <w:sz w:val="24"/>
              </w:rPr>
            </w:pPr>
            <w:r w:rsidRPr="00276AD7">
              <w:rPr>
                <w:b/>
                <w:sz w:val="24"/>
              </w:rPr>
              <w:t>2019 рік – 177,0</w:t>
            </w:r>
          </w:p>
          <w:p w:rsidR="001E1C6F" w:rsidRPr="00276AD7" w:rsidRDefault="001E1C6F" w:rsidP="007909AA">
            <w:pPr>
              <w:jc w:val="center"/>
              <w:rPr>
                <w:b/>
                <w:color w:val="000000"/>
                <w:sz w:val="24"/>
              </w:rPr>
            </w:pPr>
            <w:r w:rsidRPr="00276AD7">
              <w:rPr>
                <w:b/>
                <w:sz w:val="24"/>
              </w:rPr>
              <w:t>2020 рік – 10,0</w:t>
            </w:r>
          </w:p>
        </w:tc>
        <w:tc>
          <w:tcPr>
            <w:tcW w:w="385" w:type="pct"/>
            <w:vMerge/>
            <w:shd w:val="clear" w:color="auto" w:fill="FFFFFF"/>
          </w:tcPr>
          <w:p w:rsidR="001E1C6F" w:rsidRPr="00564127" w:rsidRDefault="001E1C6F" w:rsidP="007909AA">
            <w:pPr>
              <w:rPr>
                <w:b/>
                <w:sz w:val="24"/>
              </w:rPr>
            </w:pPr>
          </w:p>
        </w:tc>
      </w:tr>
      <w:tr w:rsidR="001E1C6F" w:rsidRPr="00564127" w:rsidTr="007909AA">
        <w:trPr>
          <w:gridAfter w:val="33"/>
          <w:wAfter w:w="2458" w:type="pct"/>
          <w:trHeight w:val="209"/>
        </w:trPr>
        <w:tc>
          <w:tcPr>
            <w:tcW w:w="138" w:type="pct"/>
            <w:shd w:val="clear" w:color="auto" w:fill="FFFFFF"/>
          </w:tcPr>
          <w:p w:rsidR="001E1C6F" w:rsidRPr="00564127" w:rsidRDefault="001E1C6F" w:rsidP="007909AA">
            <w:pPr>
              <w:jc w:val="center"/>
              <w:rPr>
                <w:b/>
                <w:sz w:val="24"/>
              </w:rPr>
            </w:pPr>
          </w:p>
        </w:tc>
        <w:tc>
          <w:tcPr>
            <w:tcW w:w="560" w:type="pct"/>
            <w:gridSpan w:val="5"/>
            <w:shd w:val="clear" w:color="auto" w:fill="FFFFFF"/>
          </w:tcPr>
          <w:p w:rsidR="001E1C6F" w:rsidRPr="00564127" w:rsidRDefault="001E1C6F" w:rsidP="007909AA">
            <w:pPr>
              <w:pStyle w:val="a6"/>
              <w:tabs>
                <w:tab w:val="left" w:pos="-1980"/>
              </w:tabs>
              <w:rPr>
                <w:bCs/>
                <w:color w:val="auto"/>
                <w:sz w:val="24"/>
                <w:szCs w:val="24"/>
              </w:rPr>
            </w:pPr>
          </w:p>
        </w:tc>
        <w:tc>
          <w:tcPr>
            <w:tcW w:w="191" w:type="pct"/>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пріоритету 1.3</w:t>
            </w:r>
          </w:p>
        </w:tc>
        <w:tc>
          <w:tcPr>
            <w:tcW w:w="159" w:type="pct"/>
            <w:gridSpan w:val="2"/>
            <w:shd w:val="clear" w:color="auto" w:fill="FFFFFF"/>
          </w:tcPr>
          <w:p w:rsidR="001E1C6F" w:rsidRPr="003B3909" w:rsidRDefault="001E1C6F" w:rsidP="007909AA">
            <w:pPr>
              <w:jc w:val="center"/>
              <w:rPr>
                <w:b/>
                <w:color w:val="000000"/>
                <w:sz w:val="24"/>
              </w:rPr>
            </w:pPr>
            <w:r w:rsidRPr="003B3909">
              <w:rPr>
                <w:b/>
                <w:sz w:val="24"/>
              </w:rPr>
              <w:t>7532,71:</w:t>
            </w:r>
            <w:r w:rsidRPr="003B3909">
              <w:rPr>
                <w:b/>
                <w:color w:val="000000"/>
                <w:sz w:val="24"/>
              </w:rPr>
              <w:t xml:space="preserve"> </w:t>
            </w:r>
          </w:p>
          <w:p w:rsidR="001E1C6F" w:rsidRPr="003B3909" w:rsidRDefault="001E1C6F" w:rsidP="007909AA">
            <w:pPr>
              <w:jc w:val="center"/>
              <w:rPr>
                <w:b/>
                <w:color w:val="000000"/>
                <w:sz w:val="24"/>
              </w:rPr>
            </w:pPr>
            <w:r w:rsidRPr="003B3909">
              <w:rPr>
                <w:b/>
                <w:color w:val="000000"/>
                <w:sz w:val="24"/>
              </w:rPr>
              <w:t xml:space="preserve">2019 рік </w:t>
            </w:r>
            <w:r w:rsidRPr="003B3909">
              <w:rPr>
                <w:b/>
                <w:color w:val="000000"/>
                <w:sz w:val="24"/>
              </w:rPr>
              <w:lastRenderedPageBreak/>
              <w:t>- 7532,71</w:t>
            </w:r>
          </w:p>
          <w:p w:rsidR="001E1C6F" w:rsidRPr="003B3909" w:rsidRDefault="001E1C6F" w:rsidP="007909AA">
            <w:pPr>
              <w:rPr>
                <w:b/>
                <w:sz w:val="24"/>
              </w:rPr>
            </w:pPr>
          </w:p>
          <w:p w:rsidR="001E1C6F" w:rsidRPr="003B3909" w:rsidRDefault="001E1C6F" w:rsidP="007909AA">
            <w:pPr>
              <w:rPr>
                <w:b/>
                <w:sz w:val="24"/>
              </w:rPr>
            </w:pPr>
          </w:p>
        </w:tc>
        <w:tc>
          <w:tcPr>
            <w:tcW w:w="159" w:type="pct"/>
            <w:gridSpan w:val="2"/>
            <w:shd w:val="clear" w:color="auto" w:fill="FFFFFF"/>
          </w:tcPr>
          <w:p w:rsidR="001E1C6F" w:rsidRPr="003B3909" w:rsidRDefault="001E1C6F" w:rsidP="007909AA">
            <w:pPr>
              <w:jc w:val="center"/>
              <w:rPr>
                <w:b/>
                <w:color w:val="000000"/>
                <w:sz w:val="24"/>
              </w:rPr>
            </w:pPr>
            <w:r w:rsidRPr="003B3909">
              <w:rPr>
                <w:b/>
                <w:color w:val="000000"/>
                <w:sz w:val="24"/>
              </w:rPr>
              <w:lastRenderedPageBreak/>
              <w:t>22314,6:</w:t>
            </w:r>
          </w:p>
          <w:p w:rsidR="001E1C6F" w:rsidRPr="003B3909" w:rsidRDefault="001E1C6F" w:rsidP="007909AA">
            <w:pPr>
              <w:jc w:val="center"/>
              <w:rPr>
                <w:b/>
                <w:color w:val="000000"/>
                <w:sz w:val="24"/>
              </w:rPr>
            </w:pPr>
            <w:r w:rsidRPr="003B3909">
              <w:rPr>
                <w:b/>
                <w:color w:val="000000"/>
                <w:sz w:val="24"/>
              </w:rPr>
              <w:t xml:space="preserve">2019 рік – </w:t>
            </w:r>
            <w:r w:rsidRPr="003B3909">
              <w:rPr>
                <w:b/>
                <w:color w:val="000000"/>
                <w:sz w:val="24"/>
              </w:rPr>
              <w:lastRenderedPageBreak/>
              <w:t>22314,6</w:t>
            </w:r>
          </w:p>
        </w:tc>
        <w:tc>
          <w:tcPr>
            <w:tcW w:w="164" w:type="pct"/>
            <w:gridSpan w:val="3"/>
            <w:shd w:val="clear" w:color="auto" w:fill="FFFFFF"/>
          </w:tcPr>
          <w:p w:rsidR="001E1C6F" w:rsidRDefault="001E1C6F" w:rsidP="007909AA">
            <w:pPr>
              <w:rPr>
                <w:b/>
                <w:color w:val="000000"/>
                <w:sz w:val="24"/>
              </w:rPr>
            </w:pPr>
            <w:r>
              <w:rPr>
                <w:b/>
                <w:color w:val="000000"/>
                <w:sz w:val="24"/>
              </w:rPr>
              <w:lastRenderedPageBreak/>
              <w:t>2146,968</w:t>
            </w:r>
          </w:p>
          <w:p w:rsidR="001E1C6F" w:rsidRDefault="001E1C6F" w:rsidP="007909AA">
            <w:pPr>
              <w:rPr>
                <w:b/>
                <w:color w:val="000000"/>
                <w:sz w:val="24"/>
              </w:rPr>
            </w:pPr>
            <w:r>
              <w:rPr>
                <w:b/>
                <w:color w:val="000000"/>
                <w:sz w:val="24"/>
              </w:rPr>
              <w:t>2019 рік- 1426,968</w:t>
            </w:r>
            <w:r>
              <w:rPr>
                <w:b/>
                <w:color w:val="000000"/>
                <w:sz w:val="24"/>
              </w:rPr>
              <w:lastRenderedPageBreak/>
              <w:t xml:space="preserve">0 </w:t>
            </w:r>
          </w:p>
          <w:p w:rsidR="001E1C6F" w:rsidRDefault="001E1C6F" w:rsidP="007909AA">
            <w:pPr>
              <w:rPr>
                <w:b/>
                <w:color w:val="000000"/>
                <w:sz w:val="24"/>
              </w:rPr>
            </w:pPr>
            <w:r>
              <w:rPr>
                <w:b/>
                <w:color w:val="000000"/>
                <w:sz w:val="24"/>
              </w:rPr>
              <w:t>2020 рік- 520,0</w:t>
            </w:r>
          </w:p>
          <w:p w:rsidR="001E1C6F" w:rsidRPr="00F31679" w:rsidRDefault="001E1C6F" w:rsidP="007909AA">
            <w:pPr>
              <w:rPr>
                <w:b/>
                <w:color w:val="000000"/>
                <w:sz w:val="24"/>
              </w:rPr>
            </w:pPr>
            <w:r>
              <w:rPr>
                <w:b/>
                <w:color w:val="000000"/>
                <w:sz w:val="24"/>
              </w:rPr>
              <w:t>2021 рік – 200,0</w:t>
            </w:r>
          </w:p>
        </w:tc>
        <w:tc>
          <w:tcPr>
            <w:tcW w:w="156" w:type="pct"/>
            <w:shd w:val="clear" w:color="auto" w:fill="FFFFFF"/>
          </w:tcPr>
          <w:p w:rsidR="001E1C6F" w:rsidRPr="00276AD7" w:rsidRDefault="001E1C6F" w:rsidP="007909AA">
            <w:pPr>
              <w:rPr>
                <w:b/>
                <w:bCs/>
                <w:sz w:val="24"/>
              </w:rPr>
            </w:pPr>
            <w:r w:rsidRPr="00276AD7">
              <w:rPr>
                <w:b/>
                <w:bCs/>
                <w:sz w:val="24"/>
              </w:rPr>
              <w:lastRenderedPageBreak/>
              <w:t>187,0:</w:t>
            </w:r>
          </w:p>
          <w:p w:rsidR="001E1C6F" w:rsidRPr="00276AD7" w:rsidRDefault="001E1C6F" w:rsidP="007909AA">
            <w:pPr>
              <w:jc w:val="center"/>
              <w:rPr>
                <w:b/>
                <w:sz w:val="24"/>
              </w:rPr>
            </w:pPr>
            <w:r w:rsidRPr="00276AD7">
              <w:rPr>
                <w:b/>
                <w:sz w:val="24"/>
              </w:rPr>
              <w:t xml:space="preserve">2019 рік </w:t>
            </w:r>
            <w:r w:rsidRPr="00276AD7">
              <w:rPr>
                <w:b/>
                <w:sz w:val="24"/>
              </w:rPr>
              <w:lastRenderedPageBreak/>
              <w:t>– 177,0</w:t>
            </w:r>
          </w:p>
          <w:p w:rsidR="001E1C6F" w:rsidRPr="00276AD7" w:rsidRDefault="001E1C6F" w:rsidP="007909AA">
            <w:pPr>
              <w:jc w:val="center"/>
              <w:rPr>
                <w:b/>
                <w:color w:val="000000"/>
                <w:sz w:val="24"/>
              </w:rPr>
            </w:pPr>
            <w:r w:rsidRPr="00276AD7">
              <w:rPr>
                <w:b/>
                <w:sz w:val="24"/>
              </w:rPr>
              <w:t>2020 рік – 10,0</w:t>
            </w:r>
          </w:p>
        </w:tc>
        <w:tc>
          <w:tcPr>
            <w:tcW w:w="385" w:type="pct"/>
            <w:shd w:val="clear" w:color="auto" w:fill="FFFFFF"/>
          </w:tcPr>
          <w:p w:rsidR="001E1C6F" w:rsidRPr="00564127" w:rsidRDefault="001E1C6F" w:rsidP="007909AA">
            <w:pPr>
              <w:rPr>
                <w:b/>
                <w:sz w:val="24"/>
              </w:rPr>
            </w:pPr>
          </w:p>
        </w:tc>
      </w:tr>
      <w:tr w:rsidR="001E1C6F" w:rsidRPr="00564127" w:rsidTr="007909AA">
        <w:trPr>
          <w:gridAfter w:val="17"/>
          <w:wAfter w:w="1663" w:type="pct"/>
          <w:trHeight w:val="209"/>
        </w:trPr>
        <w:tc>
          <w:tcPr>
            <w:tcW w:w="2542" w:type="pct"/>
            <w:gridSpan w:val="17"/>
            <w:shd w:val="clear" w:color="auto" w:fill="FFFFFF"/>
          </w:tcPr>
          <w:p w:rsidR="001E1C6F" w:rsidRPr="00294718" w:rsidRDefault="001E1C6F" w:rsidP="007909AA">
            <w:pPr>
              <w:jc w:val="center"/>
              <w:rPr>
                <w:b/>
                <w:sz w:val="24"/>
              </w:rPr>
            </w:pPr>
            <w:r w:rsidRPr="00294718">
              <w:rPr>
                <w:b/>
                <w:sz w:val="24"/>
              </w:rPr>
              <w:lastRenderedPageBreak/>
              <w:t>Пріоритет 1.4. Житлово-комунальне господарство та  житлова політика</w:t>
            </w:r>
          </w:p>
        </w:tc>
        <w:tc>
          <w:tcPr>
            <w:tcW w:w="159" w:type="pct"/>
          </w:tcPr>
          <w:p w:rsidR="001E1C6F" w:rsidRPr="00564127" w:rsidRDefault="001E1C6F" w:rsidP="007909AA">
            <w:pPr>
              <w:rPr>
                <w:b/>
                <w:sz w:val="24"/>
              </w:rPr>
            </w:pPr>
          </w:p>
        </w:tc>
        <w:tc>
          <w:tcPr>
            <w:tcW w:w="159" w:type="pct"/>
            <w:gridSpan w:val="4"/>
          </w:tcPr>
          <w:p w:rsidR="001E1C6F" w:rsidRPr="00564127" w:rsidRDefault="001E1C6F" w:rsidP="007909AA">
            <w:pPr>
              <w:rPr>
                <w:b/>
                <w:sz w:val="24"/>
              </w:rPr>
            </w:pPr>
          </w:p>
        </w:tc>
        <w:tc>
          <w:tcPr>
            <w:tcW w:w="159" w:type="pct"/>
            <w:gridSpan w:val="3"/>
          </w:tcPr>
          <w:p w:rsidR="001E1C6F" w:rsidRPr="00564127" w:rsidRDefault="001E1C6F" w:rsidP="007909AA">
            <w:pPr>
              <w:rPr>
                <w:b/>
                <w:sz w:val="24"/>
              </w:rPr>
            </w:pPr>
          </w:p>
        </w:tc>
        <w:tc>
          <w:tcPr>
            <w:tcW w:w="159" w:type="pct"/>
            <w:gridSpan w:val="5"/>
          </w:tcPr>
          <w:p w:rsidR="001E1C6F" w:rsidRPr="00564127" w:rsidRDefault="001E1C6F" w:rsidP="007909AA">
            <w:pPr>
              <w:rPr>
                <w:b/>
                <w:sz w:val="24"/>
              </w:rPr>
            </w:pPr>
          </w:p>
        </w:tc>
        <w:tc>
          <w:tcPr>
            <w:tcW w:w="159" w:type="pct"/>
            <w:gridSpan w:val="3"/>
          </w:tcPr>
          <w:p w:rsidR="001E1C6F" w:rsidRPr="004B7E27" w:rsidRDefault="001E1C6F" w:rsidP="007909AA">
            <w:pPr>
              <w:jc w:val="cente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0E31DD" w:rsidRDefault="001E1C6F" w:rsidP="007909AA">
            <w:pPr>
              <w:rPr>
                <w:sz w:val="24"/>
              </w:rPr>
            </w:pPr>
            <w:r w:rsidRPr="00294718">
              <w:rPr>
                <w:b/>
                <w:sz w:val="24"/>
              </w:rPr>
              <w:t xml:space="preserve">Завдання </w:t>
            </w:r>
            <w:r>
              <w:rPr>
                <w:b/>
                <w:sz w:val="24"/>
              </w:rPr>
              <w:t>1</w:t>
            </w:r>
            <w:r w:rsidRPr="00294718">
              <w:rPr>
                <w:b/>
                <w:sz w:val="24"/>
              </w:rPr>
              <w:t>. Підвищення якості надання житлово-комунальних послуг</w:t>
            </w:r>
            <w:r>
              <w:rPr>
                <w:b/>
                <w:sz w:val="24"/>
              </w:rPr>
              <w:t xml:space="preserve">. </w:t>
            </w:r>
          </w:p>
        </w:tc>
      </w:tr>
      <w:tr w:rsidR="001E1C6F" w:rsidRPr="00564127" w:rsidTr="007909AA">
        <w:trPr>
          <w:gridAfter w:val="33"/>
          <w:wAfter w:w="2458" w:type="pct"/>
          <w:trHeight w:val="209"/>
        </w:trPr>
        <w:tc>
          <w:tcPr>
            <w:tcW w:w="2542" w:type="pct"/>
            <w:gridSpan w:val="17"/>
            <w:shd w:val="clear" w:color="auto" w:fill="FFFFFF"/>
          </w:tcPr>
          <w:p w:rsidR="001E1C6F" w:rsidRPr="00294718" w:rsidRDefault="001E1C6F" w:rsidP="007909AA">
            <w:pPr>
              <w:rPr>
                <w:b/>
                <w:sz w:val="24"/>
              </w:rPr>
            </w:pPr>
            <w:r>
              <w:rPr>
                <w:b/>
                <w:sz w:val="24"/>
              </w:rPr>
              <w:t>1.1</w:t>
            </w:r>
            <w:r w:rsidRPr="007436D9">
              <w:rPr>
                <w:b/>
                <w:sz w:val="24"/>
              </w:rPr>
              <w:t>Модернізація та розвиток централізованих систем водопостачання і водовідведення з використанням енергоощадного обладнання та технологій</w:t>
            </w:r>
            <w:r>
              <w:rPr>
                <w:b/>
                <w:sz w:val="24"/>
              </w:rPr>
              <w:t>.</w:t>
            </w:r>
          </w:p>
        </w:tc>
      </w:tr>
      <w:tr w:rsidR="001E1C6F" w:rsidRPr="00564127" w:rsidTr="007909AA">
        <w:trPr>
          <w:gridAfter w:val="33"/>
          <w:wAfter w:w="2458" w:type="pct"/>
          <w:trHeight w:val="209"/>
        </w:trPr>
        <w:tc>
          <w:tcPr>
            <w:tcW w:w="138" w:type="pct"/>
            <w:shd w:val="clear" w:color="auto" w:fill="FFFFFF"/>
          </w:tcPr>
          <w:p w:rsidR="001E1C6F" w:rsidRPr="00C5557B" w:rsidRDefault="001E1C6F" w:rsidP="007909AA">
            <w:pPr>
              <w:ind w:left="426"/>
              <w:jc w:val="center"/>
              <w:rPr>
                <w:sz w:val="24"/>
              </w:rPr>
            </w:pPr>
            <w:r>
              <w:rPr>
                <w:sz w:val="24"/>
              </w:rPr>
              <w:t>1</w:t>
            </w:r>
          </w:p>
        </w:tc>
        <w:tc>
          <w:tcPr>
            <w:tcW w:w="526" w:type="pct"/>
            <w:gridSpan w:val="4"/>
            <w:shd w:val="clear" w:color="auto" w:fill="FFFFFF"/>
          </w:tcPr>
          <w:p w:rsidR="001E1C6F" w:rsidRPr="00C5557B" w:rsidRDefault="001E1C6F" w:rsidP="007909AA">
            <w:pPr>
              <w:pStyle w:val="a6"/>
              <w:rPr>
                <w:rFonts w:ascii="Times New Roman" w:hAnsi="Times New Roman"/>
                <w:color w:val="auto"/>
                <w:sz w:val="24"/>
                <w:szCs w:val="24"/>
              </w:rPr>
            </w:pPr>
            <w:r w:rsidRPr="00C5557B">
              <w:rPr>
                <w:rFonts w:ascii="Times New Roman" w:hAnsi="Times New Roman"/>
                <w:color w:val="auto"/>
                <w:sz w:val="24"/>
                <w:szCs w:val="24"/>
              </w:rPr>
              <w:t>Упорядкування зон санітарної охорони джерел питного водопостачання</w:t>
            </w:r>
          </w:p>
        </w:tc>
        <w:tc>
          <w:tcPr>
            <w:tcW w:w="225" w:type="pct"/>
            <w:gridSpan w:val="2"/>
            <w:shd w:val="clear" w:color="auto" w:fill="FFFFFF"/>
          </w:tcPr>
          <w:p w:rsidR="001E1C6F" w:rsidRPr="00294718" w:rsidRDefault="001E1C6F" w:rsidP="007909AA">
            <w:pPr>
              <w:jc w:val="center"/>
              <w:rPr>
                <w:sz w:val="24"/>
              </w:rPr>
            </w:pPr>
            <w:r w:rsidRPr="00294718">
              <w:rPr>
                <w:sz w:val="24"/>
              </w:rPr>
              <w:t xml:space="preserve">Протягом </w:t>
            </w:r>
            <w:r>
              <w:rPr>
                <w:sz w:val="24"/>
              </w:rPr>
              <w:t xml:space="preserve">2019 -2021 </w:t>
            </w:r>
            <w:r w:rsidRPr="00294718">
              <w:rPr>
                <w:sz w:val="24"/>
              </w:rPr>
              <w:t>рок</w:t>
            </w:r>
            <w:r>
              <w:rPr>
                <w:sz w:val="24"/>
              </w:rPr>
              <w:t>ів</w:t>
            </w:r>
          </w:p>
        </w:tc>
        <w:tc>
          <w:tcPr>
            <w:tcW w:w="630" w:type="pct"/>
            <w:shd w:val="clear" w:color="auto" w:fill="FFFFFF"/>
          </w:tcPr>
          <w:p w:rsidR="001E1C6F" w:rsidRPr="00B7468D" w:rsidRDefault="001E1C6F" w:rsidP="007909AA">
            <w:pPr>
              <w:rPr>
                <w:color w:val="000000"/>
                <w:sz w:val="24"/>
              </w:rPr>
            </w:pPr>
            <w:r w:rsidRPr="00B7468D">
              <w:rPr>
                <w:color w:val="000000"/>
                <w:sz w:val="24"/>
              </w:rPr>
              <w:t>Тернівська селищна рада</w:t>
            </w:r>
          </w:p>
          <w:p w:rsidR="001E1C6F" w:rsidRPr="00B7468D" w:rsidRDefault="001E1C6F" w:rsidP="007909AA">
            <w:pPr>
              <w:rPr>
                <w:color w:val="000000"/>
                <w:sz w:val="24"/>
              </w:rPr>
            </w:pPr>
            <w:r w:rsidRPr="00B7468D">
              <w:rPr>
                <w:color w:val="000000"/>
                <w:sz w:val="24"/>
              </w:rPr>
              <w:t>Сакунихська сільська рада</w:t>
            </w:r>
          </w:p>
          <w:p w:rsidR="001E1C6F" w:rsidRPr="00B7468D" w:rsidRDefault="001E1C6F" w:rsidP="007909AA">
            <w:pPr>
              <w:rPr>
                <w:color w:val="000000"/>
                <w:sz w:val="24"/>
              </w:rPr>
            </w:pPr>
            <w:r w:rsidRPr="00B7468D">
              <w:rPr>
                <w:color w:val="000000"/>
                <w:sz w:val="24"/>
              </w:rPr>
              <w:t>Червонослобідська сільська рада</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64" w:type="pct"/>
            <w:gridSpan w:val="3"/>
            <w:shd w:val="clear" w:color="auto" w:fill="FFFFFF"/>
          </w:tcPr>
          <w:p w:rsidR="001E1C6F" w:rsidRPr="00B7468D" w:rsidRDefault="001E1C6F" w:rsidP="007909AA">
            <w:pPr>
              <w:jc w:val="center"/>
              <w:rPr>
                <w:color w:val="000000"/>
                <w:sz w:val="24"/>
              </w:rPr>
            </w:pPr>
            <w:r w:rsidRPr="00B7468D">
              <w:rPr>
                <w:color w:val="000000"/>
                <w:sz w:val="24"/>
              </w:rPr>
              <w:t>13,5:</w:t>
            </w:r>
          </w:p>
          <w:p w:rsidR="001E1C6F" w:rsidRPr="00B7468D" w:rsidRDefault="001E1C6F" w:rsidP="007909AA">
            <w:pPr>
              <w:jc w:val="center"/>
              <w:rPr>
                <w:color w:val="000000"/>
                <w:sz w:val="24"/>
              </w:rPr>
            </w:pPr>
            <w:r w:rsidRPr="00B7468D">
              <w:rPr>
                <w:color w:val="000000"/>
                <w:sz w:val="24"/>
              </w:rPr>
              <w:t>2019 рік- 4,5</w:t>
            </w:r>
          </w:p>
          <w:p w:rsidR="001E1C6F" w:rsidRPr="00B7468D" w:rsidRDefault="001E1C6F" w:rsidP="007909AA">
            <w:pPr>
              <w:jc w:val="center"/>
              <w:rPr>
                <w:color w:val="000000"/>
                <w:sz w:val="24"/>
              </w:rPr>
            </w:pPr>
            <w:r w:rsidRPr="00B7468D">
              <w:rPr>
                <w:color w:val="000000"/>
                <w:sz w:val="24"/>
              </w:rPr>
              <w:t>2020 рік -4,5</w:t>
            </w:r>
          </w:p>
          <w:p w:rsidR="001E1C6F" w:rsidRPr="00B7468D" w:rsidRDefault="001E1C6F" w:rsidP="007909AA">
            <w:pPr>
              <w:jc w:val="center"/>
              <w:rPr>
                <w:color w:val="000000"/>
                <w:sz w:val="24"/>
              </w:rPr>
            </w:pPr>
            <w:r w:rsidRPr="00B7468D">
              <w:rPr>
                <w:color w:val="000000"/>
                <w:sz w:val="24"/>
              </w:rPr>
              <w:t>2021рік- 4,5</w:t>
            </w:r>
          </w:p>
          <w:p w:rsidR="001E1C6F" w:rsidRPr="00B7468D" w:rsidRDefault="001E1C6F" w:rsidP="007909AA">
            <w:pPr>
              <w:jc w:val="center"/>
              <w:rPr>
                <w:color w:val="000000"/>
                <w:sz w:val="24"/>
              </w:rPr>
            </w:pPr>
          </w:p>
          <w:p w:rsidR="001E1C6F" w:rsidRPr="00B7468D" w:rsidRDefault="001E1C6F" w:rsidP="007909AA">
            <w:pPr>
              <w:jc w:val="center"/>
              <w:rPr>
                <w:color w:val="000000"/>
                <w:sz w:val="24"/>
              </w:rPr>
            </w:pPr>
          </w:p>
        </w:tc>
        <w:tc>
          <w:tcPr>
            <w:tcW w:w="156" w:type="pct"/>
            <w:shd w:val="clear" w:color="auto" w:fill="FFFFFF"/>
          </w:tcPr>
          <w:p w:rsidR="001E1C6F" w:rsidRPr="00B7468D" w:rsidRDefault="001E1C6F" w:rsidP="007909AA">
            <w:pPr>
              <w:jc w:val="center"/>
              <w:rPr>
                <w:color w:val="000000"/>
                <w:sz w:val="24"/>
              </w:rPr>
            </w:pPr>
          </w:p>
          <w:p w:rsidR="001E1C6F" w:rsidRPr="00B7468D" w:rsidRDefault="001E1C6F" w:rsidP="007909AA">
            <w:pPr>
              <w:jc w:val="center"/>
              <w:rPr>
                <w:color w:val="000000"/>
                <w:sz w:val="24"/>
              </w:rPr>
            </w:pPr>
          </w:p>
          <w:p w:rsidR="001E1C6F" w:rsidRPr="00B7468D" w:rsidRDefault="001E1C6F" w:rsidP="007909AA">
            <w:pPr>
              <w:jc w:val="center"/>
              <w:rPr>
                <w:color w:val="000000"/>
                <w:sz w:val="24"/>
              </w:rPr>
            </w:pPr>
            <w:r>
              <w:rPr>
                <w:color w:val="000000"/>
                <w:sz w:val="24"/>
              </w:rPr>
              <w:t>-</w:t>
            </w:r>
          </w:p>
          <w:p w:rsidR="001E1C6F" w:rsidRPr="00B7468D" w:rsidRDefault="001E1C6F" w:rsidP="007909AA">
            <w:pPr>
              <w:jc w:val="center"/>
              <w:rPr>
                <w:color w:val="000000"/>
                <w:sz w:val="24"/>
              </w:rPr>
            </w:pPr>
          </w:p>
        </w:tc>
        <w:tc>
          <w:tcPr>
            <w:tcW w:w="385" w:type="pct"/>
            <w:shd w:val="clear" w:color="auto" w:fill="FFFFFF"/>
          </w:tcPr>
          <w:p w:rsidR="001E1C6F" w:rsidRPr="00B7468D" w:rsidRDefault="001E1C6F" w:rsidP="007909AA">
            <w:pPr>
              <w:rPr>
                <w:sz w:val="24"/>
              </w:rPr>
            </w:pPr>
            <w:r w:rsidRPr="00B7468D">
              <w:rPr>
                <w:sz w:val="24"/>
              </w:rPr>
              <w:t>Забезпечення населення, у тому числі сільського, якісною питною водою.</w:t>
            </w:r>
          </w:p>
          <w:p w:rsidR="001E1C6F" w:rsidRPr="00B7468D" w:rsidRDefault="001E1C6F" w:rsidP="007909AA">
            <w:pPr>
              <w:rPr>
                <w:color w:val="000000"/>
                <w:sz w:val="24"/>
              </w:rPr>
            </w:pPr>
            <w:r w:rsidRPr="00B7468D">
              <w:rPr>
                <w:sz w:val="24"/>
              </w:rPr>
              <w:t>Запобігання забрудненню навколишнього природного середовища</w:t>
            </w:r>
          </w:p>
        </w:tc>
      </w:tr>
      <w:tr w:rsidR="001E1C6F" w:rsidRPr="005511AF" w:rsidTr="007909AA">
        <w:trPr>
          <w:gridAfter w:val="33"/>
          <w:wAfter w:w="2458" w:type="pct"/>
          <w:trHeight w:val="1791"/>
        </w:trPr>
        <w:tc>
          <w:tcPr>
            <w:tcW w:w="138" w:type="pct"/>
            <w:shd w:val="clear" w:color="auto" w:fill="FFFFFF"/>
          </w:tcPr>
          <w:p w:rsidR="001E1C6F" w:rsidRPr="00B151FE" w:rsidRDefault="001E1C6F" w:rsidP="0062771D">
            <w:pPr>
              <w:numPr>
                <w:ilvl w:val="0"/>
                <w:numId w:val="3"/>
              </w:numPr>
              <w:spacing w:after="0" w:line="240" w:lineRule="auto"/>
              <w:jc w:val="center"/>
              <w:rPr>
                <w:sz w:val="24"/>
              </w:rPr>
            </w:pPr>
          </w:p>
        </w:tc>
        <w:tc>
          <w:tcPr>
            <w:tcW w:w="526" w:type="pct"/>
            <w:gridSpan w:val="4"/>
            <w:shd w:val="clear" w:color="auto" w:fill="FFFFFF"/>
          </w:tcPr>
          <w:p w:rsidR="001E1C6F" w:rsidRPr="00CF20FA" w:rsidRDefault="001E1C6F" w:rsidP="007909AA">
            <w:pPr>
              <w:pStyle w:val="a6"/>
              <w:rPr>
                <w:rFonts w:ascii="Times New Roman" w:hAnsi="Times New Roman"/>
                <w:i/>
                <w:color w:val="auto"/>
                <w:sz w:val="24"/>
                <w:szCs w:val="24"/>
              </w:rPr>
            </w:pPr>
            <w:r w:rsidRPr="00120B12">
              <w:rPr>
                <w:rFonts w:ascii="Times New Roman" w:hAnsi="Times New Roman"/>
                <w:sz w:val="24"/>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r w:rsidRPr="00120B12">
              <w:rPr>
                <w:rFonts w:ascii="Times New Roman" w:hAnsi="Times New Roman"/>
                <w:color w:val="auto"/>
                <w:sz w:val="24"/>
                <w:szCs w:val="24"/>
              </w:rPr>
              <w:t>)</w:t>
            </w:r>
          </w:p>
        </w:tc>
        <w:tc>
          <w:tcPr>
            <w:tcW w:w="225" w:type="pct"/>
            <w:gridSpan w:val="2"/>
            <w:shd w:val="clear" w:color="auto" w:fill="FFFFFF"/>
          </w:tcPr>
          <w:p w:rsidR="001E1C6F" w:rsidRPr="00564127" w:rsidRDefault="001E1C6F" w:rsidP="007909AA">
            <w:pPr>
              <w:jc w:val="center"/>
              <w:rPr>
                <w:color w:val="000000"/>
                <w:sz w:val="24"/>
              </w:rPr>
            </w:pPr>
            <w:r>
              <w:rPr>
                <w:color w:val="000000"/>
                <w:sz w:val="24"/>
              </w:rPr>
              <w:t xml:space="preserve">Протягом 2019-2021 років </w:t>
            </w:r>
          </w:p>
        </w:tc>
        <w:tc>
          <w:tcPr>
            <w:tcW w:w="630" w:type="pct"/>
            <w:shd w:val="clear" w:color="auto" w:fill="FFFFFF"/>
          </w:tcPr>
          <w:p w:rsidR="001E1C6F" w:rsidRPr="00B7468D" w:rsidRDefault="001E1C6F" w:rsidP="007909AA">
            <w:pPr>
              <w:rPr>
                <w:color w:val="000000"/>
                <w:sz w:val="24"/>
              </w:rPr>
            </w:pPr>
            <w:r w:rsidRPr="00B7468D">
              <w:rPr>
                <w:color w:val="000000"/>
                <w:sz w:val="24"/>
              </w:rPr>
              <w:t>Тернівська селищна рада</w:t>
            </w:r>
          </w:p>
          <w:p w:rsidR="001E1C6F" w:rsidRPr="00B7468D" w:rsidRDefault="001E1C6F" w:rsidP="007909AA">
            <w:pPr>
              <w:rPr>
                <w:bCs/>
                <w:color w:val="000000"/>
                <w:sz w:val="24"/>
              </w:rPr>
            </w:pP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59" w:type="pct"/>
            <w:gridSpan w:val="2"/>
            <w:shd w:val="clear" w:color="auto" w:fill="FFFFFF"/>
          </w:tcPr>
          <w:p w:rsidR="001E1C6F" w:rsidRPr="00B7468D" w:rsidRDefault="001E1C6F" w:rsidP="007909AA">
            <w:pPr>
              <w:jc w:val="center"/>
              <w:rPr>
                <w:color w:val="000000"/>
                <w:sz w:val="24"/>
              </w:rPr>
            </w:pPr>
            <w:r>
              <w:rPr>
                <w:color w:val="000000"/>
                <w:sz w:val="24"/>
              </w:rPr>
              <w:t>-</w:t>
            </w:r>
          </w:p>
        </w:tc>
        <w:tc>
          <w:tcPr>
            <w:tcW w:w="164" w:type="pct"/>
            <w:gridSpan w:val="3"/>
            <w:shd w:val="clear" w:color="auto" w:fill="FFFFFF"/>
          </w:tcPr>
          <w:p w:rsidR="001E1C6F" w:rsidRPr="00B7468D" w:rsidRDefault="001E1C6F" w:rsidP="007909AA">
            <w:pPr>
              <w:jc w:val="center"/>
              <w:rPr>
                <w:sz w:val="24"/>
              </w:rPr>
            </w:pPr>
            <w:r w:rsidRPr="00B7468D">
              <w:rPr>
                <w:sz w:val="24"/>
              </w:rPr>
              <w:t>36,0:</w:t>
            </w:r>
          </w:p>
          <w:p w:rsidR="001E1C6F" w:rsidRPr="00B7468D" w:rsidRDefault="001E1C6F" w:rsidP="007909AA">
            <w:pPr>
              <w:jc w:val="center"/>
              <w:rPr>
                <w:sz w:val="24"/>
              </w:rPr>
            </w:pPr>
            <w:r>
              <w:rPr>
                <w:sz w:val="24"/>
              </w:rPr>
              <w:t>2019-</w:t>
            </w:r>
            <w:r w:rsidRPr="00B7468D">
              <w:rPr>
                <w:sz w:val="24"/>
              </w:rPr>
              <w:t xml:space="preserve">  - 36,0</w:t>
            </w:r>
          </w:p>
          <w:p w:rsidR="001E1C6F" w:rsidRPr="00B7468D" w:rsidRDefault="001E1C6F" w:rsidP="007909AA">
            <w:pPr>
              <w:jc w:val="center"/>
              <w:rPr>
                <w:color w:val="000000"/>
                <w:sz w:val="24"/>
              </w:rPr>
            </w:pPr>
          </w:p>
        </w:tc>
        <w:tc>
          <w:tcPr>
            <w:tcW w:w="156" w:type="pct"/>
            <w:shd w:val="clear" w:color="auto" w:fill="FFFFFF"/>
          </w:tcPr>
          <w:p w:rsidR="001E1C6F" w:rsidRPr="00B7468D" w:rsidRDefault="001E1C6F" w:rsidP="007909AA">
            <w:pPr>
              <w:jc w:val="center"/>
              <w:rPr>
                <w:color w:val="000000"/>
                <w:sz w:val="24"/>
              </w:rPr>
            </w:pPr>
            <w:r w:rsidRPr="00B7468D">
              <w:rPr>
                <w:color w:val="000000"/>
                <w:sz w:val="24"/>
              </w:rPr>
              <w:t>2022,0:</w:t>
            </w:r>
          </w:p>
          <w:p w:rsidR="001E1C6F" w:rsidRPr="00B7468D" w:rsidRDefault="001E1C6F" w:rsidP="007909AA">
            <w:pPr>
              <w:jc w:val="center"/>
              <w:rPr>
                <w:color w:val="000000"/>
                <w:sz w:val="24"/>
              </w:rPr>
            </w:pPr>
            <w:r w:rsidRPr="00B7468D">
              <w:rPr>
                <w:color w:val="000000"/>
                <w:sz w:val="24"/>
              </w:rPr>
              <w:t>2019</w:t>
            </w:r>
            <w:r>
              <w:rPr>
                <w:color w:val="000000"/>
                <w:sz w:val="24"/>
              </w:rPr>
              <w:t xml:space="preserve"> рік</w:t>
            </w:r>
            <w:r w:rsidRPr="00B7468D">
              <w:rPr>
                <w:sz w:val="24"/>
              </w:rPr>
              <w:t xml:space="preserve">  - </w:t>
            </w:r>
            <w:r w:rsidRPr="00B7468D">
              <w:rPr>
                <w:color w:val="000000"/>
                <w:sz w:val="24"/>
              </w:rPr>
              <w:t>2022,0</w:t>
            </w:r>
          </w:p>
        </w:tc>
        <w:tc>
          <w:tcPr>
            <w:tcW w:w="385" w:type="pct"/>
            <w:shd w:val="clear" w:color="auto" w:fill="FFFFFF"/>
          </w:tcPr>
          <w:p w:rsidR="001E1C6F" w:rsidRPr="00B7468D" w:rsidRDefault="001E1C6F" w:rsidP="007909AA">
            <w:pPr>
              <w:rPr>
                <w:sz w:val="24"/>
              </w:rPr>
            </w:pPr>
            <w:r w:rsidRPr="00B7468D">
              <w:rPr>
                <w:sz w:val="24"/>
              </w:rPr>
              <w:t>Забезпечення населення</w:t>
            </w:r>
            <w:r>
              <w:rPr>
                <w:sz w:val="24"/>
              </w:rPr>
              <w:t xml:space="preserve"> </w:t>
            </w:r>
            <w:r w:rsidRPr="00B7468D">
              <w:rPr>
                <w:sz w:val="24"/>
              </w:rPr>
              <w:t>якісною питною водою.</w:t>
            </w:r>
          </w:p>
          <w:p w:rsidR="001E1C6F" w:rsidRPr="00B7468D"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Pr="00B151FE" w:rsidRDefault="001E1C6F" w:rsidP="007909AA">
            <w:pPr>
              <w:ind w:left="426"/>
              <w:jc w:val="center"/>
              <w:rPr>
                <w:sz w:val="24"/>
              </w:rPr>
            </w:pPr>
          </w:p>
        </w:tc>
        <w:tc>
          <w:tcPr>
            <w:tcW w:w="526" w:type="pct"/>
            <w:gridSpan w:val="4"/>
            <w:shd w:val="clear" w:color="auto" w:fill="FFFFFF"/>
          </w:tcPr>
          <w:p w:rsidR="001E1C6F" w:rsidRPr="000E31DD"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A4002E" w:rsidRDefault="001E1C6F" w:rsidP="007909AA">
            <w:pPr>
              <w:jc w:val="center"/>
              <w:rPr>
                <w:color w:val="FF0000"/>
                <w:sz w:val="24"/>
              </w:rPr>
            </w:pPr>
          </w:p>
        </w:tc>
        <w:tc>
          <w:tcPr>
            <w:tcW w:w="630" w:type="pct"/>
            <w:shd w:val="clear" w:color="auto" w:fill="FFFFFF"/>
          </w:tcPr>
          <w:p w:rsidR="001E1C6F" w:rsidRPr="006019E2" w:rsidRDefault="001E1C6F" w:rsidP="007909AA">
            <w:pPr>
              <w:rPr>
                <w:b/>
                <w:sz w:val="24"/>
              </w:rPr>
            </w:pPr>
            <w:r w:rsidRPr="006019E2">
              <w:rPr>
                <w:b/>
                <w:sz w:val="24"/>
              </w:rPr>
              <w:t>Всього по завданню 1.1</w:t>
            </w:r>
          </w:p>
        </w:tc>
        <w:tc>
          <w:tcPr>
            <w:tcW w:w="159" w:type="pct"/>
            <w:gridSpan w:val="2"/>
            <w:shd w:val="clear" w:color="auto" w:fill="FFFFFF"/>
          </w:tcPr>
          <w:p w:rsidR="001E1C6F" w:rsidRPr="006019E2" w:rsidRDefault="001E1C6F" w:rsidP="007909AA">
            <w:pPr>
              <w:jc w:val="center"/>
              <w:rPr>
                <w:b/>
                <w:sz w:val="24"/>
              </w:rPr>
            </w:pPr>
            <w:r w:rsidRPr="006019E2">
              <w:rPr>
                <w:b/>
                <w:sz w:val="24"/>
              </w:rPr>
              <w:t>-</w:t>
            </w:r>
          </w:p>
        </w:tc>
        <w:tc>
          <w:tcPr>
            <w:tcW w:w="159" w:type="pct"/>
            <w:gridSpan w:val="2"/>
            <w:shd w:val="clear" w:color="auto" w:fill="FFFFFF"/>
          </w:tcPr>
          <w:p w:rsidR="001E1C6F" w:rsidRPr="006019E2" w:rsidRDefault="001E1C6F" w:rsidP="007909AA">
            <w:pPr>
              <w:jc w:val="center"/>
              <w:rPr>
                <w:b/>
                <w:sz w:val="24"/>
              </w:rPr>
            </w:pPr>
            <w:r w:rsidRPr="006019E2">
              <w:rPr>
                <w:b/>
                <w:sz w:val="24"/>
              </w:rPr>
              <w:t>-</w:t>
            </w:r>
          </w:p>
        </w:tc>
        <w:tc>
          <w:tcPr>
            <w:tcW w:w="164" w:type="pct"/>
            <w:gridSpan w:val="3"/>
            <w:shd w:val="clear" w:color="auto" w:fill="FFFFFF"/>
          </w:tcPr>
          <w:p w:rsidR="001E1C6F" w:rsidRPr="006019E2" w:rsidRDefault="001E1C6F" w:rsidP="007909AA">
            <w:pPr>
              <w:jc w:val="center"/>
              <w:rPr>
                <w:b/>
                <w:sz w:val="24"/>
              </w:rPr>
            </w:pPr>
            <w:r>
              <w:rPr>
                <w:b/>
                <w:sz w:val="24"/>
              </w:rPr>
              <w:t>49,5:</w:t>
            </w:r>
          </w:p>
          <w:p w:rsidR="001E1C6F" w:rsidRPr="006019E2" w:rsidRDefault="001E1C6F" w:rsidP="007909AA">
            <w:pPr>
              <w:jc w:val="center"/>
              <w:rPr>
                <w:b/>
                <w:sz w:val="24"/>
              </w:rPr>
            </w:pPr>
            <w:r w:rsidRPr="006019E2">
              <w:rPr>
                <w:b/>
                <w:sz w:val="24"/>
              </w:rPr>
              <w:t xml:space="preserve">2019 рік – 40,5, </w:t>
            </w:r>
          </w:p>
          <w:p w:rsidR="001E1C6F" w:rsidRPr="006019E2" w:rsidRDefault="001E1C6F" w:rsidP="007909AA">
            <w:pPr>
              <w:jc w:val="center"/>
              <w:rPr>
                <w:b/>
                <w:sz w:val="24"/>
              </w:rPr>
            </w:pPr>
            <w:r w:rsidRPr="006019E2">
              <w:rPr>
                <w:b/>
                <w:sz w:val="24"/>
              </w:rPr>
              <w:t>2020 рік – 4,5,</w:t>
            </w:r>
          </w:p>
          <w:p w:rsidR="001E1C6F" w:rsidRPr="006019E2" w:rsidRDefault="001E1C6F" w:rsidP="007909AA">
            <w:pPr>
              <w:jc w:val="center"/>
              <w:rPr>
                <w:b/>
                <w:sz w:val="24"/>
              </w:rPr>
            </w:pPr>
            <w:r w:rsidRPr="006019E2">
              <w:rPr>
                <w:b/>
                <w:sz w:val="24"/>
              </w:rPr>
              <w:t>2021 рік – 4,5</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8A64D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8A64D5" w:rsidRDefault="001E1C6F" w:rsidP="007909AA">
            <w:pPr>
              <w:rPr>
                <w:b/>
                <w:sz w:val="24"/>
              </w:rPr>
            </w:pPr>
          </w:p>
        </w:tc>
      </w:tr>
      <w:tr w:rsidR="001E1C6F" w:rsidRPr="00564127" w:rsidTr="007909AA">
        <w:trPr>
          <w:gridAfter w:val="33"/>
          <w:wAfter w:w="2458" w:type="pct"/>
          <w:trHeight w:val="209"/>
        </w:trPr>
        <w:tc>
          <w:tcPr>
            <w:tcW w:w="2542" w:type="pct"/>
            <w:gridSpan w:val="17"/>
            <w:shd w:val="clear" w:color="auto" w:fill="FFFFFF"/>
          </w:tcPr>
          <w:p w:rsidR="001E1C6F" w:rsidRPr="00026119" w:rsidRDefault="001E1C6F" w:rsidP="007909AA">
            <w:pPr>
              <w:rPr>
                <w:b/>
                <w:sz w:val="24"/>
              </w:rPr>
            </w:pPr>
            <w:r w:rsidRPr="00026119">
              <w:rPr>
                <w:b/>
                <w:sz w:val="24"/>
              </w:rPr>
              <w:t>1.2 Будівництво та реконструкція мереж вуличного освітлення</w:t>
            </w:r>
          </w:p>
        </w:tc>
      </w:tr>
      <w:tr w:rsidR="001E1C6F" w:rsidRPr="00564127" w:rsidTr="007909AA">
        <w:trPr>
          <w:gridAfter w:val="33"/>
          <w:wAfter w:w="2458" w:type="pct"/>
          <w:trHeight w:val="209"/>
        </w:trPr>
        <w:tc>
          <w:tcPr>
            <w:tcW w:w="138" w:type="pct"/>
            <w:shd w:val="clear" w:color="auto" w:fill="FFFFFF"/>
          </w:tcPr>
          <w:p w:rsidR="001E1C6F" w:rsidRPr="00B151FE" w:rsidRDefault="001E1C6F" w:rsidP="007909AA">
            <w:pPr>
              <w:ind w:left="426"/>
              <w:jc w:val="center"/>
              <w:rPr>
                <w:sz w:val="24"/>
              </w:rPr>
            </w:pPr>
            <w:r>
              <w:rPr>
                <w:sz w:val="24"/>
              </w:rPr>
              <w:t>1</w:t>
            </w:r>
          </w:p>
        </w:tc>
        <w:tc>
          <w:tcPr>
            <w:tcW w:w="526" w:type="pct"/>
            <w:gridSpan w:val="4"/>
            <w:shd w:val="clear" w:color="auto" w:fill="FFFFFF"/>
          </w:tcPr>
          <w:p w:rsidR="001E1C6F" w:rsidRPr="000E31DD" w:rsidRDefault="001E1C6F" w:rsidP="007909AA">
            <w:pPr>
              <w:pStyle w:val="a6"/>
              <w:ind w:right="-5"/>
              <w:rPr>
                <w:rFonts w:ascii="Times New Roman" w:hAnsi="Times New Roman"/>
                <w:color w:val="auto"/>
                <w:spacing w:val="-2"/>
                <w:sz w:val="24"/>
                <w:szCs w:val="24"/>
              </w:rPr>
            </w:pPr>
            <w:r>
              <w:rPr>
                <w:rFonts w:ascii="Times New Roman" w:hAnsi="Times New Roman"/>
                <w:color w:val="auto"/>
                <w:spacing w:val="-2"/>
                <w:sz w:val="24"/>
                <w:szCs w:val="24"/>
              </w:rPr>
              <w:t xml:space="preserve">Будівництво, реконструкція, поточний ремонт мереж вуличного освітлення населених пунктів </w:t>
            </w:r>
          </w:p>
        </w:tc>
        <w:tc>
          <w:tcPr>
            <w:tcW w:w="225" w:type="pct"/>
            <w:gridSpan w:val="2"/>
            <w:shd w:val="clear" w:color="auto" w:fill="FFFFFF"/>
          </w:tcPr>
          <w:p w:rsidR="001E1C6F" w:rsidRPr="005511AF" w:rsidRDefault="001E1C6F" w:rsidP="007909AA">
            <w:pPr>
              <w:jc w:val="center"/>
              <w:rPr>
                <w:sz w:val="24"/>
              </w:rPr>
            </w:pPr>
            <w:r w:rsidRPr="005511AF">
              <w:rPr>
                <w:sz w:val="24"/>
              </w:rPr>
              <w:t>Протягом 201</w:t>
            </w:r>
            <w:r>
              <w:rPr>
                <w:sz w:val="24"/>
              </w:rPr>
              <w:t>9-2021</w:t>
            </w:r>
            <w:r w:rsidRPr="005511AF">
              <w:rPr>
                <w:sz w:val="24"/>
              </w:rPr>
              <w:t xml:space="preserve"> рок</w:t>
            </w:r>
            <w:r>
              <w:rPr>
                <w:sz w:val="24"/>
              </w:rPr>
              <w:t>ів</w:t>
            </w:r>
          </w:p>
          <w:p w:rsidR="001E1C6F" w:rsidRPr="00A4002E" w:rsidRDefault="001E1C6F" w:rsidP="007909AA">
            <w:pPr>
              <w:jc w:val="center"/>
              <w:rPr>
                <w:color w:val="FF0000"/>
                <w:sz w:val="24"/>
              </w:rPr>
            </w:pPr>
          </w:p>
        </w:tc>
        <w:tc>
          <w:tcPr>
            <w:tcW w:w="630" w:type="pct"/>
            <w:shd w:val="clear" w:color="auto" w:fill="FFFFFF"/>
          </w:tcPr>
          <w:p w:rsidR="001E1C6F" w:rsidRPr="00026119" w:rsidRDefault="001E1C6F" w:rsidP="007909AA">
            <w:pPr>
              <w:rPr>
                <w:sz w:val="24"/>
              </w:rPr>
            </w:pPr>
            <w:r>
              <w:rPr>
                <w:sz w:val="24"/>
              </w:rPr>
              <w:lastRenderedPageBreak/>
              <w:t xml:space="preserve">Виконавчі комітети Червонослобідської  сільської та Тернівської селищної  рад, інші </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sz w:val="24"/>
              </w:rPr>
            </w:pPr>
            <w:r>
              <w:rPr>
                <w:sz w:val="24"/>
              </w:rPr>
              <w:t>1110,0: 2019- 810,0</w:t>
            </w:r>
          </w:p>
          <w:p w:rsidR="001E1C6F" w:rsidRPr="006019E2" w:rsidRDefault="001E1C6F" w:rsidP="007909AA">
            <w:pPr>
              <w:jc w:val="center"/>
              <w:rPr>
                <w:sz w:val="24"/>
              </w:rPr>
            </w:pPr>
            <w:r w:rsidRPr="006019E2">
              <w:rPr>
                <w:sz w:val="24"/>
              </w:rPr>
              <w:t>2020 рік -</w:t>
            </w:r>
            <w:r w:rsidRPr="006019E2">
              <w:rPr>
                <w:sz w:val="24"/>
              </w:rPr>
              <w:lastRenderedPageBreak/>
              <w:t>150,0</w:t>
            </w:r>
          </w:p>
          <w:p w:rsidR="001E1C6F" w:rsidRPr="007D40FC" w:rsidRDefault="001E1C6F" w:rsidP="007909AA">
            <w:pPr>
              <w:jc w:val="center"/>
              <w:rPr>
                <w:sz w:val="24"/>
              </w:rPr>
            </w:pPr>
            <w:r w:rsidRPr="006019E2">
              <w:rPr>
                <w:sz w:val="24"/>
              </w:rPr>
              <w:t>2021 рік -150,0</w:t>
            </w:r>
          </w:p>
        </w:tc>
        <w:tc>
          <w:tcPr>
            <w:tcW w:w="156" w:type="pct"/>
            <w:shd w:val="clear" w:color="auto" w:fill="FFFFFF"/>
          </w:tcPr>
          <w:p w:rsidR="001E1C6F" w:rsidRPr="007D40FC" w:rsidRDefault="001E1C6F" w:rsidP="007909AA">
            <w:pPr>
              <w:jc w:val="center"/>
              <w:rPr>
                <w:sz w:val="24"/>
              </w:rPr>
            </w:pPr>
            <w:r w:rsidRPr="007D40FC">
              <w:rPr>
                <w:sz w:val="24"/>
              </w:rPr>
              <w:lastRenderedPageBreak/>
              <w:t>-</w:t>
            </w:r>
          </w:p>
        </w:tc>
        <w:tc>
          <w:tcPr>
            <w:tcW w:w="385" w:type="pct"/>
            <w:shd w:val="clear" w:color="auto" w:fill="FFFFFF"/>
          </w:tcPr>
          <w:p w:rsidR="001E1C6F" w:rsidRPr="007D40FC" w:rsidRDefault="001E1C6F" w:rsidP="007909AA">
            <w:pPr>
              <w:rPr>
                <w:sz w:val="24"/>
              </w:rPr>
            </w:pPr>
            <w:r w:rsidRPr="007D40FC">
              <w:rPr>
                <w:color w:val="000000"/>
                <w:sz w:val="24"/>
              </w:rPr>
              <w:t>Поліпшення рівня благоустрою населених пунктів району</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r>
              <w:rPr>
                <w:sz w:val="24"/>
              </w:rPr>
              <w:lastRenderedPageBreak/>
              <w:t>2</w:t>
            </w:r>
          </w:p>
        </w:tc>
        <w:tc>
          <w:tcPr>
            <w:tcW w:w="526" w:type="pct"/>
            <w:gridSpan w:val="4"/>
            <w:shd w:val="clear" w:color="auto" w:fill="FFFFFF"/>
          </w:tcPr>
          <w:p w:rsidR="001E1C6F" w:rsidRPr="006A62A5" w:rsidRDefault="001E1C6F" w:rsidP="007909AA">
            <w:pPr>
              <w:pStyle w:val="a6"/>
              <w:ind w:right="-5"/>
              <w:rPr>
                <w:rFonts w:ascii="Times New Roman" w:hAnsi="Times New Roman"/>
                <w:color w:val="auto"/>
                <w:spacing w:val="-2"/>
                <w:sz w:val="24"/>
                <w:szCs w:val="24"/>
              </w:rPr>
            </w:pPr>
            <w:r w:rsidRPr="006A62A5">
              <w:rPr>
                <w:rFonts w:ascii="Times New Roman" w:hAnsi="Times New Roman"/>
                <w:sz w:val="24"/>
              </w:rPr>
              <w:t>Капітальний ремонт вуличного освітлення</w:t>
            </w:r>
          </w:p>
        </w:tc>
        <w:tc>
          <w:tcPr>
            <w:tcW w:w="225" w:type="pct"/>
            <w:gridSpan w:val="2"/>
            <w:shd w:val="clear" w:color="auto" w:fill="FFFFFF"/>
          </w:tcPr>
          <w:p w:rsidR="001E1C6F" w:rsidRPr="005511AF" w:rsidRDefault="001E1C6F" w:rsidP="007909AA">
            <w:pPr>
              <w:jc w:val="center"/>
              <w:rPr>
                <w:sz w:val="24"/>
              </w:rPr>
            </w:pPr>
            <w:r w:rsidRPr="005511AF">
              <w:rPr>
                <w:sz w:val="24"/>
              </w:rPr>
              <w:t>Протягом 201</w:t>
            </w:r>
            <w:r>
              <w:rPr>
                <w:sz w:val="24"/>
              </w:rPr>
              <w:t>9-2021</w:t>
            </w:r>
            <w:r w:rsidRPr="005511AF">
              <w:rPr>
                <w:sz w:val="24"/>
              </w:rPr>
              <w:t xml:space="preserve"> рок</w:t>
            </w:r>
            <w:r>
              <w:rPr>
                <w:sz w:val="24"/>
              </w:rPr>
              <w:t>ів</w:t>
            </w:r>
          </w:p>
          <w:p w:rsidR="001E1C6F" w:rsidRPr="005511AF" w:rsidRDefault="001E1C6F" w:rsidP="007909AA">
            <w:pPr>
              <w:jc w:val="center"/>
              <w:rPr>
                <w:sz w:val="24"/>
              </w:rPr>
            </w:pPr>
          </w:p>
        </w:tc>
        <w:tc>
          <w:tcPr>
            <w:tcW w:w="630" w:type="pct"/>
            <w:shd w:val="clear" w:color="auto" w:fill="FFFFFF"/>
          </w:tcPr>
          <w:p w:rsidR="001E1C6F" w:rsidRDefault="001E1C6F" w:rsidP="007909AA">
            <w:pPr>
              <w:rPr>
                <w:sz w:val="24"/>
              </w:rPr>
            </w:pPr>
            <w:r>
              <w:rPr>
                <w:sz w:val="24"/>
              </w:rPr>
              <w:t>Виконавчі комітети сільських, селищних  рад, інші</w:t>
            </w:r>
          </w:p>
        </w:tc>
        <w:tc>
          <w:tcPr>
            <w:tcW w:w="159" w:type="pct"/>
            <w:gridSpan w:val="2"/>
            <w:shd w:val="clear" w:color="auto" w:fill="FFFFFF"/>
          </w:tcPr>
          <w:p w:rsidR="001E1C6F" w:rsidRDefault="001E1C6F" w:rsidP="007909AA">
            <w:pPr>
              <w:jc w:val="center"/>
              <w:rPr>
                <w:b/>
                <w:sz w:val="24"/>
              </w:rPr>
            </w:pPr>
          </w:p>
        </w:tc>
        <w:tc>
          <w:tcPr>
            <w:tcW w:w="159" w:type="pct"/>
            <w:gridSpan w:val="2"/>
            <w:shd w:val="clear" w:color="auto" w:fill="FFFFFF"/>
          </w:tcPr>
          <w:p w:rsidR="001E1C6F" w:rsidRDefault="001E1C6F" w:rsidP="007909AA">
            <w:pPr>
              <w:jc w:val="center"/>
              <w:rPr>
                <w:b/>
                <w:sz w:val="24"/>
              </w:rPr>
            </w:pPr>
          </w:p>
        </w:tc>
        <w:tc>
          <w:tcPr>
            <w:tcW w:w="164" w:type="pct"/>
            <w:gridSpan w:val="3"/>
            <w:shd w:val="clear" w:color="auto" w:fill="FFFFFF"/>
          </w:tcPr>
          <w:p w:rsidR="001E1C6F" w:rsidRDefault="001E1C6F" w:rsidP="007909AA">
            <w:pPr>
              <w:jc w:val="center"/>
              <w:rPr>
                <w:sz w:val="24"/>
              </w:rPr>
            </w:pP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вул.Центральна від КТП-341</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lang w:val="en-US"/>
              </w:rPr>
            </w:pPr>
            <w:r w:rsidRPr="007F3881">
              <w:rPr>
                <w:color w:val="000000"/>
                <w:sz w:val="24"/>
              </w:rPr>
              <w:t>167,0</w:t>
            </w:r>
          </w:p>
          <w:p w:rsidR="001E1C6F" w:rsidRPr="007F3881" w:rsidRDefault="001E1C6F" w:rsidP="007909AA">
            <w:pPr>
              <w:jc w:val="center"/>
              <w:rPr>
                <w:color w:val="000000"/>
                <w:sz w:val="24"/>
              </w:rPr>
            </w:pPr>
            <w:r w:rsidRPr="007F3881">
              <w:rPr>
                <w:color w:val="000000"/>
                <w:sz w:val="24"/>
                <w:lang w:val="en-US"/>
              </w:rPr>
              <w:t>2019рік-167,0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29,0</w:t>
            </w:r>
          </w:p>
          <w:p w:rsidR="001E1C6F" w:rsidRPr="007F3881" w:rsidRDefault="001E1C6F" w:rsidP="007909AA">
            <w:pPr>
              <w:jc w:val="center"/>
              <w:rPr>
                <w:color w:val="000000"/>
                <w:sz w:val="24"/>
              </w:rPr>
            </w:pPr>
            <w:r w:rsidRPr="007F3881">
              <w:rPr>
                <w:color w:val="000000"/>
                <w:sz w:val="24"/>
              </w:rPr>
              <w:t>2019рік-29,0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r w:rsidRPr="007F3881">
              <w:rPr>
                <w:sz w:val="24"/>
              </w:rPr>
              <w:t>Благоустрій населеного пункту, забезпечення освітлення вулиць в нічний час</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вул.Залуг від КТП-303</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178,0</w:t>
            </w:r>
          </w:p>
          <w:p w:rsidR="001E1C6F" w:rsidRPr="007F3881" w:rsidRDefault="001E1C6F" w:rsidP="007909AA">
            <w:pPr>
              <w:jc w:val="center"/>
              <w:rPr>
                <w:color w:val="000000"/>
                <w:sz w:val="24"/>
              </w:rPr>
            </w:pPr>
            <w:r w:rsidRPr="007F3881">
              <w:rPr>
                <w:color w:val="000000"/>
                <w:sz w:val="24"/>
              </w:rPr>
              <w:t>2019рік-178,0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32,0</w:t>
            </w:r>
          </w:p>
          <w:p w:rsidR="001E1C6F" w:rsidRPr="007F3881" w:rsidRDefault="001E1C6F" w:rsidP="007909AA">
            <w:pPr>
              <w:jc w:val="center"/>
              <w:rPr>
                <w:color w:val="000000"/>
                <w:sz w:val="24"/>
              </w:rPr>
            </w:pPr>
            <w:r w:rsidRPr="007F3881">
              <w:rPr>
                <w:color w:val="000000"/>
                <w:sz w:val="24"/>
              </w:rPr>
              <w:t>2019рік-32,0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 xml:space="preserve">Капітальний ремонт вуличного освітлення в селі Томашівка, вул..Центральна, </w:t>
            </w:r>
            <w:r w:rsidRPr="007F3881">
              <w:rPr>
                <w:sz w:val="24"/>
              </w:rPr>
              <w:lastRenderedPageBreak/>
              <w:t>вул..Набережна від КТП-409</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lastRenderedPageBreak/>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178,0</w:t>
            </w:r>
          </w:p>
          <w:p w:rsidR="001E1C6F" w:rsidRPr="007F3881" w:rsidRDefault="001E1C6F" w:rsidP="007909AA">
            <w:pPr>
              <w:jc w:val="center"/>
              <w:rPr>
                <w:color w:val="000000"/>
                <w:sz w:val="24"/>
              </w:rPr>
            </w:pPr>
            <w:r w:rsidRPr="007F3881">
              <w:rPr>
                <w:color w:val="000000"/>
                <w:sz w:val="24"/>
              </w:rPr>
              <w:t>2019рік-</w:t>
            </w:r>
            <w:r w:rsidRPr="007F3881">
              <w:rPr>
                <w:color w:val="000000"/>
                <w:sz w:val="24"/>
              </w:rPr>
              <w:lastRenderedPageBreak/>
              <w:t>178,0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32,0</w:t>
            </w:r>
          </w:p>
          <w:p w:rsidR="001E1C6F" w:rsidRPr="007F3881" w:rsidRDefault="001E1C6F" w:rsidP="007909AA">
            <w:pPr>
              <w:jc w:val="center"/>
              <w:rPr>
                <w:color w:val="000000"/>
                <w:sz w:val="24"/>
              </w:rPr>
            </w:pPr>
            <w:r w:rsidRPr="007F3881">
              <w:rPr>
                <w:color w:val="000000"/>
                <w:sz w:val="24"/>
              </w:rPr>
              <w:t>2019рік-</w:t>
            </w:r>
            <w:r w:rsidRPr="007F3881">
              <w:rPr>
                <w:color w:val="000000"/>
                <w:sz w:val="24"/>
              </w:rPr>
              <w:lastRenderedPageBreak/>
              <w:t>32,0</w:t>
            </w:r>
          </w:p>
        </w:tc>
        <w:tc>
          <w:tcPr>
            <w:tcW w:w="156" w:type="pct"/>
            <w:shd w:val="clear" w:color="auto" w:fill="FFFFFF"/>
          </w:tcPr>
          <w:p w:rsidR="001E1C6F" w:rsidRPr="007F3881" w:rsidRDefault="001E1C6F" w:rsidP="007909AA">
            <w:pPr>
              <w:jc w:val="center"/>
              <w:rPr>
                <w:color w:val="000000"/>
                <w:sz w:val="24"/>
              </w:rPr>
            </w:pPr>
          </w:p>
        </w:tc>
        <w:tc>
          <w:tcPr>
            <w:tcW w:w="385" w:type="pct"/>
            <w:shd w:val="clear" w:color="auto" w:fill="FFFFFF"/>
          </w:tcPr>
          <w:p w:rsidR="001E1C6F" w:rsidRPr="007F3881"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вул..Центральна від КТП-301</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155,0</w:t>
            </w:r>
          </w:p>
          <w:p w:rsidR="001E1C6F" w:rsidRPr="007F3881" w:rsidRDefault="001E1C6F" w:rsidP="007909AA">
            <w:pPr>
              <w:jc w:val="center"/>
              <w:rPr>
                <w:color w:val="000000"/>
                <w:sz w:val="24"/>
              </w:rPr>
            </w:pPr>
            <w:r w:rsidRPr="007F3881">
              <w:rPr>
                <w:color w:val="000000"/>
                <w:sz w:val="24"/>
              </w:rPr>
              <w:t>2019рік-155,0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27,0</w:t>
            </w:r>
          </w:p>
          <w:p w:rsidR="001E1C6F" w:rsidRPr="007F3881" w:rsidRDefault="001E1C6F" w:rsidP="007909AA">
            <w:pPr>
              <w:jc w:val="center"/>
              <w:rPr>
                <w:color w:val="000000"/>
                <w:sz w:val="24"/>
              </w:rPr>
            </w:pPr>
            <w:r w:rsidRPr="007F3881">
              <w:rPr>
                <w:color w:val="000000"/>
                <w:sz w:val="24"/>
              </w:rPr>
              <w:t>2019рік-27,0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Томашівка, вул..Козацька від КТП-412</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167,0</w:t>
            </w:r>
          </w:p>
          <w:p w:rsidR="001E1C6F" w:rsidRPr="007F3881" w:rsidRDefault="001E1C6F" w:rsidP="007909AA">
            <w:pPr>
              <w:jc w:val="center"/>
              <w:rPr>
                <w:color w:val="000000"/>
                <w:sz w:val="24"/>
              </w:rPr>
            </w:pPr>
            <w:r w:rsidRPr="007F3881">
              <w:rPr>
                <w:color w:val="000000"/>
                <w:sz w:val="24"/>
              </w:rPr>
              <w:t>2019рік-167,0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29,0</w:t>
            </w:r>
          </w:p>
          <w:p w:rsidR="001E1C6F" w:rsidRPr="007F3881" w:rsidRDefault="001E1C6F" w:rsidP="007909AA">
            <w:pPr>
              <w:jc w:val="center"/>
              <w:rPr>
                <w:color w:val="000000"/>
                <w:sz w:val="24"/>
              </w:rPr>
            </w:pPr>
            <w:r w:rsidRPr="007F3881">
              <w:rPr>
                <w:color w:val="000000"/>
                <w:sz w:val="24"/>
              </w:rPr>
              <w:t>2019рік-29,0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Коритище, вул.Польова від КТП-306</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155,0</w:t>
            </w:r>
          </w:p>
          <w:p w:rsidR="001E1C6F" w:rsidRPr="007F3881" w:rsidRDefault="001E1C6F" w:rsidP="007909AA">
            <w:pPr>
              <w:jc w:val="center"/>
              <w:rPr>
                <w:color w:val="000000"/>
                <w:sz w:val="24"/>
              </w:rPr>
            </w:pPr>
            <w:r w:rsidRPr="007F3881">
              <w:rPr>
                <w:color w:val="000000"/>
                <w:sz w:val="24"/>
              </w:rPr>
              <w:t>2019рік-155,0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27,0</w:t>
            </w:r>
          </w:p>
          <w:p w:rsidR="001E1C6F" w:rsidRPr="007F3881" w:rsidRDefault="001E1C6F" w:rsidP="007909AA">
            <w:pPr>
              <w:jc w:val="center"/>
              <w:rPr>
                <w:color w:val="000000"/>
                <w:sz w:val="24"/>
              </w:rPr>
            </w:pPr>
            <w:r w:rsidRPr="007F3881">
              <w:rPr>
                <w:color w:val="000000"/>
                <w:sz w:val="24"/>
              </w:rPr>
              <w:t>2019рік-27,0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7F3881" w:rsidRDefault="001E1C6F" w:rsidP="007909AA">
            <w:pPr>
              <w:ind w:right="108"/>
              <w:rPr>
                <w:sz w:val="24"/>
              </w:rPr>
            </w:pPr>
            <w:r w:rsidRPr="007F3881">
              <w:rPr>
                <w:sz w:val="24"/>
              </w:rPr>
              <w:t>Капітальний ремонт вуличного освітлення в селі Косенки, вул.Садова від КТП-319</w:t>
            </w:r>
          </w:p>
        </w:tc>
        <w:tc>
          <w:tcPr>
            <w:tcW w:w="225" w:type="pct"/>
            <w:gridSpan w:val="2"/>
            <w:shd w:val="clear" w:color="auto" w:fill="FFFFFF"/>
          </w:tcPr>
          <w:p w:rsidR="001E1C6F" w:rsidRPr="007F3881" w:rsidRDefault="001E1C6F" w:rsidP="007909AA">
            <w:pPr>
              <w:jc w:val="center"/>
              <w:rPr>
                <w:color w:val="000000"/>
                <w:sz w:val="24"/>
              </w:rPr>
            </w:pPr>
            <w:r w:rsidRPr="007F3881">
              <w:rPr>
                <w:color w:val="000000"/>
                <w:sz w:val="24"/>
              </w:rPr>
              <w:t>2019</w:t>
            </w:r>
            <w:r>
              <w:rPr>
                <w:color w:val="000000"/>
                <w:sz w:val="24"/>
              </w:rPr>
              <w:t xml:space="preserve"> </w:t>
            </w:r>
            <w:r w:rsidRPr="007F3881">
              <w:rPr>
                <w:color w:val="000000"/>
                <w:sz w:val="24"/>
              </w:rPr>
              <w:t>рік</w:t>
            </w:r>
          </w:p>
        </w:tc>
        <w:tc>
          <w:tcPr>
            <w:tcW w:w="630" w:type="pct"/>
            <w:shd w:val="clear" w:color="auto" w:fill="FFFFFF"/>
          </w:tcPr>
          <w:p w:rsidR="001E1C6F" w:rsidRPr="007F3881" w:rsidRDefault="001E1C6F" w:rsidP="007909AA">
            <w:pPr>
              <w:rPr>
                <w:bCs/>
                <w:color w:val="000000"/>
                <w:sz w:val="24"/>
              </w:rPr>
            </w:pPr>
            <w:r w:rsidRPr="007F3881">
              <w:rPr>
                <w:sz w:val="24"/>
              </w:rPr>
              <w:t>Виконавчий коміт</w:t>
            </w:r>
            <w:r>
              <w:rPr>
                <w:sz w:val="24"/>
              </w:rPr>
              <w:t>ет Коровинської сільської ради</w:t>
            </w:r>
          </w:p>
        </w:tc>
        <w:tc>
          <w:tcPr>
            <w:tcW w:w="159" w:type="pct"/>
            <w:gridSpan w:val="2"/>
            <w:shd w:val="clear" w:color="auto" w:fill="FFFFFF"/>
          </w:tcPr>
          <w:p w:rsidR="001E1C6F" w:rsidRPr="007F3881" w:rsidRDefault="001E1C6F" w:rsidP="007909AA">
            <w:pPr>
              <w:jc w:val="center"/>
              <w:rPr>
                <w:color w:val="000000"/>
                <w:sz w:val="24"/>
              </w:rPr>
            </w:pPr>
            <w:r w:rsidRPr="007F3881">
              <w:rPr>
                <w:color w:val="000000"/>
                <w:sz w:val="24"/>
              </w:rPr>
              <w:t>191,0</w:t>
            </w:r>
          </w:p>
          <w:p w:rsidR="001E1C6F" w:rsidRPr="007F3881" w:rsidRDefault="001E1C6F" w:rsidP="007909AA">
            <w:pPr>
              <w:jc w:val="center"/>
              <w:rPr>
                <w:color w:val="000000"/>
                <w:sz w:val="24"/>
              </w:rPr>
            </w:pPr>
            <w:r w:rsidRPr="007F3881">
              <w:rPr>
                <w:color w:val="000000"/>
                <w:sz w:val="24"/>
              </w:rPr>
              <w:t>2019рік-191,0</w:t>
            </w:r>
          </w:p>
        </w:tc>
        <w:tc>
          <w:tcPr>
            <w:tcW w:w="159" w:type="pct"/>
            <w:gridSpan w:val="2"/>
            <w:shd w:val="clear" w:color="auto" w:fill="FFFFFF"/>
          </w:tcPr>
          <w:p w:rsidR="001E1C6F" w:rsidRPr="007F3881" w:rsidRDefault="001E1C6F" w:rsidP="007909AA">
            <w:pPr>
              <w:jc w:val="center"/>
              <w:rPr>
                <w:color w:val="000000"/>
                <w:sz w:val="24"/>
              </w:rPr>
            </w:pPr>
          </w:p>
        </w:tc>
        <w:tc>
          <w:tcPr>
            <w:tcW w:w="164" w:type="pct"/>
            <w:gridSpan w:val="3"/>
            <w:shd w:val="clear" w:color="auto" w:fill="FFFFFF"/>
          </w:tcPr>
          <w:p w:rsidR="001E1C6F" w:rsidRPr="007F3881" w:rsidRDefault="001E1C6F" w:rsidP="007909AA">
            <w:pPr>
              <w:jc w:val="center"/>
              <w:rPr>
                <w:color w:val="000000"/>
                <w:sz w:val="24"/>
              </w:rPr>
            </w:pPr>
            <w:r w:rsidRPr="007F3881">
              <w:rPr>
                <w:color w:val="000000"/>
                <w:sz w:val="24"/>
              </w:rPr>
              <w:t>33,0</w:t>
            </w:r>
          </w:p>
          <w:p w:rsidR="001E1C6F" w:rsidRPr="007F3881" w:rsidRDefault="001E1C6F" w:rsidP="007909AA">
            <w:pPr>
              <w:jc w:val="center"/>
              <w:rPr>
                <w:color w:val="000000"/>
                <w:sz w:val="24"/>
              </w:rPr>
            </w:pPr>
            <w:r w:rsidRPr="007F3881">
              <w:rPr>
                <w:color w:val="000000"/>
                <w:sz w:val="24"/>
              </w:rPr>
              <w:t>2019рік-33,0</w:t>
            </w:r>
          </w:p>
        </w:tc>
        <w:tc>
          <w:tcPr>
            <w:tcW w:w="156" w:type="pct"/>
            <w:shd w:val="clear" w:color="auto" w:fill="FFFFFF"/>
          </w:tcPr>
          <w:p w:rsidR="001E1C6F" w:rsidRPr="007D40FC" w:rsidRDefault="001E1C6F" w:rsidP="007909AA">
            <w:pPr>
              <w:jc w:val="center"/>
              <w:rPr>
                <w:sz w:val="24"/>
              </w:rPr>
            </w:pP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5511AF" w:rsidRDefault="001E1C6F" w:rsidP="007909AA">
            <w:pPr>
              <w:jc w:val="center"/>
              <w:rPr>
                <w:sz w:val="24"/>
              </w:rPr>
            </w:pPr>
          </w:p>
        </w:tc>
        <w:tc>
          <w:tcPr>
            <w:tcW w:w="630" w:type="pct"/>
            <w:shd w:val="clear" w:color="auto" w:fill="FFFFFF"/>
          </w:tcPr>
          <w:p w:rsidR="001E1C6F" w:rsidRPr="00453E45" w:rsidRDefault="001E1C6F" w:rsidP="007909AA">
            <w:pPr>
              <w:rPr>
                <w:b/>
                <w:sz w:val="24"/>
              </w:rPr>
            </w:pPr>
            <w:r w:rsidRPr="00453E45">
              <w:rPr>
                <w:b/>
                <w:sz w:val="24"/>
              </w:rPr>
              <w:t>Всьо</w:t>
            </w:r>
            <w:r>
              <w:rPr>
                <w:b/>
                <w:sz w:val="24"/>
              </w:rPr>
              <w:t>г</w:t>
            </w:r>
            <w:r w:rsidRPr="00453E45">
              <w:rPr>
                <w:b/>
                <w:sz w:val="24"/>
              </w:rPr>
              <w:t>о по завданню 1.2</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w:t>
            </w:r>
            <w:r w:rsidRPr="007F3881">
              <w:rPr>
                <w:b/>
                <w:color w:val="000000"/>
                <w:sz w:val="24"/>
              </w:rPr>
              <w:lastRenderedPageBreak/>
              <w:t>1191,0</w:t>
            </w:r>
          </w:p>
        </w:tc>
        <w:tc>
          <w:tcPr>
            <w:tcW w:w="159" w:type="pct"/>
            <w:gridSpan w:val="2"/>
            <w:shd w:val="clear" w:color="auto" w:fill="FFFFFF"/>
          </w:tcPr>
          <w:p w:rsidR="001E1C6F" w:rsidRPr="00453E45" w:rsidRDefault="001E1C6F" w:rsidP="007909AA">
            <w:pPr>
              <w:jc w:val="center"/>
              <w:rPr>
                <w:b/>
                <w:sz w:val="24"/>
              </w:rPr>
            </w:pPr>
            <w:r w:rsidRPr="00453E45">
              <w:rPr>
                <w:b/>
                <w:sz w:val="24"/>
              </w:rPr>
              <w:lastRenderedPageBreak/>
              <w:t>-</w:t>
            </w:r>
          </w:p>
        </w:tc>
        <w:tc>
          <w:tcPr>
            <w:tcW w:w="164" w:type="pct"/>
            <w:gridSpan w:val="3"/>
            <w:shd w:val="clear" w:color="auto" w:fill="FFFFFF"/>
          </w:tcPr>
          <w:p w:rsidR="001E1C6F" w:rsidRPr="00BE0426" w:rsidRDefault="001E1C6F" w:rsidP="007909AA">
            <w:pPr>
              <w:jc w:val="center"/>
              <w:rPr>
                <w:b/>
                <w:sz w:val="24"/>
              </w:rPr>
            </w:pPr>
            <w:r w:rsidRPr="00BE0426">
              <w:rPr>
                <w:b/>
                <w:sz w:val="24"/>
              </w:rPr>
              <w:t xml:space="preserve">1319,0, 2019- </w:t>
            </w:r>
            <w:r w:rsidRPr="00BE0426">
              <w:rPr>
                <w:b/>
                <w:sz w:val="24"/>
              </w:rPr>
              <w:lastRenderedPageBreak/>
              <w:t>1019,0</w:t>
            </w:r>
          </w:p>
          <w:p w:rsidR="001E1C6F" w:rsidRPr="00BE0426" w:rsidRDefault="001E1C6F" w:rsidP="007909AA">
            <w:pPr>
              <w:jc w:val="center"/>
              <w:rPr>
                <w:b/>
                <w:sz w:val="24"/>
              </w:rPr>
            </w:pPr>
            <w:r w:rsidRPr="00BE0426">
              <w:rPr>
                <w:b/>
                <w:sz w:val="24"/>
              </w:rPr>
              <w:t>2020 рік -150,0</w:t>
            </w:r>
          </w:p>
          <w:p w:rsidR="001E1C6F" w:rsidRPr="00453E45" w:rsidRDefault="001E1C6F" w:rsidP="007909AA">
            <w:pPr>
              <w:jc w:val="center"/>
              <w:rPr>
                <w:b/>
                <w:sz w:val="24"/>
              </w:rPr>
            </w:pPr>
            <w:r w:rsidRPr="00BE0426">
              <w:rPr>
                <w:b/>
                <w:sz w:val="24"/>
              </w:rPr>
              <w:t>2021 рік -150,0</w:t>
            </w:r>
          </w:p>
        </w:tc>
        <w:tc>
          <w:tcPr>
            <w:tcW w:w="156" w:type="pct"/>
            <w:shd w:val="clear" w:color="auto" w:fill="FFFFFF"/>
          </w:tcPr>
          <w:p w:rsidR="001E1C6F" w:rsidRPr="00453E45" w:rsidRDefault="001E1C6F" w:rsidP="007909AA">
            <w:pPr>
              <w:jc w:val="center"/>
              <w:rPr>
                <w:b/>
                <w:sz w:val="24"/>
              </w:rPr>
            </w:pPr>
            <w:r w:rsidRPr="00453E45">
              <w:rPr>
                <w:b/>
                <w:sz w:val="24"/>
              </w:rPr>
              <w:lastRenderedPageBreak/>
              <w:t>-</w:t>
            </w: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color w:val="auto"/>
                <w:spacing w:val="-2"/>
                <w:sz w:val="24"/>
                <w:szCs w:val="24"/>
              </w:rPr>
            </w:pPr>
          </w:p>
        </w:tc>
        <w:tc>
          <w:tcPr>
            <w:tcW w:w="225" w:type="pct"/>
            <w:gridSpan w:val="2"/>
            <w:shd w:val="clear" w:color="auto" w:fill="FFFFFF"/>
          </w:tcPr>
          <w:p w:rsidR="001E1C6F" w:rsidRPr="005511AF" w:rsidRDefault="001E1C6F" w:rsidP="007909AA">
            <w:pPr>
              <w:jc w:val="center"/>
              <w:rPr>
                <w:sz w:val="24"/>
              </w:rPr>
            </w:pPr>
          </w:p>
        </w:tc>
        <w:tc>
          <w:tcPr>
            <w:tcW w:w="630" w:type="pct"/>
            <w:shd w:val="clear" w:color="auto" w:fill="FFFFFF"/>
          </w:tcPr>
          <w:p w:rsidR="001E1C6F" w:rsidRPr="00453E45" w:rsidRDefault="001E1C6F" w:rsidP="007909AA">
            <w:pPr>
              <w:rPr>
                <w:b/>
                <w:sz w:val="24"/>
              </w:rPr>
            </w:pPr>
            <w:r>
              <w:rPr>
                <w:b/>
                <w:sz w:val="24"/>
              </w:rPr>
              <w:t>Всього по завданню 1</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2019рік-1191,0</w:t>
            </w:r>
          </w:p>
        </w:tc>
        <w:tc>
          <w:tcPr>
            <w:tcW w:w="159" w:type="pct"/>
            <w:gridSpan w:val="2"/>
            <w:shd w:val="clear" w:color="auto" w:fill="FFFFFF"/>
          </w:tcPr>
          <w:p w:rsidR="001E1C6F" w:rsidRPr="00453E45" w:rsidRDefault="001E1C6F" w:rsidP="007909AA">
            <w:pPr>
              <w:jc w:val="center"/>
              <w:rPr>
                <w:b/>
                <w:sz w:val="24"/>
              </w:rPr>
            </w:pPr>
            <w:r w:rsidRPr="00453E45">
              <w:rPr>
                <w:b/>
                <w:sz w:val="24"/>
              </w:rPr>
              <w:t>-</w:t>
            </w:r>
          </w:p>
        </w:tc>
        <w:tc>
          <w:tcPr>
            <w:tcW w:w="164" w:type="pct"/>
            <w:gridSpan w:val="3"/>
            <w:shd w:val="clear" w:color="auto" w:fill="FFFFFF"/>
          </w:tcPr>
          <w:p w:rsidR="001E1C6F" w:rsidRDefault="001E1C6F" w:rsidP="007909AA">
            <w:pPr>
              <w:jc w:val="center"/>
              <w:rPr>
                <w:b/>
                <w:sz w:val="24"/>
              </w:rPr>
            </w:pPr>
            <w:r>
              <w:rPr>
                <w:b/>
                <w:sz w:val="24"/>
              </w:rPr>
              <w:t>1368,5:</w:t>
            </w:r>
          </w:p>
          <w:p w:rsidR="001E1C6F" w:rsidRDefault="001E1C6F" w:rsidP="007909AA">
            <w:pPr>
              <w:jc w:val="center"/>
              <w:rPr>
                <w:b/>
                <w:sz w:val="24"/>
              </w:rPr>
            </w:pPr>
            <w:r>
              <w:rPr>
                <w:b/>
                <w:sz w:val="24"/>
              </w:rPr>
              <w:t>2019 рік – 1059,5,</w:t>
            </w:r>
          </w:p>
          <w:p w:rsidR="001E1C6F" w:rsidRPr="00453E45" w:rsidRDefault="001E1C6F" w:rsidP="007909AA">
            <w:pPr>
              <w:jc w:val="center"/>
              <w:rPr>
                <w:b/>
                <w:sz w:val="24"/>
              </w:rPr>
            </w:pPr>
            <w:r>
              <w:rPr>
                <w:b/>
                <w:sz w:val="24"/>
              </w:rPr>
              <w:t>2020 рік – 159,0, 2021 рік – 159,0</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453E4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7D40FC" w:rsidRDefault="001E1C6F" w:rsidP="007909AA">
            <w:pPr>
              <w:rPr>
                <w:color w:val="000000"/>
                <w:sz w:val="24"/>
              </w:rPr>
            </w:pPr>
          </w:p>
        </w:tc>
      </w:tr>
      <w:tr w:rsidR="001E1C6F" w:rsidRPr="00564127" w:rsidTr="007909AA">
        <w:trPr>
          <w:gridAfter w:val="33"/>
          <w:wAfter w:w="2458" w:type="pct"/>
          <w:trHeight w:val="209"/>
        </w:trPr>
        <w:tc>
          <w:tcPr>
            <w:tcW w:w="2542" w:type="pct"/>
            <w:gridSpan w:val="17"/>
            <w:shd w:val="clear" w:color="auto" w:fill="FFFFFF"/>
          </w:tcPr>
          <w:p w:rsidR="001E1C6F" w:rsidRPr="007653A7" w:rsidRDefault="001E1C6F" w:rsidP="007909AA">
            <w:pPr>
              <w:rPr>
                <w:b/>
                <w:sz w:val="24"/>
              </w:rPr>
            </w:pPr>
            <w:r w:rsidRPr="007653A7">
              <w:rPr>
                <w:b/>
                <w:sz w:val="24"/>
              </w:rPr>
              <w:t xml:space="preserve">Завдання </w:t>
            </w:r>
            <w:r>
              <w:rPr>
                <w:b/>
                <w:sz w:val="24"/>
              </w:rPr>
              <w:t>2</w:t>
            </w:r>
            <w:r w:rsidRPr="007653A7">
              <w:rPr>
                <w:b/>
                <w:sz w:val="24"/>
              </w:rPr>
              <w:t xml:space="preserve">. Поліпшення житлових умов населення району </w:t>
            </w:r>
          </w:p>
        </w:tc>
      </w:tr>
      <w:tr w:rsidR="001E1C6F" w:rsidRPr="00564127" w:rsidTr="007909AA">
        <w:trPr>
          <w:gridAfter w:val="33"/>
          <w:wAfter w:w="2458" w:type="pct"/>
          <w:trHeight w:val="209"/>
        </w:trPr>
        <w:tc>
          <w:tcPr>
            <w:tcW w:w="138" w:type="pct"/>
            <w:shd w:val="clear" w:color="auto" w:fill="FFFFFF"/>
          </w:tcPr>
          <w:p w:rsidR="001E1C6F" w:rsidRPr="00044D7F" w:rsidRDefault="001E1C6F" w:rsidP="007909AA">
            <w:pPr>
              <w:ind w:left="426"/>
              <w:jc w:val="center"/>
              <w:rPr>
                <w:sz w:val="24"/>
              </w:rPr>
            </w:pPr>
            <w:r>
              <w:rPr>
                <w:sz w:val="24"/>
              </w:rPr>
              <w:t>1</w:t>
            </w:r>
          </w:p>
        </w:tc>
        <w:tc>
          <w:tcPr>
            <w:tcW w:w="526" w:type="pct"/>
            <w:gridSpan w:val="4"/>
            <w:shd w:val="clear" w:color="auto" w:fill="FFFFFF"/>
          </w:tcPr>
          <w:p w:rsidR="001E1C6F" w:rsidRPr="001964EB" w:rsidRDefault="001E1C6F" w:rsidP="007909AA">
            <w:pPr>
              <w:rPr>
                <w:b/>
                <w:sz w:val="24"/>
              </w:rPr>
            </w:pPr>
            <w:r w:rsidRPr="001964EB">
              <w:rPr>
                <w:sz w:val="24"/>
              </w:rPr>
              <w:t>Реалізація заходів Районної цільової програми підтримки індивідуального житлового будівництва «Власний дім</w:t>
            </w:r>
            <w:r w:rsidRPr="001964EB">
              <w:rPr>
                <w:bCs/>
                <w:sz w:val="24"/>
              </w:rPr>
              <w:t>»</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A4002E" w:rsidRDefault="001E1C6F" w:rsidP="007909AA">
            <w:pPr>
              <w:rPr>
                <w:b/>
                <w:color w:val="FF0000"/>
                <w:sz w:val="24"/>
              </w:rPr>
            </w:pPr>
          </w:p>
        </w:tc>
        <w:tc>
          <w:tcPr>
            <w:tcW w:w="630" w:type="pct"/>
            <w:shd w:val="clear" w:color="auto" w:fill="FFFFFF"/>
          </w:tcPr>
          <w:p w:rsidR="001E1C6F" w:rsidRPr="00435E78" w:rsidRDefault="001E1C6F" w:rsidP="007909AA">
            <w:pPr>
              <w:rPr>
                <w:sz w:val="24"/>
              </w:rPr>
            </w:pPr>
            <w:r w:rsidRPr="00435E78">
              <w:rPr>
                <w:sz w:val="24"/>
              </w:rPr>
              <w:t>Управління розвитку сільських територій Недригайлівської РДА, виконавчі комітети сільських, селищних рад, інші</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E130AD" w:rsidRDefault="001E1C6F" w:rsidP="007909AA">
            <w:pPr>
              <w:jc w:val="center"/>
              <w:rPr>
                <w:sz w:val="24"/>
              </w:rPr>
            </w:pPr>
            <w:r w:rsidRPr="00E130AD">
              <w:rPr>
                <w:sz w:val="24"/>
              </w:rPr>
              <w:t>100,0:</w:t>
            </w:r>
          </w:p>
          <w:p w:rsidR="001E1C6F" w:rsidRDefault="001E1C6F" w:rsidP="007909AA">
            <w:pPr>
              <w:jc w:val="center"/>
              <w:rPr>
                <w:b/>
                <w:sz w:val="24"/>
              </w:rPr>
            </w:pPr>
            <w:r w:rsidRPr="00E130AD">
              <w:rPr>
                <w:sz w:val="24"/>
              </w:rPr>
              <w:t>2019</w:t>
            </w:r>
            <w:r>
              <w:rPr>
                <w:sz w:val="24"/>
              </w:rPr>
              <w:t xml:space="preserve"> рік</w:t>
            </w:r>
            <w:r w:rsidRPr="00E130AD">
              <w:rPr>
                <w:sz w:val="24"/>
              </w:rPr>
              <w:t xml:space="preserve"> – 50,0, 2020</w:t>
            </w:r>
            <w:r>
              <w:rPr>
                <w:sz w:val="24"/>
              </w:rPr>
              <w:t xml:space="preserve"> рік</w:t>
            </w:r>
            <w:r w:rsidRPr="00E130AD">
              <w:rPr>
                <w:sz w:val="24"/>
              </w:rPr>
              <w:t>- 50,0</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1964EB" w:rsidRDefault="001E1C6F" w:rsidP="007909AA">
            <w:pPr>
              <w:rPr>
                <w:sz w:val="24"/>
              </w:rPr>
            </w:pPr>
            <w:r w:rsidRPr="001964EB">
              <w:rPr>
                <w:sz w:val="24"/>
              </w:rPr>
              <w:t>Поліпшення житлових умов жителів сі</w:t>
            </w:r>
            <w:r>
              <w:rPr>
                <w:sz w:val="24"/>
              </w:rPr>
              <w:t>льсь</w:t>
            </w:r>
            <w:r w:rsidRPr="001964EB">
              <w:rPr>
                <w:sz w:val="24"/>
              </w:rPr>
              <w:t>кої місцевості</w:t>
            </w:r>
            <w:r>
              <w:rPr>
                <w:sz w:val="24"/>
              </w:rPr>
              <w:t>, збільшення</w:t>
            </w:r>
            <w:r w:rsidRPr="001964EB">
              <w:rPr>
                <w:sz w:val="24"/>
              </w:rPr>
              <w:t xml:space="preserve"> </w:t>
            </w:r>
            <w:r>
              <w:rPr>
                <w:sz w:val="24"/>
              </w:rPr>
              <w:t xml:space="preserve">обсягів індивідуального житлового </w:t>
            </w:r>
            <w:r>
              <w:rPr>
                <w:sz w:val="24"/>
              </w:rPr>
              <w:lastRenderedPageBreak/>
              <w:t>будівництва на селі, розвиток сільської інфраструктури</w:t>
            </w: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1964EB" w:rsidRDefault="001E1C6F" w:rsidP="007909AA">
            <w:pPr>
              <w:rPr>
                <w:sz w:val="24"/>
              </w:rPr>
            </w:pPr>
          </w:p>
        </w:tc>
        <w:tc>
          <w:tcPr>
            <w:tcW w:w="225" w:type="pct"/>
            <w:gridSpan w:val="2"/>
            <w:shd w:val="clear" w:color="auto" w:fill="FFFFFF"/>
          </w:tcPr>
          <w:p w:rsidR="001E1C6F" w:rsidRPr="009B02AF" w:rsidRDefault="001E1C6F" w:rsidP="007909AA">
            <w:pPr>
              <w:jc w:val="center"/>
              <w:rPr>
                <w:sz w:val="24"/>
              </w:rPr>
            </w:pPr>
          </w:p>
        </w:tc>
        <w:tc>
          <w:tcPr>
            <w:tcW w:w="630" w:type="pct"/>
            <w:shd w:val="clear" w:color="auto" w:fill="FFFFFF"/>
          </w:tcPr>
          <w:p w:rsidR="001E1C6F" w:rsidRPr="00793C75" w:rsidRDefault="001E1C6F" w:rsidP="007909AA">
            <w:pPr>
              <w:rPr>
                <w:b/>
                <w:sz w:val="24"/>
              </w:rPr>
            </w:pPr>
            <w:r>
              <w:rPr>
                <w:b/>
                <w:sz w:val="24"/>
              </w:rPr>
              <w:t>Всього по завданню 2</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100,0:</w:t>
            </w:r>
          </w:p>
          <w:p w:rsidR="001E1C6F" w:rsidRDefault="001E1C6F" w:rsidP="007909AA">
            <w:pPr>
              <w:jc w:val="center"/>
              <w:rPr>
                <w:b/>
                <w:sz w:val="24"/>
              </w:rPr>
            </w:pPr>
            <w:r>
              <w:rPr>
                <w:b/>
                <w:sz w:val="24"/>
              </w:rPr>
              <w:t>2019 рік – 50,0, 2020 рік- 50,0</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1964EB" w:rsidRDefault="001E1C6F" w:rsidP="007909AA">
            <w:pPr>
              <w:rPr>
                <w:sz w:val="24"/>
              </w:rPr>
            </w:pPr>
          </w:p>
        </w:tc>
      </w:tr>
      <w:tr w:rsidR="001E1C6F" w:rsidRPr="00564127"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1964EB" w:rsidRDefault="001E1C6F" w:rsidP="007909AA">
            <w:pPr>
              <w:rPr>
                <w:sz w:val="24"/>
              </w:rPr>
            </w:pPr>
          </w:p>
        </w:tc>
        <w:tc>
          <w:tcPr>
            <w:tcW w:w="225" w:type="pct"/>
            <w:gridSpan w:val="2"/>
            <w:shd w:val="clear" w:color="auto" w:fill="FFFFFF"/>
          </w:tcPr>
          <w:p w:rsidR="001E1C6F" w:rsidRPr="009B02AF" w:rsidRDefault="001E1C6F" w:rsidP="007909AA">
            <w:pPr>
              <w:jc w:val="center"/>
              <w:rPr>
                <w:sz w:val="24"/>
              </w:rPr>
            </w:pPr>
          </w:p>
        </w:tc>
        <w:tc>
          <w:tcPr>
            <w:tcW w:w="630" w:type="pct"/>
            <w:shd w:val="clear" w:color="auto" w:fill="FFFFFF"/>
          </w:tcPr>
          <w:p w:rsidR="001E1C6F" w:rsidRPr="00793C75" w:rsidRDefault="001E1C6F" w:rsidP="007909AA">
            <w:pPr>
              <w:rPr>
                <w:b/>
                <w:sz w:val="24"/>
              </w:rPr>
            </w:pPr>
            <w:r w:rsidRPr="00793C75">
              <w:rPr>
                <w:b/>
                <w:sz w:val="24"/>
              </w:rPr>
              <w:t>Всього по пріоритету 1.4</w:t>
            </w:r>
          </w:p>
        </w:tc>
        <w:tc>
          <w:tcPr>
            <w:tcW w:w="159" w:type="pct"/>
            <w:gridSpan w:val="2"/>
            <w:shd w:val="clear" w:color="auto" w:fill="FFFFFF"/>
          </w:tcPr>
          <w:p w:rsidR="001E1C6F" w:rsidRPr="007F3881" w:rsidRDefault="001E1C6F" w:rsidP="007909AA">
            <w:pPr>
              <w:jc w:val="center"/>
              <w:rPr>
                <w:b/>
                <w:color w:val="000000"/>
                <w:sz w:val="24"/>
              </w:rPr>
            </w:pPr>
            <w:r w:rsidRPr="007F3881">
              <w:rPr>
                <w:b/>
                <w:color w:val="000000"/>
                <w:sz w:val="24"/>
              </w:rPr>
              <w:t>1191,0</w:t>
            </w:r>
          </w:p>
          <w:p w:rsidR="001E1C6F" w:rsidRPr="00453E45" w:rsidRDefault="001E1C6F" w:rsidP="007909AA">
            <w:pPr>
              <w:jc w:val="center"/>
              <w:rPr>
                <w:b/>
                <w:sz w:val="24"/>
              </w:rPr>
            </w:pPr>
            <w:r w:rsidRPr="007F3881">
              <w:rPr>
                <w:b/>
                <w:color w:val="000000"/>
                <w:sz w:val="24"/>
              </w:rPr>
              <w:t>2019рік-1191,0</w:t>
            </w:r>
          </w:p>
        </w:tc>
        <w:tc>
          <w:tcPr>
            <w:tcW w:w="159" w:type="pct"/>
            <w:gridSpan w:val="2"/>
            <w:shd w:val="clear" w:color="auto" w:fill="FFFFFF"/>
          </w:tcPr>
          <w:p w:rsidR="001E1C6F" w:rsidRPr="00453E45" w:rsidRDefault="001E1C6F" w:rsidP="007909AA">
            <w:pPr>
              <w:jc w:val="center"/>
              <w:rPr>
                <w:b/>
                <w:sz w:val="24"/>
              </w:rPr>
            </w:pPr>
            <w:r w:rsidRPr="00453E45">
              <w:rPr>
                <w:b/>
                <w:sz w:val="24"/>
              </w:rPr>
              <w:t>-</w:t>
            </w:r>
          </w:p>
        </w:tc>
        <w:tc>
          <w:tcPr>
            <w:tcW w:w="164" w:type="pct"/>
            <w:gridSpan w:val="3"/>
            <w:shd w:val="clear" w:color="auto" w:fill="FFFFFF"/>
          </w:tcPr>
          <w:p w:rsidR="001E1C6F" w:rsidRDefault="001E1C6F" w:rsidP="007909AA">
            <w:pPr>
              <w:jc w:val="center"/>
              <w:rPr>
                <w:b/>
                <w:sz w:val="24"/>
              </w:rPr>
            </w:pPr>
            <w:r>
              <w:rPr>
                <w:b/>
                <w:sz w:val="24"/>
              </w:rPr>
              <w:t>1468,5:</w:t>
            </w:r>
          </w:p>
          <w:p w:rsidR="001E1C6F" w:rsidRDefault="001E1C6F" w:rsidP="007909AA">
            <w:pPr>
              <w:jc w:val="center"/>
              <w:rPr>
                <w:b/>
                <w:sz w:val="24"/>
              </w:rPr>
            </w:pPr>
            <w:r>
              <w:rPr>
                <w:b/>
                <w:sz w:val="24"/>
              </w:rPr>
              <w:t>2019 рік – 1109,5,</w:t>
            </w:r>
          </w:p>
          <w:p w:rsidR="001E1C6F" w:rsidRPr="00453E45" w:rsidRDefault="001E1C6F" w:rsidP="007909AA">
            <w:pPr>
              <w:jc w:val="center"/>
              <w:rPr>
                <w:b/>
                <w:sz w:val="24"/>
              </w:rPr>
            </w:pPr>
            <w:r>
              <w:rPr>
                <w:b/>
                <w:sz w:val="24"/>
              </w:rPr>
              <w:t>2020 рік – 209,0, 2021 рік – 159,0</w:t>
            </w:r>
          </w:p>
        </w:tc>
        <w:tc>
          <w:tcPr>
            <w:tcW w:w="156" w:type="pct"/>
            <w:shd w:val="clear" w:color="auto" w:fill="FFFFFF"/>
          </w:tcPr>
          <w:p w:rsidR="001E1C6F" w:rsidRPr="008A64D5" w:rsidRDefault="001E1C6F" w:rsidP="007909AA">
            <w:pPr>
              <w:jc w:val="center"/>
              <w:rPr>
                <w:b/>
                <w:color w:val="000000"/>
                <w:sz w:val="24"/>
              </w:rPr>
            </w:pPr>
            <w:r w:rsidRPr="008A64D5">
              <w:rPr>
                <w:b/>
                <w:color w:val="000000"/>
                <w:sz w:val="24"/>
              </w:rPr>
              <w:t>2022,0:</w:t>
            </w:r>
          </w:p>
          <w:p w:rsidR="001E1C6F" w:rsidRPr="00453E45" w:rsidRDefault="001E1C6F" w:rsidP="007909AA">
            <w:pPr>
              <w:jc w:val="center"/>
              <w:rPr>
                <w:b/>
                <w:sz w:val="24"/>
              </w:rPr>
            </w:pPr>
            <w:r w:rsidRPr="008A64D5">
              <w:rPr>
                <w:b/>
                <w:color w:val="000000"/>
                <w:sz w:val="24"/>
              </w:rPr>
              <w:t>2019 рік</w:t>
            </w:r>
            <w:r w:rsidRPr="008A64D5">
              <w:rPr>
                <w:b/>
                <w:sz w:val="24"/>
              </w:rPr>
              <w:t xml:space="preserve">  - </w:t>
            </w:r>
            <w:r w:rsidRPr="008A64D5">
              <w:rPr>
                <w:b/>
                <w:color w:val="000000"/>
                <w:sz w:val="24"/>
              </w:rPr>
              <w:t>2022,0</w:t>
            </w:r>
          </w:p>
        </w:tc>
        <w:tc>
          <w:tcPr>
            <w:tcW w:w="385" w:type="pct"/>
            <w:shd w:val="clear" w:color="auto" w:fill="FFFFFF"/>
          </w:tcPr>
          <w:p w:rsidR="001E1C6F" w:rsidRPr="001964EB" w:rsidRDefault="001E1C6F" w:rsidP="007909AA">
            <w:pPr>
              <w:rPr>
                <w:sz w:val="24"/>
              </w:rPr>
            </w:pPr>
          </w:p>
        </w:tc>
      </w:tr>
      <w:tr w:rsidR="001E1C6F" w:rsidRPr="00B151FE" w:rsidTr="007909AA">
        <w:trPr>
          <w:gridAfter w:val="33"/>
          <w:wAfter w:w="2458" w:type="pct"/>
          <w:trHeight w:val="209"/>
        </w:trPr>
        <w:tc>
          <w:tcPr>
            <w:tcW w:w="2542" w:type="pct"/>
            <w:gridSpan w:val="17"/>
            <w:shd w:val="clear" w:color="auto" w:fill="FFFFFF"/>
          </w:tcPr>
          <w:p w:rsidR="001E1C6F" w:rsidRPr="00822617" w:rsidRDefault="001E1C6F" w:rsidP="007909AA">
            <w:pPr>
              <w:jc w:val="center"/>
              <w:rPr>
                <w:b/>
                <w:sz w:val="24"/>
              </w:rPr>
            </w:pPr>
            <w:r w:rsidRPr="00822617">
              <w:rPr>
                <w:b/>
                <w:sz w:val="24"/>
              </w:rPr>
              <w:t>Пріоритет 1.5. Енергозабезпечення та енергозбереження</w:t>
            </w:r>
          </w:p>
        </w:tc>
      </w:tr>
      <w:tr w:rsidR="001E1C6F" w:rsidRPr="00B151FE" w:rsidTr="007909AA">
        <w:trPr>
          <w:gridAfter w:val="33"/>
          <w:wAfter w:w="2458" w:type="pct"/>
          <w:trHeight w:val="209"/>
        </w:trPr>
        <w:tc>
          <w:tcPr>
            <w:tcW w:w="2542" w:type="pct"/>
            <w:gridSpan w:val="17"/>
            <w:shd w:val="clear" w:color="auto" w:fill="FFFFFF"/>
          </w:tcPr>
          <w:p w:rsidR="001E1C6F" w:rsidRPr="00822617" w:rsidRDefault="001E1C6F" w:rsidP="007909AA">
            <w:pPr>
              <w:jc w:val="center"/>
              <w:rPr>
                <w:b/>
                <w:sz w:val="24"/>
              </w:rPr>
            </w:pPr>
            <w:r w:rsidRPr="00822617">
              <w:rPr>
                <w:b/>
                <w:sz w:val="24"/>
              </w:rPr>
              <w:t>Енергозабезепечення</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t>1</w:t>
            </w:r>
          </w:p>
        </w:tc>
        <w:tc>
          <w:tcPr>
            <w:tcW w:w="526" w:type="pct"/>
            <w:gridSpan w:val="4"/>
            <w:shd w:val="clear" w:color="auto" w:fill="FFFFFF"/>
          </w:tcPr>
          <w:p w:rsidR="001E1C6F" w:rsidRPr="009C10B1" w:rsidRDefault="001E1C6F" w:rsidP="007909AA">
            <w:pPr>
              <w:rPr>
                <w:sz w:val="24"/>
              </w:rPr>
            </w:pPr>
            <w:r w:rsidRPr="009C10B1">
              <w:rPr>
                <w:sz w:val="24"/>
              </w:rPr>
              <w:t xml:space="preserve">Підвищення надійності, якості </w:t>
            </w:r>
            <w:r w:rsidRPr="009C10B1">
              <w:rPr>
                <w:sz w:val="24"/>
              </w:rPr>
              <w:lastRenderedPageBreak/>
              <w:t xml:space="preserve">та енергетичної безпеки поставок електричної енергії, природного газу споживачам району </w:t>
            </w:r>
          </w:p>
        </w:tc>
        <w:tc>
          <w:tcPr>
            <w:tcW w:w="225" w:type="pct"/>
            <w:gridSpan w:val="2"/>
            <w:shd w:val="clear" w:color="auto" w:fill="FFFFFF"/>
          </w:tcPr>
          <w:p w:rsidR="001E1C6F" w:rsidRPr="009B02AF" w:rsidRDefault="001E1C6F" w:rsidP="007909AA">
            <w:pPr>
              <w:jc w:val="center"/>
              <w:rPr>
                <w:sz w:val="24"/>
              </w:rPr>
            </w:pPr>
            <w:r w:rsidRPr="009B02AF">
              <w:rPr>
                <w:sz w:val="24"/>
              </w:rPr>
              <w:lastRenderedPageBreak/>
              <w:t xml:space="preserve">Протягом </w:t>
            </w:r>
            <w:r w:rsidRPr="009B02AF">
              <w:rPr>
                <w:sz w:val="24"/>
              </w:rPr>
              <w:lastRenderedPageBreak/>
              <w:t>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sidRPr="009C10B1">
              <w:rPr>
                <w:sz w:val="24"/>
              </w:rPr>
              <w:lastRenderedPageBreak/>
              <w:t xml:space="preserve">Філія «Недригайлівський РЕМ» ПАТ </w:t>
            </w:r>
            <w:r w:rsidRPr="009C10B1">
              <w:rPr>
                <w:sz w:val="24"/>
              </w:rPr>
              <w:lastRenderedPageBreak/>
              <w:t xml:space="preserve">«Сумиобленерго», Недригайлівський цех газового господарства Роменського УЕГГ ПАТ «Сумигаз», виконавчі комітети сільських і селищних рад, </w:t>
            </w:r>
            <w:r>
              <w:rPr>
                <w:sz w:val="24"/>
              </w:rPr>
              <w:t xml:space="preserve">управління розвитку сільських територій </w:t>
            </w:r>
            <w:r w:rsidRPr="009C10B1">
              <w:rPr>
                <w:sz w:val="24"/>
              </w:rPr>
              <w:t xml:space="preserve">Недригайлівської районної  державної адміністрації </w:t>
            </w:r>
          </w:p>
        </w:tc>
        <w:tc>
          <w:tcPr>
            <w:tcW w:w="159" w:type="pct"/>
            <w:gridSpan w:val="2"/>
            <w:shd w:val="clear" w:color="auto" w:fill="FFFFFF"/>
          </w:tcPr>
          <w:p w:rsidR="001E1C6F" w:rsidRPr="009C10B1" w:rsidRDefault="001E1C6F" w:rsidP="007909AA">
            <w:pPr>
              <w:jc w:val="center"/>
              <w:rPr>
                <w:sz w:val="24"/>
              </w:rPr>
            </w:pPr>
            <w:r w:rsidRPr="009C10B1">
              <w:rPr>
                <w:sz w:val="24"/>
              </w:rPr>
              <w:lastRenderedPageBreak/>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 xml:space="preserve">Безперебійне, надійне </w:t>
            </w:r>
            <w:r w:rsidRPr="009C10B1">
              <w:rPr>
                <w:sz w:val="24"/>
              </w:rPr>
              <w:lastRenderedPageBreak/>
              <w:t>постачання енергоносіїв споживачам району</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lastRenderedPageBreak/>
              <w:t>2</w:t>
            </w:r>
          </w:p>
        </w:tc>
        <w:tc>
          <w:tcPr>
            <w:tcW w:w="526" w:type="pct"/>
            <w:gridSpan w:val="4"/>
            <w:shd w:val="clear" w:color="auto" w:fill="FFFFFF"/>
          </w:tcPr>
          <w:p w:rsidR="001E1C6F" w:rsidRPr="009C10B1" w:rsidRDefault="001E1C6F" w:rsidP="007909AA">
            <w:pPr>
              <w:rPr>
                <w:sz w:val="24"/>
              </w:rPr>
            </w:pPr>
            <w:r w:rsidRPr="009C10B1">
              <w:rPr>
                <w:sz w:val="24"/>
              </w:rPr>
              <w:t>Проведення моніторингу обсягів споживання та стану розрахунків споживачам району за використані енергоносії</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Pr>
                <w:sz w:val="24"/>
              </w:rPr>
              <w:t xml:space="preserve">Управління розвитку сільських територій </w:t>
            </w:r>
            <w:r w:rsidRPr="009C10B1">
              <w:rPr>
                <w:sz w:val="24"/>
              </w:rPr>
              <w:t>Недригайлівської районної  державної адміністрації</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Оперативне реагування та недопущення критичних ситуацій у газо- та електропостачанні споживачам району</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r>
              <w:rPr>
                <w:sz w:val="24"/>
              </w:rPr>
              <w:t>3</w:t>
            </w:r>
          </w:p>
        </w:tc>
        <w:tc>
          <w:tcPr>
            <w:tcW w:w="526" w:type="pct"/>
            <w:gridSpan w:val="4"/>
            <w:shd w:val="clear" w:color="auto" w:fill="FFFFFF"/>
          </w:tcPr>
          <w:p w:rsidR="001E1C6F" w:rsidRPr="009C10B1" w:rsidRDefault="001E1C6F" w:rsidP="007909AA">
            <w:pPr>
              <w:rPr>
                <w:sz w:val="24"/>
              </w:rPr>
            </w:pPr>
            <w:r w:rsidRPr="009C10B1">
              <w:rPr>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225" w:type="pct"/>
            <w:gridSpan w:val="2"/>
            <w:shd w:val="clear" w:color="auto" w:fill="FFFFFF"/>
          </w:tcPr>
          <w:p w:rsidR="001E1C6F" w:rsidRPr="009B02AF" w:rsidRDefault="001E1C6F" w:rsidP="007909AA">
            <w:pPr>
              <w:jc w:val="center"/>
              <w:rPr>
                <w:sz w:val="24"/>
              </w:rPr>
            </w:pPr>
            <w:r w:rsidRPr="009B02AF">
              <w:rPr>
                <w:sz w:val="24"/>
              </w:rPr>
              <w:t>Протягом 201</w:t>
            </w:r>
            <w:r>
              <w:rPr>
                <w:sz w:val="24"/>
              </w:rPr>
              <w:t>9-2020</w:t>
            </w:r>
            <w:r w:rsidRPr="009B02AF">
              <w:rPr>
                <w:sz w:val="24"/>
              </w:rPr>
              <w:t xml:space="preserve"> рок</w:t>
            </w:r>
            <w:r>
              <w:rPr>
                <w:sz w:val="24"/>
              </w:rPr>
              <w:t>ів</w:t>
            </w:r>
          </w:p>
          <w:p w:rsidR="001E1C6F" w:rsidRPr="009C10B1" w:rsidRDefault="001E1C6F" w:rsidP="007909AA">
            <w:pPr>
              <w:rPr>
                <w:sz w:val="24"/>
              </w:rPr>
            </w:pPr>
          </w:p>
        </w:tc>
        <w:tc>
          <w:tcPr>
            <w:tcW w:w="630" w:type="pct"/>
            <w:shd w:val="clear" w:color="auto" w:fill="FFFFFF"/>
          </w:tcPr>
          <w:p w:rsidR="001E1C6F" w:rsidRPr="009C10B1" w:rsidRDefault="001E1C6F" w:rsidP="007909AA">
            <w:pPr>
              <w:rPr>
                <w:sz w:val="24"/>
              </w:rPr>
            </w:pPr>
            <w:r w:rsidRPr="009C10B1">
              <w:rPr>
                <w:sz w:val="24"/>
              </w:rPr>
              <w:t xml:space="preserve">Виконавчі комітети сільських і селищних рад, </w:t>
            </w:r>
            <w:r>
              <w:rPr>
                <w:sz w:val="24"/>
              </w:rPr>
              <w:t xml:space="preserve">управління розвитку сільських територій </w:t>
            </w:r>
            <w:r w:rsidRPr="009C10B1">
              <w:rPr>
                <w:sz w:val="24"/>
              </w:rPr>
              <w:t xml:space="preserve">Недригайлівської районної  державної адміністрації філія «Недригайлівський РЕМ» ПАТ «Сумиобленерго», Недригайлівський цех газового господарства </w:t>
            </w:r>
            <w:r w:rsidRPr="009C10B1">
              <w:rPr>
                <w:sz w:val="24"/>
              </w:rPr>
              <w:lastRenderedPageBreak/>
              <w:t>Роменського УЕГГ ПАТ «Суми</w:t>
            </w:r>
            <w:r>
              <w:rPr>
                <w:sz w:val="24"/>
              </w:rPr>
              <w:t>газ»</w:t>
            </w:r>
          </w:p>
        </w:tc>
        <w:tc>
          <w:tcPr>
            <w:tcW w:w="159" w:type="pct"/>
            <w:gridSpan w:val="2"/>
            <w:shd w:val="clear" w:color="auto" w:fill="FFFFFF"/>
          </w:tcPr>
          <w:p w:rsidR="001E1C6F" w:rsidRPr="009C10B1" w:rsidRDefault="001E1C6F" w:rsidP="007909AA">
            <w:pPr>
              <w:jc w:val="center"/>
              <w:rPr>
                <w:sz w:val="24"/>
              </w:rPr>
            </w:pPr>
            <w:r w:rsidRPr="009C10B1">
              <w:rPr>
                <w:sz w:val="24"/>
              </w:rPr>
              <w:lastRenderedPageBreak/>
              <w:t>-</w:t>
            </w:r>
          </w:p>
        </w:tc>
        <w:tc>
          <w:tcPr>
            <w:tcW w:w="159" w:type="pct"/>
            <w:gridSpan w:val="2"/>
            <w:shd w:val="clear" w:color="auto" w:fill="FFFFFF"/>
          </w:tcPr>
          <w:p w:rsidR="001E1C6F" w:rsidRPr="009C10B1" w:rsidRDefault="001E1C6F" w:rsidP="007909AA">
            <w:pPr>
              <w:jc w:val="center"/>
              <w:rPr>
                <w:sz w:val="24"/>
              </w:rPr>
            </w:pPr>
            <w:r w:rsidRPr="009C10B1">
              <w:rPr>
                <w:sz w:val="24"/>
              </w:rPr>
              <w:t>-</w:t>
            </w:r>
          </w:p>
        </w:tc>
        <w:tc>
          <w:tcPr>
            <w:tcW w:w="164" w:type="pct"/>
            <w:gridSpan w:val="3"/>
            <w:shd w:val="clear" w:color="auto" w:fill="FFFFFF"/>
          </w:tcPr>
          <w:p w:rsidR="001E1C6F" w:rsidRPr="009C10B1" w:rsidRDefault="001E1C6F" w:rsidP="007909AA">
            <w:pPr>
              <w:jc w:val="center"/>
              <w:rPr>
                <w:sz w:val="24"/>
              </w:rPr>
            </w:pPr>
            <w:r w:rsidRPr="009C10B1">
              <w:rPr>
                <w:sz w:val="24"/>
              </w:rPr>
              <w:t>-</w:t>
            </w:r>
          </w:p>
        </w:tc>
        <w:tc>
          <w:tcPr>
            <w:tcW w:w="156" w:type="pct"/>
            <w:shd w:val="clear" w:color="auto" w:fill="FFFFFF"/>
          </w:tcPr>
          <w:p w:rsidR="001E1C6F" w:rsidRPr="009C10B1" w:rsidRDefault="001E1C6F" w:rsidP="007909AA">
            <w:pPr>
              <w:jc w:val="center"/>
              <w:rPr>
                <w:sz w:val="24"/>
              </w:rPr>
            </w:pPr>
            <w:r w:rsidRPr="009C10B1">
              <w:rPr>
                <w:sz w:val="24"/>
              </w:rPr>
              <w:t>-</w:t>
            </w:r>
          </w:p>
        </w:tc>
        <w:tc>
          <w:tcPr>
            <w:tcW w:w="385" w:type="pct"/>
            <w:shd w:val="clear" w:color="auto" w:fill="FFFFFF"/>
          </w:tcPr>
          <w:p w:rsidR="001E1C6F" w:rsidRPr="009C10B1" w:rsidRDefault="001E1C6F" w:rsidP="007909AA">
            <w:pPr>
              <w:rPr>
                <w:sz w:val="24"/>
              </w:rPr>
            </w:pPr>
            <w:r w:rsidRPr="009C10B1">
              <w:rPr>
                <w:sz w:val="24"/>
              </w:rPr>
              <w:t>Підвищення рівня розрахунків за спожиті енергоносії</w:t>
            </w:r>
          </w:p>
        </w:tc>
      </w:tr>
      <w:tr w:rsidR="001E1C6F" w:rsidRPr="00B151FE" w:rsidTr="007909AA">
        <w:trPr>
          <w:gridAfter w:val="33"/>
          <w:wAfter w:w="2458" w:type="pct"/>
          <w:trHeight w:val="209"/>
        </w:trPr>
        <w:tc>
          <w:tcPr>
            <w:tcW w:w="138" w:type="pct"/>
            <w:shd w:val="clear" w:color="auto" w:fill="FFFFFF"/>
          </w:tcPr>
          <w:p w:rsidR="001E1C6F" w:rsidRPr="009C10B1" w:rsidRDefault="001E1C6F" w:rsidP="007909AA">
            <w:pPr>
              <w:ind w:left="426"/>
              <w:jc w:val="center"/>
              <w:rPr>
                <w:sz w:val="24"/>
              </w:rPr>
            </w:pPr>
          </w:p>
        </w:tc>
        <w:tc>
          <w:tcPr>
            <w:tcW w:w="526" w:type="pct"/>
            <w:gridSpan w:val="4"/>
            <w:shd w:val="clear" w:color="auto" w:fill="FFFFFF"/>
          </w:tcPr>
          <w:p w:rsidR="001E1C6F" w:rsidRPr="009C10B1" w:rsidRDefault="001E1C6F" w:rsidP="007909AA">
            <w:pPr>
              <w:rPr>
                <w:sz w:val="24"/>
              </w:rPr>
            </w:pPr>
          </w:p>
        </w:tc>
        <w:tc>
          <w:tcPr>
            <w:tcW w:w="225" w:type="pct"/>
            <w:gridSpan w:val="2"/>
            <w:shd w:val="clear" w:color="auto" w:fill="FFFFFF"/>
          </w:tcPr>
          <w:p w:rsidR="001E1C6F" w:rsidRPr="009C10B1" w:rsidRDefault="001E1C6F" w:rsidP="007909AA">
            <w:pPr>
              <w:rPr>
                <w:sz w:val="24"/>
              </w:rPr>
            </w:pPr>
          </w:p>
        </w:tc>
        <w:tc>
          <w:tcPr>
            <w:tcW w:w="630" w:type="pct"/>
            <w:shd w:val="clear" w:color="auto" w:fill="FFFFFF"/>
          </w:tcPr>
          <w:p w:rsidR="001E1C6F" w:rsidRPr="009C10B1" w:rsidRDefault="001E1C6F" w:rsidP="007909AA">
            <w:pPr>
              <w:rPr>
                <w:b/>
                <w:sz w:val="24"/>
              </w:rPr>
            </w:pPr>
            <w:r w:rsidRPr="009C10B1">
              <w:rPr>
                <w:b/>
                <w:sz w:val="24"/>
              </w:rPr>
              <w:t xml:space="preserve">Всього по заавданню 1 </w:t>
            </w:r>
          </w:p>
        </w:tc>
        <w:tc>
          <w:tcPr>
            <w:tcW w:w="159" w:type="pct"/>
            <w:gridSpan w:val="2"/>
            <w:shd w:val="clear" w:color="auto" w:fill="FFFFFF"/>
          </w:tcPr>
          <w:p w:rsidR="001E1C6F" w:rsidRPr="009C10B1" w:rsidRDefault="001E1C6F" w:rsidP="007909AA">
            <w:pPr>
              <w:jc w:val="center"/>
              <w:rPr>
                <w:sz w:val="24"/>
              </w:rPr>
            </w:pPr>
            <w:r>
              <w:rPr>
                <w:sz w:val="24"/>
              </w:rPr>
              <w:t>-</w:t>
            </w:r>
          </w:p>
        </w:tc>
        <w:tc>
          <w:tcPr>
            <w:tcW w:w="159" w:type="pct"/>
            <w:gridSpan w:val="2"/>
            <w:shd w:val="clear" w:color="auto" w:fill="FFFFFF"/>
          </w:tcPr>
          <w:p w:rsidR="001E1C6F" w:rsidRPr="009C10B1" w:rsidRDefault="001E1C6F" w:rsidP="007909AA">
            <w:pPr>
              <w:jc w:val="center"/>
              <w:rPr>
                <w:sz w:val="24"/>
              </w:rPr>
            </w:pPr>
            <w:r>
              <w:rPr>
                <w:sz w:val="24"/>
              </w:rPr>
              <w:t>-</w:t>
            </w:r>
          </w:p>
        </w:tc>
        <w:tc>
          <w:tcPr>
            <w:tcW w:w="164" w:type="pct"/>
            <w:gridSpan w:val="3"/>
            <w:shd w:val="clear" w:color="auto" w:fill="FFFFFF"/>
          </w:tcPr>
          <w:p w:rsidR="001E1C6F" w:rsidRPr="009C10B1" w:rsidRDefault="001E1C6F" w:rsidP="007909AA">
            <w:pPr>
              <w:jc w:val="center"/>
              <w:rPr>
                <w:sz w:val="24"/>
              </w:rPr>
            </w:pPr>
            <w:r>
              <w:rPr>
                <w:sz w:val="24"/>
              </w:rPr>
              <w:t>-</w:t>
            </w:r>
          </w:p>
        </w:tc>
        <w:tc>
          <w:tcPr>
            <w:tcW w:w="156" w:type="pct"/>
            <w:shd w:val="clear" w:color="auto" w:fill="FFFFFF"/>
          </w:tcPr>
          <w:p w:rsidR="001E1C6F" w:rsidRPr="009C10B1" w:rsidRDefault="001E1C6F" w:rsidP="007909AA">
            <w:pPr>
              <w:jc w:val="center"/>
              <w:rPr>
                <w:sz w:val="24"/>
              </w:rPr>
            </w:pPr>
            <w:r>
              <w:rPr>
                <w:sz w:val="24"/>
              </w:rPr>
              <w:t>-</w:t>
            </w:r>
          </w:p>
        </w:tc>
        <w:tc>
          <w:tcPr>
            <w:tcW w:w="385" w:type="pct"/>
            <w:shd w:val="clear" w:color="auto" w:fill="FFFFFF"/>
          </w:tcPr>
          <w:p w:rsidR="001E1C6F" w:rsidRPr="009C10B1" w:rsidRDefault="001E1C6F" w:rsidP="007909AA">
            <w:pPr>
              <w:rPr>
                <w:sz w:val="24"/>
              </w:rPr>
            </w:pPr>
          </w:p>
        </w:tc>
      </w:tr>
      <w:tr w:rsidR="001E1C6F" w:rsidRPr="00B151FE" w:rsidTr="007909AA">
        <w:trPr>
          <w:trHeight w:val="209"/>
        </w:trPr>
        <w:tc>
          <w:tcPr>
            <w:tcW w:w="2542" w:type="pct"/>
            <w:gridSpan w:val="17"/>
            <w:shd w:val="clear" w:color="auto" w:fill="FFFFFF"/>
          </w:tcPr>
          <w:p w:rsidR="001E1C6F" w:rsidRPr="007866A7" w:rsidRDefault="001E1C6F" w:rsidP="007909AA">
            <w:pPr>
              <w:ind w:left="426"/>
              <w:jc w:val="center"/>
              <w:rPr>
                <w:sz w:val="24"/>
              </w:rPr>
            </w:pPr>
            <w:r w:rsidRPr="007866A7">
              <w:rPr>
                <w:b/>
                <w:spacing w:val="-2"/>
                <w:sz w:val="24"/>
              </w:rPr>
              <w:t>Завдання 2. Розвиток та реконструкція систем теплопостачання</w:t>
            </w:r>
          </w:p>
        </w:tc>
        <w:tc>
          <w:tcPr>
            <w:tcW w:w="308" w:type="pct"/>
            <w:gridSpan w:val="4"/>
          </w:tcPr>
          <w:p w:rsidR="001E1C6F" w:rsidRPr="009C10B1" w:rsidRDefault="001E1C6F" w:rsidP="007909AA">
            <w:pPr>
              <w:rPr>
                <w:sz w:val="24"/>
              </w:rPr>
            </w:pPr>
          </w:p>
        </w:tc>
        <w:tc>
          <w:tcPr>
            <w:tcW w:w="308" w:type="pct"/>
            <w:gridSpan w:val="8"/>
          </w:tcPr>
          <w:p w:rsidR="001E1C6F" w:rsidRPr="009C10B1" w:rsidRDefault="001E1C6F" w:rsidP="007909AA">
            <w:pPr>
              <w:rPr>
                <w:sz w:val="24"/>
              </w:rPr>
            </w:pPr>
          </w:p>
        </w:tc>
        <w:tc>
          <w:tcPr>
            <w:tcW w:w="308" w:type="pct"/>
            <w:gridSpan w:val="7"/>
          </w:tcPr>
          <w:p w:rsidR="001E1C6F" w:rsidRPr="009C10B1" w:rsidRDefault="001E1C6F" w:rsidP="007909AA">
            <w:pPr>
              <w:rPr>
                <w:b/>
                <w:sz w:val="24"/>
              </w:rPr>
            </w:pPr>
          </w:p>
        </w:tc>
        <w:tc>
          <w:tcPr>
            <w:tcW w:w="308" w:type="pct"/>
            <w:gridSpan w:val="3"/>
          </w:tcPr>
          <w:p w:rsidR="001E1C6F" w:rsidRDefault="001E1C6F" w:rsidP="007909AA">
            <w:pPr>
              <w:jc w:val="center"/>
              <w:rPr>
                <w:sz w:val="24"/>
              </w:rPr>
            </w:pPr>
          </w:p>
        </w:tc>
        <w:tc>
          <w:tcPr>
            <w:tcW w:w="308" w:type="pct"/>
            <w:gridSpan w:val="3"/>
          </w:tcPr>
          <w:p w:rsidR="001E1C6F" w:rsidRDefault="001E1C6F" w:rsidP="007909AA">
            <w:pPr>
              <w:jc w:val="center"/>
              <w:rPr>
                <w:sz w:val="24"/>
              </w:rPr>
            </w:pPr>
          </w:p>
        </w:tc>
        <w:tc>
          <w:tcPr>
            <w:tcW w:w="308" w:type="pct"/>
            <w:gridSpan w:val="2"/>
          </w:tcPr>
          <w:p w:rsidR="001E1C6F" w:rsidRDefault="001E1C6F" w:rsidP="007909AA">
            <w:pPr>
              <w:jc w:val="center"/>
              <w:rPr>
                <w:sz w:val="24"/>
              </w:rPr>
            </w:pPr>
          </w:p>
        </w:tc>
        <w:tc>
          <w:tcPr>
            <w:tcW w:w="308" w:type="pct"/>
            <w:gridSpan w:val="2"/>
          </w:tcPr>
          <w:p w:rsidR="001E1C6F" w:rsidRDefault="001E1C6F" w:rsidP="007909AA">
            <w:pPr>
              <w:jc w:val="center"/>
              <w:rPr>
                <w:sz w:val="24"/>
              </w:rPr>
            </w:pPr>
          </w:p>
        </w:tc>
        <w:tc>
          <w:tcPr>
            <w:tcW w:w="302" w:type="pct"/>
            <w:gridSpan w:val="4"/>
          </w:tcPr>
          <w:p w:rsidR="001E1C6F" w:rsidRPr="009C10B1" w:rsidRDefault="001E1C6F" w:rsidP="007909AA">
            <w:pPr>
              <w:rPr>
                <w:sz w:val="24"/>
              </w:rPr>
            </w:pP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sidRPr="007866A7">
              <w:rPr>
                <w:sz w:val="24"/>
              </w:rPr>
              <w:t>1</w:t>
            </w:r>
          </w:p>
        </w:tc>
        <w:tc>
          <w:tcPr>
            <w:tcW w:w="526" w:type="pct"/>
            <w:gridSpan w:val="4"/>
            <w:shd w:val="clear" w:color="auto" w:fill="FFFFFF"/>
          </w:tcPr>
          <w:p w:rsidR="001E1C6F" w:rsidRPr="007866A7" w:rsidRDefault="001E1C6F" w:rsidP="007909AA">
            <w:pPr>
              <w:pStyle w:val="a6"/>
              <w:ind w:right="-5"/>
              <w:rPr>
                <w:rFonts w:ascii="Times New Roman" w:hAnsi="Times New Roman"/>
                <w:color w:val="auto"/>
                <w:spacing w:val="-2"/>
                <w:sz w:val="24"/>
                <w:szCs w:val="24"/>
              </w:rPr>
            </w:pPr>
            <w:r w:rsidRPr="007866A7">
              <w:rPr>
                <w:rFonts w:ascii="Times New Roman" w:hAnsi="Times New Roman"/>
                <w:color w:val="auto"/>
                <w:spacing w:val="-2"/>
                <w:sz w:val="24"/>
                <w:szCs w:val="24"/>
              </w:rPr>
              <w:t>Встановлення твердопаливного котла в Долинівському СК</w:t>
            </w:r>
          </w:p>
        </w:tc>
        <w:tc>
          <w:tcPr>
            <w:tcW w:w="225" w:type="pct"/>
            <w:gridSpan w:val="2"/>
            <w:shd w:val="clear" w:color="auto" w:fill="FFFFFF"/>
          </w:tcPr>
          <w:p w:rsidR="001E1C6F" w:rsidRPr="007866A7" w:rsidRDefault="001E1C6F" w:rsidP="007909AA">
            <w:pPr>
              <w:jc w:val="center"/>
              <w:rPr>
                <w:color w:val="000000"/>
                <w:sz w:val="24"/>
              </w:rPr>
            </w:pPr>
            <w:r w:rsidRPr="007866A7">
              <w:rPr>
                <w:color w:val="000000"/>
                <w:sz w:val="24"/>
              </w:rPr>
              <w:t>2019 рік</w:t>
            </w:r>
          </w:p>
        </w:tc>
        <w:tc>
          <w:tcPr>
            <w:tcW w:w="630" w:type="pct"/>
            <w:shd w:val="clear" w:color="auto" w:fill="FFFFFF"/>
          </w:tcPr>
          <w:p w:rsidR="001E1C6F" w:rsidRPr="007866A7" w:rsidRDefault="001E1C6F" w:rsidP="007909AA">
            <w:pPr>
              <w:rPr>
                <w:bCs/>
                <w:sz w:val="24"/>
              </w:rPr>
            </w:pPr>
            <w:r w:rsidRPr="007866A7">
              <w:rPr>
                <w:bCs/>
                <w:sz w:val="24"/>
              </w:rPr>
              <w:t>Тернівська селищна рада</w:t>
            </w:r>
          </w:p>
        </w:tc>
        <w:tc>
          <w:tcPr>
            <w:tcW w:w="159" w:type="pct"/>
            <w:gridSpan w:val="2"/>
            <w:shd w:val="clear" w:color="auto" w:fill="FFFFFF"/>
          </w:tcPr>
          <w:p w:rsidR="001E1C6F" w:rsidRPr="007866A7" w:rsidRDefault="001E1C6F" w:rsidP="007909AA">
            <w:pPr>
              <w:jc w:val="center"/>
              <w:rPr>
                <w:sz w:val="24"/>
              </w:rPr>
            </w:pPr>
            <w:r>
              <w:rPr>
                <w:sz w:val="24"/>
              </w:rPr>
              <w:t>-</w:t>
            </w:r>
          </w:p>
        </w:tc>
        <w:tc>
          <w:tcPr>
            <w:tcW w:w="159" w:type="pct"/>
            <w:gridSpan w:val="2"/>
            <w:shd w:val="clear" w:color="auto" w:fill="FFFFFF"/>
          </w:tcPr>
          <w:p w:rsidR="001E1C6F" w:rsidRPr="007866A7" w:rsidRDefault="001E1C6F" w:rsidP="007909AA">
            <w:pPr>
              <w:jc w:val="center"/>
              <w:rPr>
                <w:sz w:val="24"/>
              </w:rPr>
            </w:pPr>
            <w:r>
              <w:rPr>
                <w:sz w:val="24"/>
              </w:rPr>
              <w:t>-</w:t>
            </w:r>
          </w:p>
        </w:tc>
        <w:tc>
          <w:tcPr>
            <w:tcW w:w="164" w:type="pct"/>
            <w:gridSpan w:val="3"/>
            <w:shd w:val="clear" w:color="auto" w:fill="FFFFFF"/>
          </w:tcPr>
          <w:p w:rsidR="001E1C6F" w:rsidRPr="007866A7" w:rsidRDefault="001E1C6F" w:rsidP="007909AA">
            <w:pPr>
              <w:jc w:val="center"/>
              <w:rPr>
                <w:sz w:val="24"/>
              </w:rPr>
            </w:pPr>
            <w:r w:rsidRPr="007866A7">
              <w:rPr>
                <w:sz w:val="24"/>
              </w:rPr>
              <w:t>30,0:</w:t>
            </w:r>
          </w:p>
          <w:p w:rsidR="001E1C6F" w:rsidRPr="007866A7" w:rsidRDefault="001E1C6F" w:rsidP="007909AA">
            <w:pPr>
              <w:jc w:val="center"/>
              <w:rPr>
                <w:sz w:val="24"/>
              </w:rPr>
            </w:pPr>
            <w:r w:rsidRPr="007866A7">
              <w:rPr>
                <w:sz w:val="24"/>
              </w:rPr>
              <w:t>2019 рік -30,0</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7866A7" w:rsidRDefault="001E1C6F" w:rsidP="007909AA">
            <w:pPr>
              <w:rPr>
                <w:color w:val="000000"/>
                <w:sz w:val="24"/>
              </w:rPr>
            </w:pPr>
            <w:r w:rsidRPr="007866A7">
              <w:rPr>
                <w:color w:val="000000"/>
                <w:sz w:val="24"/>
              </w:rPr>
              <w:t>Забезпечення санітарних норм</w:t>
            </w: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sidRPr="007866A7">
              <w:rPr>
                <w:sz w:val="24"/>
              </w:rPr>
              <w:t>2</w:t>
            </w:r>
          </w:p>
        </w:tc>
        <w:tc>
          <w:tcPr>
            <w:tcW w:w="526" w:type="pct"/>
            <w:gridSpan w:val="4"/>
            <w:shd w:val="clear" w:color="auto" w:fill="FFFFFF"/>
          </w:tcPr>
          <w:p w:rsidR="001E1C6F" w:rsidRPr="007866A7" w:rsidRDefault="001E1C6F" w:rsidP="007909AA">
            <w:pPr>
              <w:pStyle w:val="a6"/>
              <w:ind w:right="-5"/>
              <w:rPr>
                <w:rFonts w:ascii="Times New Roman" w:hAnsi="Times New Roman"/>
                <w:color w:val="auto"/>
                <w:spacing w:val="-2"/>
                <w:sz w:val="24"/>
                <w:szCs w:val="24"/>
              </w:rPr>
            </w:pPr>
            <w:r w:rsidRPr="007866A7">
              <w:rPr>
                <w:rFonts w:ascii="Times New Roman" w:hAnsi="Times New Roman"/>
                <w:color w:val="auto"/>
                <w:spacing w:val="-2"/>
                <w:sz w:val="24"/>
                <w:szCs w:val="24"/>
              </w:rPr>
              <w:t>Встановлення твердопаливного котла з реконструкцією системи опалення в Тернівському СБК</w:t>
            </w:r>
          </w:p>
        </w:tc>
        <w:tc>
          <w:tcPr>
            <w:tcW w:w="225" w:type="pct"/>
            <w:gridSpan w:val="2"/>
            <w:shd w:val="clear" w:color="auto" w:fill="FFFFFF"/>
          </w:tcPr>
          <w:p w:rsidR="001E1C6F" w:rsidRPr="007866A7" w:rsidRDefault="001E1C6F" w:rsidP="007909AA">
            <w:pPr>
              <w:jc w:val="center"/>
              <w:rPr>
                <w:color w:val="000000"/>
                <w:sz w:val="24"/>
              </w:rPr>
            </w:pPr>
            <w:r w:rsidRPr="007866A7">
              <w:rPr>
                <w:color w:val="000000"/>
                <w:sz w:val="24"/>
              </w:rPr>
              <w:t>2019 рік</w:t>
            </w:r>
          </w:p>
        </w:tc>
        <w:tc>
          <w:tcPr>
            <w:tcW w:w="630" w:type="pct"/>
            <w:shd w:val="clear" w:color="auto" w:fill="FFFFFF"/>
          </w:tcPr>
          <w:p w:rsidR="001E1C6F" w:rsidRPr="007866A7" w:rsidRDefault="001E1C6F" w:rsidP="007909AA">
            <w:pPr>
              <w:rPr>
                <w:bCs/>
                <w:sz w:val="24"/>
              </w:rPr>
            </w:pPr>
            <w:r w:rsidRPr="007866A7">
              <w:rPr>
                <w:bCs/>
                <w:sz w:val="24"/>
              </w:rPr>
              <w:t>Тернівська селищна рада</w:t>
            </w:r>
          </w:p>
        </w:tc>
        <w:tc>
          <w:tcPr>
            <w:tcW w:w="159" w:type="pct"/>
            <w:gridSpan w:val="2"/>
            <w:shd w:val="clear" w:color="auto" w:fill="FFFFFF"/>
          </w:tcPr>
          <w:p w:rsidR="001E1C6F" w:rsidRPr="007866A7" w:rsidRDefault="001E1C6F" w:rsidP="007909AA">
            <w:pPr>
              <w:jc w:val="center"/>
              <w:rPr>
                <w:sz w:val="24"/>
              </w:rPr>
            </w:pPr>
            <w:r>
              <w:rPr>
                <w:sz w:val="24"/>
              </w:rPr>
              <w:t>-</w:t>
            </w:r>
          </w:p>
        </w:tc>
        <w:tc>
          <w:tcPr>
            <w:tcW w:w="159" w:type="pct"/>
            <w:gridSpan w:val="2"/>
            <w:shd w:val="clear" w:color="auto" w:fill="FFFFFF"/>
          </w:tcPr>
          <w:p w:rsidR="001E1C6F" w:rsidRPr="007866A7" w:rsidRDefault="001E1C6F" w:rsidP="007909AA">
            <w:pPr>
              <w:jc w:val="center"/>
              <w:rPr>
                <w:sz w:val="24"/>
              </w:rPr>
            </w:pPr>
            <w:r>
              <w:rPr>
                <w:sz w:val="24"/>
              </w:rPr>
              <w:t>-</w:t>
            </w:r>
          </w:p>
        </w:tc>
        <w:tc>
          <w:tcPr>
            <w:tcW w:w="164" w:type="pct"/>
            <w:gridSpan w:val="3"/>
            <w:shd w:val="clear" w:color="auto" w:fill="FFFFFF"/>
          </w:tcPr>
          <w:p w:rsidR="001E1C6F" w:rsidRPr="007866A7" w:rsidRDefault="001E1C6F" w:rsidP="007909AA">
            <w:pPr>
              <w:jc w:val="center"/>
              <w:rPr>
                <w:sz w:val="24"/>
              </w:rPr>
            </w:pPr>
            <w:r w:rsidRPr="007866A7">
              <w:rPr>
                <w:sz w:val="24"/>
              </w:rPr>
              <w:t>100,0:</w:t>
            </w:r>
          </w:p>
          <w:p w:rsidR="001E1C6F" w:rsidRPr="007866A7" w:rsidRDefault="001E1C6F" w:rsidP="007909AA">
            <w:pPr>
              <w:jc w:val="center"/>
              <w:rPr>
                <w:sz w:val="24"/>
              </w:rPr>
            </w:pPr>
            <w:r w:rsidRPr="007866A7">
              <w:rPr>
                <w:sz w:val="24"/>
              </w:rPr>
              <w:t>2019 рік -100,0</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7866A7" w:rsidRDefault="001E1C6F" w:rsidP="007909AA">
            <w:pPr>
              <w:rPr>
                <w:color w:val="000000"/>
                <w:sz w:val="24"/>
              </w:rPr>
            </w:pPr>
            <w:r w:rsidRPr="007866A7">
              <w:rPr>
                <w:color w:val="000000"/>
                <w:sz w:val="24"/>
              </w:rPr>
              <w:t>Забезпечення санітарних норм</w:t>
            </w:r>
          </w:p>
        </w:tc>
      </w:tr>
      <w:tr w:rsidR="001E1C6F" w:rsidRPr="007866A7" w:rsidTr="007909AA">
        <w:trPr>
          <w:gridAfter w:val="33"/>
          <w:wAfter w:w="2458" w:type="pct"/>
          <w:trHeight w:val="209"/>
        </w:trPr>
        <w:tc>
          <w:tcPr>
            <w:tcW w:w="138" w:type="pct"/>
            <w:shd w:val="clear" w:color="auto" w:fill="FFFFFF"/>
          </w:tcPr>
          <w:p w:rsidR="001E1C6F" w:rsidRPr="007866A7" w:rsidRDefault="001E1C6F" w:rsidP="007909AA">
            <w:pPr>
              <w:ind w:left="426"/>
              <w:jc w:val="center"/>
              <w:rPr>
                <w:sz w:val="24"/>
              </w:rPr>
            </w:pPr>
            <w:r>
              <w:rPr>
                <w:sz w:val="24"/>
              </w:rPr>
              <w:t>3</w:t>
            </w:r>
          </w:p>
        </w:tc>
        <w:tc>
          <w:tcPr>
            <w:tcW w:w="526" w:type="pct"/>
            <w:gridSpan w:val="4"/>
            <w:shd w:val="clear" w:color="auto" w:fill="FFFFFF"/>
          </w:tcPr>
          <w:p w:rsidR="001E1C6F" w:rsidRPr="007F3881" w:rsidRDefault="001E1C6F" w:rsidP="007909AA">
            <w:pPr>
              <w:rPr>
                <w:sz w:val="24"/>
              </w:rPr>
            </w:pPr>
            <w:r w:rsidRPr="007F3881">
              <w:rPr>
                <w:sz w:val="24"/>
              </w:rPr>
              <w:t xml:space="preserve">Ремонт опалювальної системи Коровинської ЗОШ </w:t>
            </w:r>
            <w:r w:rsidRPr="007F3881">
              <w:rPr>
                <w:sz w:val="24"/>
                <w:lang w:val="en-US"/>
              </w:rPr>
              <w:t>I</w:t>
            </w:r>
            <w:r w:rsidRPr="007F3881">
              <w:rPr>
                <w:sz w:val="24"/>
              </w:rPr>
              <w:t>-</w:t>
            </w:r>
            <w:r w:rsidRPr="007F3881">
              <w:rPr>
                <w:sz w:val="24"/>
                <w:lang w:val="en-US"/>
              </w:rPr>
              <w:t>III</w:t>
            </w:r>
            <w:r w:rsidRPr="007F3881">
              <w:rPr>
                <w:sz w:val="24"/>
              </w:rPr>
              <w:t xml:space="preserve"> ступенів</w:t>
            </w:r>
          </w:p>
        </w:tc>
        <w:tc>
          <w:tcPr>
            <w:tcW w:w="225" w:type="pct"/>
            <w:gridSpan w:val="2"/>
            <w:shd w:val="clear" w:color="auto" w:fill="FFFFFF"/>
          </w:tcPr>
          <w:p w:rsidR="001E1C6F" w:rsidRPr="007F3881" w:rsidRDefault="001E1C6F" w:rsidP="007909AA">
            <w:pPr>
              <w:jc w:val="center"/>
              <w:rPr>
                <w:sz w:val="24"/>
              </w:rPr>
            </w:pPr>
            <w:r w:rsidRPr="007F3881">
              <w:rPr>
                <w:sz w:val="24"/>
              </w:rPr>
              <w:t>2020-2021</w:t>
            </w:r>
            <w:r>
              <w:rPr>
                <w:sz w:val="24"/>
              </w:rPr>
              <w:t xml:space="preserve"> </w:t>
            </w:r>
            <w:r w:rsidRPr="007F3881">
              <w:rPr>
                <w:sz w:val="24"/>
              </w:rPr>
              <w:t>роки</w:t>
            </w:r>
          </w:p>
        </w:tc>
        <w:tc>
          <w:tcPr>
            <w:tcW w:w="630" w:type="pct"/>
            <w:shd w:val="clear" w:color="auto" w:fill="FFFFFF"/>
          </w:tcPr>
          <w:p w:rsidR="001E1C6F" w:rsidRPr="007F3881" w:rsidRDefault="001E1C6F" w:rsidP="007909AA">
            <w:pPr>
              <w:rPr>
                <w:bCs/>
                <w:color w:val="000000"/>
                <w:sz w:val="24"/>
              </w:rPr>
            </w:pPr>
            <w:r w:rsidRPr="007F3881">
              <w:rPr>
                <w:bCs/>
                <w:color w:val="000000"/>
                <w:sz w:val="24"/>
              </w:rPr>
              <w:t xml:space="preserve"> Коровинськ</w:t>
            </w:r>
            <w:r>
              <w:rPr>
                <w:bCs/>
                <w:color w:val="000000"/>
                <w:sz w:val="24"/>
              </w:rPr>
              <w:t>а</w:t>
            </w:r>
            <w:r w:rsidRPr="007F3881">
              <w:rPr>
                <w:bCs/>
                <w:color w:val="000000"/>
                <w:sz w:val="24"/>
              </w:rPr>
              <w:t xml:space="preserve"> сільськ</w:t>
            </w:r>
            <w:r>
              <w:rPr>
                <w:bCs/>
                <w:color w:val="000000"/>
                <w:sz w:val="24"/>
              </w:rPr>
              <w:t>а</w:t>
            </w:r>
            <w:r w:rsidRPr="007F3881">
              <w:rPr>
                <w:bCs/>
                <w:color w:val="000000"/>
                <w:sz w:val="24"/>
              </w:rPr>
              <w:t xml:space="preserve"> рад</w:t>
            </w:r>
            <w:r>
              <w:rPr>
                <w:bCs/>
                <w:color w:val="000000"/>
                <w:sz w:val="24"/>
              </w:rPr>
              <w:t>а</w:t>
            </w:r>
          </w:p>
        </w:tc>
        <w:tc>
          <w:tcPr>
            <w:tcW w:w="159" w:type="pct"/>
            <w:gridSpan w:val="2"/>
            <w:shd w:val="clear" w:color="auto" w:fill="FFFFFF"/>
          </w:tcPr>
          <w:p w:rsidR="001E1C6F" w:rsidRPr="007F3881" w:rsidRDefault="001E1C6F" w:rsidP="007909AA">
            <w:pPr>
              <w:jc w:val="center"/>
              <w:rPr>
                <w:sz w:val="24"/>
              </w:rPr>
            </w:pPr>
            <w:r w:rsidRPr="007F3881">
              <w:rPr>
                <w:sz w:val="24"/>
              </w:rPr>
              <w:t>2800,0</w:t>
            </w:r>
          </w:p>
          <w:p w:rsidR="001E1C6F" w:rsidRPr="007F3881" w:rsidRDefault="001E1C6F" w:rsidP="007909AA">
            <w:pPr>
              <w:jc w:val="center"/>
              <w:rPr>
                <w:sz w:val="24"/>
              </w:rPr>
            </w:pPr>
            <w:r w:rsidRPr="007F3881">
              <w:rPr>
                <w:sz w:val="24"/>
              </w:rPr>
              <w:t>2020рік-200,0</w:t>
            </w:r>
          </w:p>
          <w:p w:rsidR="001E1C6F" w:rsidRPr="007F3881" w:rsidRDefault="001E1C6F" w:rsidP="007909AA">
            <w:pPr>
              <w:jc w:val="center"/>
              <w:rPr>
                <w:sz w:val="24"/>
              </w:rPr>
            </w:pPr>
            <w:r w:rsidRPr="007F3881">
              <w:rPr>
                <w:sz w:val="24"/>
              </w:rPr>
              <w:t>2021рік-2600,0</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Pr>
                <w:sz w:val="24"/>
              </w:rPr>
              <w:t>-</w:t>
            </w:r>
          </w:p>
        </w:tc>
        <w:tc>
          <w:tcPr>
            <w:tcW w:w="156" w:type="pct"/>
            <w:shd w:val="clear" w:color="auto" w:fill="FFFFFF"/>
          </w:tcPr>
          <w:p w:rsidR="001E1C6F" w:rsidRPr="007866A7" w:rsidRDefault="001E1C6F" w:rsidP="007909AA">
            <w:pPr>
              <w:jc w:val="center"/>
              <w:rPr>
                <w:color w:val="000000"/>
                <w:sz w:val="24"/>
              </w:rPr>
            </w:pPr>
            <w:r>
              <w:rPr>
                <w:color w:val="000000"/>
                <w:sz w:val="24"/>
              </w:rPr>
              <w:t>-</w:t>
            </w:r>
          </w:p>
        </w:tc>
        <w:tc>
          <w:tcPr>
            <w:tcW w:w="385" w:type="pct"/>
            <w:shd w:val="clear" w:color="auto" w:fill="FFFFFF"/>
          </w:tcPr>
          <w:p w:rsidR="001E1C6F" w:rsidRPr="00AF5B16" w:rsidRDefault="001E1C6F" w:rsidP="007909AA">
            <w:pPr>
              <w:rPr>
                <w:color w:val="000000"/>
                <w:sz w:val="24"/>
              </w:rPr>
            </w:pPr>
            <w:r w:rsidRPr="00AF5B16">
              <w:rPr>
                <w:spacing w:val="-2"/>
                <w:sz w:val="24"/>
              </w:rPr>
              <w:t>Реконструкція систем теплопостачання</w:t>
            </w:r>
          </w:p>
        </w:tc>
      </w:tr>
      <w:tr w:rsidR="001E1C6F" w:rsidRPr="00B151FE" w:rsidTr="007909AA">
        <w:trPr>
          <w:gridAfter w:val="33"/>
          <w:wAfter w:w="2458" w:type="pct"/>
          <w:trHeight w:val="209"/>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0D1A51" w:rsidRDefault="001E1C6F" w:rsidP="007909AA">
            <w:pPr>
              <w:pStyle w:val="a6"/>
              <w:ind w:right="-5"/>
              <w:rPr>
                <w:rFonts w:ascii="Times New Roman" w:hAnsi="Times New Roman"/>
                <w:b/>
                <w:i/>
                <w:color w:val="auto"/>
                <w:spacing w:val="-2"/>
                <w:sz w:val="24"/>
                <w:szCs w:val="24"/>
              </w:rPr>
            </w:pPr>
          </w:p>
        </w:tc>
        <w:tc>
          <w:tcPr>
            <w:tcW w:w="225" w:type="pct"/>
            <w:gridSpan w:val="2"/>
            <w:shd w:val="clear" w:color="auto" w:fill="FFFFFF"/>
          </w:tcPr>
          <w:p w:rsidR="001E1C6F" w:rsidRDefault="001E1C6F" w:rsidP="007909AA">
            <w:pPr>
              <w:jc w:val="center"/>
              <w:rPr>
                <w:color w:val="000000"/>
                <w:sz w:val="24"/>
              </w:rPr>
            </w:pPr>
          </w:p>
        </w:tc>
        <w:tc>
          <w:tcPr>
            <w:tcW w:w="630" w:type="pct"/>
            <w:shd w:val="clear" w:color="auto" w:fill="FFFFFF"/>
          </w:tcPr>
          <w:p w:rsidR="001E1C6F" w:rsidRPr="000D1A51" w:rsidRDefault="001E1C6F" w:rsidP="007909AA">
            <w:pPr>
              <w:rPr>
                <w:b/>
                <w:bCs/>
                <w:sz w:val="24"/>
              </w:rPr>
            </w:pPr>
            <w:r>
              <w:rPr>
                <w:b/>
                <w:bCs/>
                <w:sz w:val="24"/>
              </w:rPr>
              <w:t>Всього по завданню</w:t>
            </w:r>
          </w:p>
        </w:tc>
        <w:tc>
          <w:tcPr>
            <w:tcW w:w="159" w:type="pct"/>
            <w:gridSpan w:val="2"/>
            <w:shd w:val="clear" w:color="auto" w:fill="FFFFFF"/>
          </w:tcPr>
          <w:p w:rsidR="001E1C6F" w:rsidRPr="00AF5B16" w:rsidRDefault="001E1C6F" w:rsidP="007909AA">
            <w:pPr>
              <w:jc w:val="center"/>
              <w:rPr>
                <w:b/>
                <w:sz w:val="24"/>
              </w:rPr>
            </w:pPr>
            <w:r w:rsidRPr="00AF5B16">
              <w:rPr>
                <w:b/>
                <w:sz w:val="24"/>
              </w:rPr>
              <w:t>2800,0</w:t>
            </w:r>
          </w:p>
          <w:p w:rsidR="001E1C6F" w:rsidRPr="00AF5B16" w:rsidRDefault="001E1C6F" w:rsidP="007909AA">
            <w:pPr>
              <w:jc w:val="center"/>
              <w:rPr>
                <w:b/>
                <w:sz w:val="24"/>
              </w:rPr>
            </w:pPr>
            <w:r w:rsidRPr="00AF5B16">
              <w:rPr>
                <w:b/>
                <w:sz w:val="24"/>
              </w:rPr>
              <w:t>2020рік-</w:t>
            </w:r>
            <w:r w:rsidRPr="00AF5B16">
              <w:rPr>
                <w:b/>
                <w:sz w:val="24"/>
              </w:rPr>
              <w:lastRenderedPageBreak/>
              <w:t>200,0</w:t>
            </w:r>
          </w:p>
          <w:p w:rsidR="001E1C6F" w:rsidRPr="000D1A51" w:rsidRDefault="001E1C6F" w:rsidP="007909AA">
            <w:pPr>
              <w:jc w:val="center"/>
              <w:rPr>
                <w:b/>
                <w:sz w:val="24"/>
              </w:rPr>
            </w:pPr>
            <w:r w:rsidRPr="00AF5B16">
              <w:rPr>
                <w:b/>
                <w:sz w:val="24"/>
              </w:rPr>
              <w:t>2021рік-2600,0</w:t>
            </w:r>
          </w:p>
        </w:tc>
        <w:tc>
          <w:tcPr>
            <w:tcW w:w="159" w:type="pct"/>
            <w:gridSpan w:val="2"/>
            <w:shd w:val="clear" w:color="auto" w:fill="FFFFFF"/>
          </w:tcPr>
          <w:p w:rsidR="001E1C6F" w:rsidRPr="000D1A51" w:rsidRDefault="001E1C6F" w:rsidP="007909AA">
            <w:pPr>
              <w:jc w:val="center"/>
              <w:rPr>
                <w:b/>
                <w:sz w:val="24"/>
              </w:rPr>
            </w:pPr>
            <w:r>
              <w:rPr>
                <w:b/>
                <w:sz w:val="24"/>
              </w:rPr>
              <w:lastRenderedPageBreak/>
              <w:t>-</w:t>
            </w:r>
          </w:p>
        </w:tc>
        <w:tc>
          <w:tcPr>
            <w:tcW w:w="164" w:type="pct"/>
            <w:gridSpan w:val="3"/>
            <w:shd w:val="clear" w:color="auto" w:fill="FFFFFF"/>
          </w:tcPr>
          <w:p w:rsidR="001E1C6F" w:rsidRDefault="001E1C6F" w:rsidP="007909AA">
            <w:pPr>
              <w:jc w:val="center"/>
              <w:rPr>
                <w:b/>
                <w:sz w:val="24"/>
              </w:rPr>
            </w:pPr>
            <w:r>
              <w:rPr>
                <w:b/>
                <w:sz w:val="24"/>
              </w:rPr>
              <w:t>130,0:</w:t>
            </w:r>
          </w:p>
          <w:p w:rsidR="001E1C6F" w:rsidRDefault="001E1C6F" w:rsidP="007909AA">
            <w:pPr>
              <w:jc w:val="center"/>
              <w:rPr>
                <w:b/>
                <w:sz w:val="24"/>
              </w:rPr>
            </w:pPr>
            <w:r>
              <w:rPr>
                <w:b/>
                <w:sz w:val="24"/>
              </w:rPr>
              <w:t xml:space="preserve">2019 рік </w:t>
            </w:r>
            <w:r>
              <w:rPr>
                <w:b/>
                <w:sz w:val="24"/>
              </w:rPr>
              <w:lastRenderedPageBreak/>
              <w:t>– 130,0</w:t>
            </w:r>
          </w:p>
        </w:tc>
        <w:tc>
          <w:tcPr>
            <w:tcW w:w="156" w:type="pct"/>
            <w:shd w:val="clear" w:color="auto" w:fill="FFFFFF"/>
          </w:tcPr>
          <w:p w:rsidR="001E1C6F" w:rsidRPr="000D1A51" w:rsidRDefault="001E1C6F" w:rsidP="007909AA">
            <w:pPr>
              <w:jc w:val="center"/>
              <w:rPr>
                <w:b/>
                <w:color w:val="000000"/>
                <w:sz w:val="24"/>
              </w:rPr>
            </w:pPr>
            <w:r>
              <w:rPr>
                <w:b/>
                <w:color w:val="000000"/>
                <w:sz w:val="24"/>
              </w:rPr>
              <w:lastRenderedPageBreak/>
              <w:t>-</w:t>
            </w:r>
          </w:p>
        </w:tc>
        <w:tc>
          <w:tcPr>
            <w:tcW w:w="385" w:type="pct"/>
            <w:shd w:val="clear" w:color="auto" w:fill="FFFFFF"/>
          </w:tcPr>
          <w:p w:rsidR="001E1C6F" w:rsidRPr="000D1A51" w:rsidRDefault="001E1C6F" w:rsidP="007909AA">
            <w:pPr>
              <w:rPr>
                <w:b/>
                <w:color w:val="000000"/>
                <w:sz w:val="24"/>
              </w:rPr>
            </w:pPr>
          </w:p>
        </w:tc>
      </w:tr>
      <w:tr w:rsidR="001E1C6F" w:rsidRPr="00564127" w:rsidTr="007909AA">
        <w:trPr>
          <w:gridAfter w:val="33"/>
          <w:wAfter w:w="2458" w:type="pct"/>
          <w:trHeight w:val="209"/>
        </w:trPr>
        <w:tc>
          <w:tcPr>
            <w:tcW w:w="2542" w:type="pct"/>
            <w:gridSpan w:val="17"/>
            <w:shd w:val="clear" w:color="auto" w:fill="FFFFFF"/>
          </w:tcPr>
          <w:p w:rsidR="001E1C6F" w:rsidRPr="0090352F" w:rsidRDefault="001E1C6F" w:rsidP="007909AA">
            <w:pPr>
              <w:jc w:val="center"/>
              <w:rPr>
                <w:b/>
                <w:sz w:val="24"/>
              </w:rPr>
            </w:pPr>
            <w:r w:rsidRPr="0090352F">
              <w:rPr>
                <w:b/>
                <w:sz w:val="24"/>
              </w:rPr>
              <w:lastRenderedPageBreak/>
              <w:t>Енергозбереження</w:t>
            </w:r>
          </w:p>
        </w:tc>
      </w:tr>
      <w:tr w:rsidR="001E1C6F" w:rsidRPr="00564127" w:rsidTr="007909AA">
        <w:trPr>
          <w:gridAfter w:val="33"/>
          <w:wAfter w:w="2458" w:type="pct"/>
          <w:trHeight w:val="209"/>
        </w:trPr>
        <w:tc>
          <w:tcPr>
            <w:tcW w:w="2542" w:type="pct"/>
            <w:gridSpan w:val="17"/>
            <w:shd w:val="clear" w:color="auto" w:fill="FFFFFF"/>
          </w:tcPr>
          <w:p w:rsidR="001E1C6F" w:rsidRPr="0090352F" w:rsidRDefault="001E1C6F" w:rsidP="007909AA">
            <w:pPr>
              <w:rPr>
                <w:b/>
                <w:sz w:val="24"/>
              </w:rPr>
            </w:pPr>
            <w:r w:rsidRPr="0090352F">
              <w:rPr>
                <w:b/>
                <w:sz w:val="24"/>
              </w:rPr>
              <w:t xml:space="preserve">Завдання </w:t>
            </w:r>
            <w:r>
              <w:rPr>
                <w:b/>
                <w:sz w:val="24"/>
              </w:rPr>
              <w:t>2</w:t>
            </w:r>
            <w:r w:rsidRPr="0090352F">
              <w:rPr>
                <w:b/>
                <w:sz w:val="24"/>
              </w:rPr>
              <w:t xml:space="preserve">. </w:t>
            </w:r>
            <w:r w:rsidRPr="0090352F">
              <w:rPr>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1E1C6F" w:rsidRPr="00564127" w:rsidTr="007909AA">
        <w:trPr>
          <w:gridAfter w:val="33"/>
          <w:wAfter w:w="2458" w:type="pct"/>
        </w:trPr>
        <w:tc>
          <w:tcPr>
            <w:tcW w:w="138" w:type="pct"/>
            <w:shd w:val="clear" w:color="auto" w:fill="FFFFFF"/>
          </w:tcPr>
          <w:p w:rsidR="001E1C6F" w:rsidRPr="0090352F" w:rsidRDefault="001E1C6F" w:rsidP="007909AA">
            <w:pPr>
              <w:ind w:left="426"/>
              <w:jc w:val="center"/>
              <w:rPr>
                <w:sz w:val="24"/>
              </w:rPr>
            </w:pPr>
            <w:r>
              <w:rPr>
                <w:sz w:val="24"/>
              </w:rPr>
              <w:t>1</w:t>
            </w:r>
          </w:p>
        </w:tc>
        <w:tc>
          <w:tcPr>
            <w:tcW w:w="526" w:type="pct"/>
            <w:gridSpan w:val="4"/>
            <w:shd w:val="clear" w:color="auto" w:fill="FFFFFF"/>
          </w:tcPr>
          <w:p w:rsidR="001E1C6F" w:rsidRPr="00DE65F1" w:rsidRDefault="001E1C6F" w:rsidP="007909AA">
            <w:pPr>
              <w:rPr>
                <w:bCs/>
                <w:sz w:val="24"/>
              </w:rPr>
            </w:pPr>
            <w:r w:rsidRPr="0021755D">
              <w:rPr>
                <w:bCs/>
                <w:sz w:val="24"/>
              </w:rPr>
              <w:t>Реалізація проектів з утеплення фасадів, покрівлі, заміни вікон та дверей закладів бюджетної сфери</w:t>
            </w:r>
          </w:p>
        </w:tc>
        <w:tc>
          <w:tcPr>
            <w:tcW w:w="225" w:type="pct"/>
            <w:gridSpan w:val="2"/>
            <w:shd w:val="clear" w:color="auto" w:fill="FFFFFF"/>
          </w:tcPr>
          <w:p w:rsidR="001E1C6F" w:rsidRPr="00DE65F1" w:rsidRDefault="001E1C6F" w:rsidP="007909AA">
            <w:pPr>
              <w:jc w:val="center"/>
              <w:rPr>
                <w:sz w:val="24"/>
              </w:rPr>
            </w:pPr>
            <w:r>
              <w:rPr>
                <w:sz w:val="24"/>
              </w:rPr>
              <w:t>Протягом 2019-2021 років</w:t>
            </w:r>
          </w:p>
        </w:tc>
        <w:tc>
          <w:tcPr>
            <w:tcW w:w="630" w:type="pct"/>
            <w:shd w:val="clear" w:color="auto" w:fill="FFFFFF"/>
          </w:tcPr>
          <w:p w:rsidR="001E1C6F" w:rsidRPr="00DE65F1" w:rsidRDefault="001E1C6F" w:rsidP="007909AA">
            <w:pPr>
              <w:rPr>
                <w:sz w:val="24"/>
              </w:rPr>
            </w:pPr>
            <w:r>
              <w:rPr>
                <w:sz w:val="24"/>
              </w:rPr>
              <w:t xml:space="preserve">Виконанвчі комітети сісльких, селищних рад, інші </w:t>
            </w:r>
          </w:p>
        </w:tc>
        <w:tc>
          <w:tcPr>
            <w:tcW w:w="159" w:type="pct"/>
            <w:gridSpan w:val="2"/>
            <w:shd w:val="clear" w:color="auto" w:fill="FFFFFF"/>
          </w:tcPr>
          <w:p w:rsidR="001E1C6F" w:rsidRPr="006355C5" w:rsidRDefault="001E1C6F" w:rsidP="007909AA">
            <w:pPr>
              <w:jc w:val="center"/>
              <w:rPr>
                <w:color w:val="000000"/>
                <w:sz w:val="24"/>
              </w:rPr>
            </w:pPr>
            <w:r w:rsidRPr="006355C5">
              <w:rPr>
                <w:color w:val="000000"/>
                <w:sz w:val="24"/>
              </w:rPr>
              <w:t>8823,05884</w:t>
            </w:r>
          </w:p>
        </w:tc>
        <w:tc>
          <w:tcPr>
            <w:tcW w:w="159" w:type="pct"/>
            <w:gridSpan w:val="2"/>
            <w:shd w:val="clear" w:color="auto" w:fill="FFFFFF"/>
          </w:tcPr>
          <w:p w:rsidR="001E1C6F" w:rsidRPr="006355C5" w:rsidRDefault="001E1C6F" w:rsidP="007909AA">
            <w:pPr>
              <w:jc w:val="center"/>
              <w:rPr>
                <w:color w:val="000000"/>
                <w:sz w:val="24"/>
              </w:rPr>
            </w:pPr>
            <w:r w:rsidRPr="006355C5">
              <w:rPr>
                <w:color w:val="000000"/>
                <w:sz w:val="24"/>
              </w:rPr>
              <w:t>-</w:t>
            </w:r>
          </w:p>
        </w:tc>
        <w:tc>
          <w:tcPr>
            <w:tcW w:w="164" w:type="pct"/>
            <w:gridSpan w:val="3"/>
            <w:shd w:val="clear" w:color="auto" w:fill="FFFFFF"/>
          </w:tcPr>
          <w:p w:rsidR="001E1C6F" w:rsidRPr="006355C5" w:rsidRDefault="001E1C6F" w:rsidP="007909AA">
            <w:pPr>
              <w:jc w:val="center"/>
              <w:rPr>
                <w:color w:val="000000"/>
                <w:sz w:val="24"/>
              </w:rPr>
            </w:pPr>
            <w:r>
              <w:rPr>
                <w:color w:val="000000"/>
                <w:sz w:val="24"/>
              </w:rPr>
              <w:t>1180</w:t>
            </w:r>
            <w:r w:rsidRPr="006355C5">
              <w:rPr>
                <w:color w:val="000000"/>
                <w:sz w:val="24"/>
              </w:rPr>
              <w:t>0,34007</w:t>
            </w:r>
          </w:p>
        </w:tc>
        <w:tc>
          <w:tcPr>
            <w:tcW w:w="156" w:type="pct"/>
            <w:shd w:val="clear" w:color="auto" w:fill="FFFFFF"/>
          </w:tcPr>
          <w:p w:rsidR="001E1C6F" w:rsidRPr="0040508F" w:rsidRDefault="001E1C6F" w:rsidP="007909AA">
            <w:pPr>
              <w:rPr>
                <w:b/>
                <w:sz w:val="24"/>
              </w:rPr>
            </w:pPr>
            <w:r>
              <w:rPr>
                <w:b/>
                <w:sz w:val="24"/>
              </w:rPr>
              <w:t>-</w:t>
            </w:r>
          </w:p>
        </w:tc>
        <w:tc>
          <w:tcPr>
            <w:tcW w:w="385" w:type="pct"/>
            <w:vMerge w:val="restart"/>
            <w:shd w:val="clear" w:color="auto" w:fill="FFFFFF"/>
          </w:tcPr>
          <w:p w:rsidR="001E1C6F" w:rsidRPr="00DE65F1" w:rsidRDefault="001E1C6F" w:rsidP="007909AA">
            <w:pPr>
              <w:rPr>
                <w:spacing w:val="-4"/>
                <w:sz w:val="24"/>
              </w:rPr>
            </w:pPr>
            <w:r w:rsidRPr="00DE65F1">
              <w:rPr>
                <w:sz w:val="24"/>
              </w:rPr>
              <w:t>Зменшення споживання паливно-енергетичних ресурсів, економія бюджетних коштів.</w:t>
            </w: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 xml:space="preserve">Реконструкція </w:t>
            </w:r>
            <w:r w:rsidRPr="00CF1BDB">
              <w:rPr>
                <w:bCs/>
                <w:sz w:val="24"/>
              </w:rPr>
              <w:t xml:space="preserve"> будівлі Тернівської ЗОШ І-ІІІ ступенів Недригайлівської районної ради, Сумської області Утеплення фасадів, горищ, заміна вікон, дверей)</w:t>
            </w:r>
          </w:p>
        </w:tc>
        <w:tc>
          <w:tcPr>
            <w:tcW w:w="225" w:type="pct"/>
            <w:gridSpan w:val="2"/>
            <w:shd w:val="clear" w:color="auto" w:fill="FFFFFF"/>
          </w:tcPr>
          <w:p w:rsidR="001E1C6F" w:rsidRPr="00CF1BDB" w:rsidRDefault="001E1C6F" w:rsidP="007909AA">
            <w:pPr>
              <w:jc w:val="center"/>
              <w:rPr>
                <w:sz w:val="24"/>
              </w:rPr>
            </w:pPr>
            <w:r w:rsidRPr="00CF1BDB">
              <w:rPr>
                <w:sz w:val="24"/>
              </w:rPr>
              <w:t>2019 рік</w:t>
            </w:r>
          </w:p>
        </w:tc>
        <w:tc>
          <w:tcPr>
            <w:tcW w:w="630" w:type="pct"/>
            <w:shd w:val="clear" w:color="auto" w:fill="FFFFFF"/>
          </w:tcPr>
          <w:p w:rsidR="001E1C6F" w:rsidRPr="00CF1BDB" w:rsidRDefault="001E1C6F" w:rsidP="007909AA">
            <w:pPr>
              <w:rPr>
                <w:sz w:val="24"/>
              </w:rPr>
            </w:pPr>
            <w:r w:rsidRPr="00CF1BDB">
              <w:rPr>
                <w:sz w:val="24"/>
              </w:rPr>
              <w:t xml:space="preserve">Відділ освіти </w:t>
            </w:r>
            <w:r>
              <w:rPr>
                <w:sz w:val="24"/>
              </w:rPr>
              <w:t xml:space="preserve">Недригайлівської </w:t>
            </w:r>
            <w:r w:rsidRPr="00CF1BDB">
              <w:rPr>
                <w:sz w:val="24"/>
              </w:rPr>
              <w:t>районної держадміністрації</w:t>
            </w:r>
          </w:p>
        </w:tc>
        <w:tc>
          <w:tcPr>
            <w:tcW w:w="159" w:type="pct"/>
            <w:gridSpan w:val="2"/>
            <w:shd w:val="clear" w:color="auto" w:fill="FFFFFF"/>
          </w:tcPr>
          <w:p w:rsidR="001E1C6F" w:rsidRPr="00CF1BDB" w:rsidRDefault="001E1C6F" w:rsidP="007909AA">
            <w:pPr>
              <w:jc w:val="center"/>
              <w:rPr>
                <w:sz w:val="24"/>
              </w:rPr>
            </w:pPr>
            <w:r w:rsidRPr="00CF1BDB">
              <w:rPr>
                <w:sz w:val="24"/>
              </w:rPr>
              <w:t>4 649,155:</w:t>
            </w:r>
          </w:p>
          <w:p w:rsidR="001E1C6F" w:rsidRPr="00CF1BDB" w:rsidRDefault="001E1C6F" w:rsidP="007909AA">
            <w:pPr>
              <w:jc w:val="center"/>
              <w:rPr>
                <w:sz w:val="24"/>
              </w:rPr>
            </w:pPr>
          </w:p>
          <w:p w:rsidR="001E1C6F" w:rsidRPr="00CF1BDB" w:rsidRDefault="001E1C6F" w:rsidP="007909AA">
            <w:pPr>
              <w:rPr>
                <w:color w:val="000000"/>
                <w:sz w:val="24"/>
              </w:rPr>
            </w:pPr>
            <w:r w:rsidRPr="00CF1BDB">
              <w:rPr>
                <w:sz w:val="24"/>
              </w:rPr>
              <w:t>2019 рік -4 649,155</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516,573</w:t>
            </w:r>
          </w:p>
          <w:p w:rsidR="001E1C6F" w:rsidRPr="00CF1BDB" w:rsidRDefault="001E1C6F" w:rsidP="007909AA">
            <w:pPr>
              <w:rPr>
                <w:color w:val="000000"/>
                <w:sz w:val="24"/>
              </w:rPr>
            </w:pPr>
            <w:r w:rsidRPr="00CF1BDB">
              <w:rPr>
                <w:sz w:val="24"/>
              </w:rPr>
              <w:t>2019 рік - 516,573</w:t>
            </w:r>
          </w:p>
        </w:tc>
        <w:tc>
          <w:tcPr>
            <w:tcW w:w="156" w:type="pct"/>
            <w:shd w:val="clear" w:color="auto" w:fill="FFFFFF"/>
          </w:tcPr>
          <w:p w:rsidR="001E1C6F" w:rsidRPr="00CF1BDB"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 xml:space="preserve">Реконструкція будівлі ЦРЛ в </w:t>
            </w:r>
            <w:r w:rsidRPr="00CF1BDB">
              <w:rPr>
                <w:sz w:val="24"/>
              </w:rPr>
              <w:lastRenderedPageBreak/>
              <w:t>смт Недригайлів, Сумської області. Головний корпус «Стаціонар». Утеплення фасадів, горищ, заміна вікон»</w:t>
            </w:r>
          </w:p>
        </w:tc>
        <w:tc>
          <w:tcPr>
            <w:tcW w:w="225" w:type="pct"/>
            <w:gridSpan w:val="2"/>
            <w:shd w:val="clear" w:color="auto" w:fill="FFFFFF"/>
          </w:tcPr>
          <w:p w:rsidR="001E1C6F" w:rsidRPr="00CF1BDB" w:rsidRDefault="001E1C6F" w:rsidP="007909AA">
            <w:pPr>
              <w:jc w:val="center"/>
              <w:rPr>
                <w:sz w:val="24"/>
              </w:rPr>
            </w:pPr>
            <w:r w:rsidRPr="00CF1BDB">
              <w:rPr>
                <w:sz w:val="24"/>
              </w:rPr>
              <w:lastRenderedPageBreak/>
              <w:t>2020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 xml:space="preserve">ентральна районна </w:t>
            </w:r>
            <w:r w:rsidRPr="00CF1BDB">
              <w:rPr>
                <w:sz w:val="24"/>
              </w:rPr>
              <w:lastRenderedPageBreak/>
              <w:t>лікарня</w:t>
            </w:r>
          </w:p>
        </w:tc>
        <w:tc>
          <w:tcPr>
            <w:tcW w:w="159" w:type="pct"/>
            <w:gridSpan w:val="2"/>
            <w:shd w:val="clear" w:color="auto" w:fill="FFFFFF"/>
          </w:tcPr>
          <w:p w:rsidR="001E1C6F" w:rsidRPr="00CF1BDB" w:rsidRDefault="001E1C6F" w:rsidP="007909AA">
            <w:pPr>
              <w:jc w:val="center"/>
              <w:rPr>
                <w:sz w:val="24"/>
              </w:rPr>
            </w:pPr>
            <w:r w:rsidRPr="00CF1BDB">
              <w:rPr>
                <w:sz w:val="24"/>
              </w:rPr>
              <w:lastRenderedPageBreak/>
              <w:t>2145,228</w:t>
            </w:r>
            <w:r w:rsidRPr="00CF1BDB">
              <w:rPr>
                <w:sz w:val="24"/>
              </w:rPr>
              <w:lastRenderedPageBreak/>
              <w:t>97:</w:t>
            </w:r>
          </w:p>
          <w:p w:rsidR="001E1C6F" w:rsidRPr="00CF1BDB" w:rsidRDefault="001E1C6F" w:rsidP="007909AA">
            <w:pPr>
              <w:jc w:val="center"/>
              <w:rPr>
                <w:sz w:val="24"/>
              </w:rPr>
            </w:pPr>
            <w:r w:rsidRPr="00CF1BDB">
              <w:rPr>
                <w:sz w:val="24"/>
              </w:rPr>
              <w:t>2020 рік-</w:t>
            </w:r>
          </w:p>
          <w:p w:rsidR="001E1C6F" w:rsidRPr="00CF1BDB" w:rsidRDefault="001E1C6F" w:rsidP="007909AA">
            <w:pPr>
              <w:rPr>
                <w:color w:val="000000"/>
                <w:sz w:val="24"/>
              </w:rPr>
            </w:pPr>
            <w:r w:rsidRPr="00CF1BDB">
              <w:rPr>
                <w:sz w:val="24"/>
              </w:rPr>
              <w:t>2145,22897</w:t>
            </w:r>
          </w:p>
        </w:tc>
        <w:tc>
          <w:tcPr>
            <w:tcW w:w="159" w:type="pct"/>
            <w:gridSpan w:val="2"/>
            <w:shd w:val="clear" w:color="auto" w:fill="FFFFFF"/>
          </w:tcPr>
          <w:p w:rsidR="001E1C6F" w:rsidRPr="00CF1BDB" w:rsidRDefault="001E1C6F" w:rsidP="007909AA">
            <w:pPr>
              <w:rPr>
                <w:color w:val="000000"/>
                <w:sz w:val="24"/>
              </w:rPr>
            </w:pPr>
            <w:r>
              <w:rPr>
                <w:color w:val="000000"/>
                <w:sz w:val="24"/>
              </w:rPr>
              <w:lastRenderedPageBreak/>
              <w:t>-</w:t>
            </w:r>
          </w:p>
        </w:tc>
        <w:tc>
          <w:tcPr>
            <w:tcW w:w="164" w:type="pct"/>
            <w:gridSpan w:val="3"/>
            <w:shd w:val="clear" w:color="auto" w:fill="FFFFFF"/>
          </w:tcPr>
          <w:p w:rsidR="001E1C6F" w:rsidRPr="00CF1BDB" w:rsidRDefault="001E1C6F" w:rsidP="007909AA">
            <w:pPr>
              <w:jc w:val="center"/>
              <w:rPr>
                <w:sz w:val="24"/>
              </w:rPr>
            </w:pPr>
            <w:r w:rsidRPr="00CF1BDB">
              <w:rPr>
                <w:sz w:val="24"/>
              </w:rPr>
              <w:t>238,3587</w:t>
            </w:r>
            <w:r w:rsidRPr="00CF1BDB">
              <w:rPr>
                <w:sz w:val="24"/>
              </w:rPr>
              <w:lastRenderedPageBreak/>
              <w:t>7:</w:t>
            </w:r>
          </w:p>
          <w:p w:rsidR="001E1C6F" w:rsidRPr="00CF1BDB" w:rsidRDefault="001E1C6F" w:rsidP="007909AA">
            <w:pPr>
              <w:rPr>
                <w:color w:val="000000"/>
                <w:sz w:val="24"/>
              </w:rPr>
            </w:pPr>
            <w:r w:rsidRPr="00CF1BDB">
              <w:rPr>
                <w:sz w:val="24"/>
              </w:rPr>
              <w:t>2020 рік- 238,35877</w:t>
            </w:r>
          </w:p>
        </w:tc>
        <w:tc>
          <w:tcPr>
            <w:tcW w:w="156" w:type="pct"/>
            <w:shd w:val="clear" w:color="auto" w:fill="FFFFFF"/>
          </w:tcPr>
          <w:p w:rsidR="001E1C6F" w:rsidRPr="00CF1BDB" w:rsidRDefault="001E1C6F" w:rsidP="007909AA">
            <w:pPr>
              <w:rPr>
                <w:sz w:val="24"/>
              </w:rPr>
            </w:pPr>
            <w:r>
              <w:rPr>
                <w:sz w:val="24"/>
              </w:rPr>
              <w:lastRenderedPageBreak/>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«Реконструкція будівлі ЦРЛ в смт  Недригайлів, Сумської області. «Поліклініка»</w:t>
            </w:r>
          </w:p>
        </w:tc>
        <w:tc>
          <w:tcPr>
            <w:tcW w:w="225" w:type="pct"/>
            <w:gridSpan w:val="2"/>
            <w:shd w:val="clear" w:color="auto" w:fill="FFFFFF"/>
          </w:tcPr>
          <w:p w:rsidR="001E1C6F" w:rsidRPr="00CF1BDB" w:rsidRDefault="001E1C6F" w:rsidP="007909AA">
            <w:pPr>
              <w:jc w:val="center"/>
              <w:rPr>
                <w:sz w:val="24"/>
              </w:rPr>
            </w:pPr>
            <w:r w:rsidRPr="00CF1BDB">
              <w:rPr>
                <w:sz w:val="24"/>
              </w:rPr>
              <w:t>2021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ентральна районна лікарня</w:t>
            </w:r>
          </w:p>
        </w:tc>
        <w:tc>
          <w:tcPr>
            <w:tcW w:w="159" w:type="pct"/>
            <w:gridSpan w:val="2"/>
            <w:shd w:val="clear" w:color="auto" w:fill="FFFFFF"/>
          </w:tcPr>
          <w:p w:rsidR="001E1C6F" w:rsidRPr="00CF1BDB" w:rsidRDefault="001E1C6F" w:rsidP="007909AA">
            <w:pPr>
              <w:jc w:val="center"/>
              <w:rPr>
                <w:sz w:val="24"/>
              </w:rPr>
            </w:pPr>
            <w:r w:rsidRPr="00CF1BDB">
              <w:rPr>
                <w:sz w:val="24"/>
              </w:rPr>
              <w:t>1683,87947:</w:t>
            </w:r>
          </w:p>
          <w:p w:rsidR="001E1C6F" w:rsidRPr="00CF1BDB" w:rsidRDefault="001E1C6F" w:rsidP="007909AA">
            <w:pPr>
              <w:rPr>
                <w:color w:val="000000"/>
                <w:sz w:val="24"/>
              </w:rPr>
            </w:pPr>
            <w:r w:rsidRPr="00CF1BDB">
              <w:rPr>
                <w:sz w:val="24"/>
              </w:rPr>
              <w:t>2021рік -1683,87947</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187,0977:</w:t>
            </w:r>
          </w:p>
          <w:p w:rsidR="001E1C6F" w:rsidRPr="00CF1BDB" w:rsidRDefault="001E1C6F" w:rsidP="007909AA">
            <w:pPr>
              <w:rPr>
                <w:color w:val="000000"/>
                <w:sz w:val="24"/>
              </w:rPr>
            </w:pPr>
            <w:r w:rsidRPr="00CF1BDB">
              <w:rPr>
                <w:sz w:val="24"/>
              </w:rPr>
              <w:t>2021 рік-187,0977</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CF1BDB" w:rsidRDefault="001E1C6F" w:rsidP="007909AA">
            <w:pPr>
              <w:rPr>
                <w:bCs/>
                <w:sz w:val="24"/>
              </w:rPr>
            </w:pPr>
            <w:r w:rsidRPr="00CF1BDB">
              <w:rPr>
                <w:sz w:val="24"/>
              </w:rPr>
              <w:t>Реконструкція будівлі ЦРЛ в смт Недригайлів, Сумської області. «Будівля переходу»</w:t>
            </w:r>
          </w:p>
        </w:tc>
        <w:tc>
          <w:tcPr>
            <w:tcW w:w="225" w:type="pct"/>
            <w:gridSpan w:val="2"/>
            <w:shd w:val="clear" w:color="auto" w:fill="FFFFFF"/>
          </w:tcPr>
          <w:p w:rsidR="001E1C6F" w:rsidRPr="00CF1BDB" w:rsidRDefault="001E1C6F" w:rsidP="007909AA">
            <w:pPr>
              <w:jc w:val="center"/>
              <w:rPr>
                <w:sz w:val="24"/>
              </w:rPr>
            </w:pPr>
            <w:r w:rsidRPr="00CF1BDB">
              <w:rPr>
                <w:sz w:val="24"/>
              </w:rPr>
              <w:t>2021 рік</w:t>
            </w:r>
          </w:p>
        </w:tc>
        <w:tc>
          <w:tcPr>
            <w:tcW w:w="630" w:type="pct"/>
            <w:shd w:val="clear" w:color="auto" w:fill="FFFFFF"/>
          </w:tcPr>
          <w:p w:rsidR="001E1C6F" w:rsidRPr="00CF1BDB" w:rsidRDefault="001E1C6F" w:rsidP="007909AA">
            <w:pPr>
              <w:rPr>
                <w:sz w:val="24"/>
              </w:rPr>
            </w:pPr>
            <w:r>
              <w:rPr>
                <w:sz w:val="24"/>
              </w:rPr>
              <w:t>Недригайлівська ц</w:t>
            </w:r>
            <w:r w:rsidRPr="00CF1BDB">
              <w:rPr>
                <w:sz w:val="24"/>
              </w:rPr>
              <w:t>ентральна районна лікарня</w:t>
            </w:r>
          </w:p>
        </w:tc>
        <w:tc>
          <w:tcPr>
            <w:tcW w:w="159" w:type="pct"/>
            <w:gridSpan w:val="2"/>
            <w:shd w:val="clear" w:color="auto" w:fill="FFFFFF"/>
          </w:tcPr>
          <w:p w:rsidR="001E1C6F" w:rsidRPr="00CF1BDB" w:rsidRDefault="001E1C6F" w:rsidP="007909AA">
            <w:pPr>
              <w:jc w:val="center"/>
              <w:rPr>
                <w:sz w:val="24"/>
              </w:rPr>
            </w:pPr>
            <w:r w:rsidRPr="00CF1BDB">
              <w:rPr>
                <w:sz w:val="24"/>
              </w:rPr>
              <w:t>344,7954:</w:t>
            </w:r>
          </w:p>
          <w:p w:rsidR="001E1C6F" w:rsidRPr="00CF1BDB" w:rsidRDefault="001E1C6F" w:rsidP="007909AA">
            <w:pPr>
              <w:rPr>
                <w:color w:val="000000"/>
                <w:sz w:val="24"/>
              </w:rPr>
            </w:pPr>
            <w:r w:rsidRPr="00CF1BDB">
              <w:rPr>
                <w:sz w:val="24"/>
              </w:rPr>
              <w:t>2021 рік-344,7954</w:t>
            </w:r>
          </w:p>
        </w:tc>
        <w:tc>
          <w:tcPr>
            <w:tcW w:w="159" w:type="pct"/>
            <w:gridSpan w:val="2"/>
            <w:shd w:val="clear" w:color="auto" w:fill="FFFFFF"/>
          </w:tcPr>
          <w:p w:rsidR="001E1C6F" w:rsidRPr="00CF1BDB" w:rsidRDefault="001E1C6F" w:rsidP="007909AA">
            <w:pPr>
              <w:rPr>
                <w:color w:val="000000"/>
                <w:sz w:val="24"/>
              </w:rPr>
            </w:pPr>
            <w:r>
              <w:rPr>
                <w:color w:val="000000"/>
                <w:sz w:val="24"/>
              </w:rPr>
              <w:t>-</w:t>
            </w:r>
          </w:p>
        </w:tc>
        <w:tc>
          <w:tcPr>
            <w:tcW w:w="164" w:type="pct"/>
            <w:gridSpan w:val="3"/>
            <w:shd w:val="clear" w:color="auto" w:fill="FFFFFF"/>
          </w:tcPr>
          <w:p w:rsidR="001E1C6F" w:rsidRPr="00CF1BDB" w:rsidRDefault="001E1C6F" w:rsidP="007909AA">
            <w:pPr>
              <w:jc w:val="center"/>
              <w:rPr>
                <w:sz w:val="24"/>
              </w:rPr>
            </w:pPr>
            <w:r w:rsidRPr="00CF1BDB">
              <w:rPr>
                <w:sz w:val="24"/>
              </w:rPr>
              <w:t>38,3106:</w:t>
            </w:r>
          </w:p>
          <w:p w:rsidR="001E1C6F" w:rsidRPr="00CF1BDB" w:rsidRDefault="001E1C6F" w:rsidP="007909AA">
            <w:pPr>
              <w:rPr>
                <w:color w:val="000000"/>
                <w:sz w:val="24"/>
              </w:rPr>
            </w:pPr>
            <w:r w:rsidRPr="00CF1BDB">
              <w:rPr>
                <w:sz w:val="24"/>
              </w:rPr>
              <w:t>2021 рік-38,3106</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Height w:val="2198"/>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6355C5" w:rsidRDefault="001E1C6F" w:rsidP="007909AA">
            <w:pPr>
              <w:rPr>
                <w:bCs/>
                <w:sz w:val="24"/>
              </w:rPr>
            </w:pPr>
            <w:r w:rsidRPr="006355C5">
              <w:rPr>
                <w:bCs/>
                <w:sz w:val="24"/>
              </w:rPr>
              <w:t>Реконструкція будівлі Засульського ДНЗ "Червона Шапочка" Засульської сільської ради Недригайлівського району Сумської області (утеплення фасадів, заміна даху)</w:t>
            </w:r>
          </w:p>
          <w:p w:rsidR="001E1C6F" w:rsidRPr="0021755D" w:rsidRDefault="001E1C6F" w:rsidP="007909AA">
            <w:pPr>
              <w:rPr>
                <w:bCs/>
                <w:sz w:val="24"/>
              </w:rPr>
            </w:pPr>
          </w:p>
        </w:tc>
        <w:tc>
          <w:tcPr>
            <w:tcW w:w="225" w:type="pct"/>
            <w:gridSpan w:val="2"/>
            <w:shd w:val="clear" w:color="auto" w:fill="FFFFFF"/>
          </w:tcPr>
          <w:p w:rsidR="001E1C6F" w:rsidRDefault="001E1C6F" w:rsidP="007909AA">
            <w:pPr>
              <w:jc w:val="center"/>
              <w:rPr>
                <w:sz w:val="24"/>
              </w:rPr>
            </w:pPr>
            <w:r>
              <w:rPr>
                <w:sz w:val="24"/>
              </w:rPr>
              <w:t>2019-2021 роки</w:t>
            </w:r>
          </w:p>
        </w:tc>
        <w:tc>
          <w:tcPr>
            <w:tcW w:w="630" w:type="pct"/>
            <w:shd w:val="clear" w:color="auto" w:fill="FFFFFF"/>
          </w:tcPr>
          <w:p w:rsidR="001E1C6F" w:rsidRPr="00DE65F1" w:rsidRDefault="001E1C6F" w:rsidP="007909AA">
            <w:pPr>
              <w:rPr>
                <w:sz w:val="24"/>
              </w:rPr>
            </w:pPr>
            <w:r>
              <w:rPr>
                <w:sz w:val="24"/>
              </w:rPr>
              <w:t xml:space="preserve">Засульська сільська рада </w:t>
            </w:r>
          </w:p>
        </w:tc>
        <w:tc>
          <w:tcPr>
            <w:tcW w:w="638" w:type="pct"/>
            <w:gridSpan w:val="8"/>
            <w:shd w:val="clear" w:color="auto" w:fill="FFFFFF"/>
          </w:tcPr>
          <w:p w:rsidR="001E1C6F" w:rsidRDefault="001E1C6F" w:rsidP="007909AA">
            <w:pPr>
              <w:rPr>
                <w:sz w:val="24"/>
              </w:rPr>
            </w:pPr>
            <w:r>
              <w:rPr>
                <w:sz w:val="24"/>
              </w:rPr>
              <w:t>Проектно-кошторисна документація відсутня</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p>
        </w:tc>
        <w:tc>
          <w:tcPr>
            <w:tcW w:w="526" w:type="pct"/>
            <w:gridSpan w:val="4"/>
            <w:shd w:val="clear" w:color="auto" w:fill="FFFFFF"/>
          </w:tcPr>
          <w:p w:rsidR="001E1C6F" w:rsidRPr="006355C5" w:rsidRDefault="001E1C6F" w:rsidP="007909AA">
            <w:pPr>
              <w:rPr>
                <w:bCs/>
                <w:sz w:val="24"/>
              </w:rPr>
            </w:pPr>
            <w:r w:rsidRPr="007F3881">
              <w:rPr>
                <w:sz w:val="24"/>
              </w:rPr>
              <w:t xml:space="preserve">Реконструкція покрівлі Коровинської загальноосвітньої школи </w:t>
            </w:r>
            <w:r w:rsidRPr="007F3881">
              <w:rPr>
                <w:sz w:val="24"/>
                <w:lang w:val="en-US"/>
              </w:rPr>
              <w:t>I</w:t>
            </w:r>
            <w:r w:rsidRPr="007F3881">
              <w:rPr>
                <w:sz w:val="24"/>
              </w:rPr>
              <w:t>-</w:t>
            </w:r>
            <w:r w:rsidRPr="007F3881">
              <w:rPr>
                <w:sz w:val="24"/>
                <w:lang w:val="en-US"/>
              </w:rPr>
              <w:t>III</w:t>
            </w:r>
            <w:r w:rsidRPr="007F3881">
              <w:rPr>
                <w:sz w:val="24"/>
              </w:rPr>
              <w:t xml:space="preserve"> ступенів Коровинської сільської ради Недригайлівського району Сумської області за адресою:</w:t>
            </w:r>
            <w:r>
              <w:rPr>
                <w:sz w:val="24"/>
              </w:rPr>
              <w:t xml:space="preserve"> </w:t>
            </w:r>
            <w:r w:rsidRPr="007F3881">
              <w:rPr>
                <w:sz w:val="24"/>
              </w:rPr>
              <w:t>Сумська обл., Недригайлівський р-н., с.Коровинці, вул.Київська, будинок 70</w:t>
            </w:r>
          </w:p>
        </w:tc>
        <w:tc>
          <w:tcPr>
            <w:tcW w:w="225" w:type="pct"/>
            <w:gridSpan w:val="2"/>
            <w:shd w:val="clear" w:color="auto" w:fill="FFFFFF"/>
          </w:tcPr>
          <w:p w:rsidR="001E1C6F" w:rsidRPr="007F3881" w:rsidRDefault="001E1C6F" w:rsidP="007909AA">
            <w:pPr>
              <w:jc w:val="center"/>
              <w:rPr>
                <w:sz w:val="24"/>
              </w:rPr>
            </w:pPr>
            <w:r w:rsidRPr="007F3881">
              <w:rPr>
                <w:sz w:val="24"/>
              </w:rPr>
              <w:t>2019</w:t>
            </w:r>
            <w:r>
              <w:rPr>
                <w:sz w:val="24"/>
              </w:rPr>
              <w:t xml:space="preserve"> </w:t>
            </w:r>
            <w:r w:rsidRPr="007F3881">
              <w:rPr>
                <w:sz w:val="24"/>
              </w:rPr>
              <w:t>рік</w:t>
            </w:r>
          </w:p>
        </w:tc>
        <w:tc>
          <w:tcPr>
            <w:tcW w:w="630" w:type="pct"/>
            <w:shd w:val="clear" w:color="auto" w:fill="FFFFFF"/>
          </w:tcPr>
          <w:p w:rsidR="001E1C6F" w:rsidRPr="009E6EDE" w:rsidRDefault="001E1C6F" w:rsidP="007909AA">
            <w:pPr>
              <w:rPr>
                <w:sz w:val="24"/>
              </w:rPr>
            </w:pPr>
            <w:r w:rsidRPr="007F3881">
              <w:rPr>
                <w:bCs/>
                <w:color w:val="000000"/>
                <w:sz w:val="24"/>
              </w:rPr>
              <w:t>Коровинськ</w:t>
            </w:r>
            <w:r>
              <w:rPr>
                <w:bCs/>
                <w:color w:val="000000"/>
                <w:sz w:val="24"/>
              </w:rPr>
              <w:t>а сільська</w:t>
            </w:r>
            <w:r w:rsidRPr="007F3881">
              <w:rPr>
                <w:bCs/>
                <w:color w:val="000000"/>
                <w:sz w:val="24"/>
              </w:rPr>
              <w:t xml:space="preserve"> рад</w:t>
            </w:r>
            <w:r>
              <w:rPr>
                <w:bCs/>
                <w:color w:val="000000"/>
                <w:sz w:val="24"/>
              </w:rPr>
              <w:t>а</w:t>
            </w:r>
          </w:p>
        </w:tc>
        <w:tc>
          <w:tcPr>
            <w:tcW w:w="159" w:type="pct"/>
            <w:gridSpan w:val="2"/>
            <w:shd w:val="clear" w:color="auto" w:fill="FFFFFF"/>
          </w:tcPr>
          <w:p w:rsidR="001E1C6F" w:rsidRPr="007F3881" w:rsidRDefault="001E1C6F" w:rsidP="007909AA">
            <w:pPr>
              <w:jc w:val="center"/>
              <w:rPr>
                <w:sz w:val="24"/>
              </w:rPr>
            </w:pPr>
            <w:r w:rsidRPr="007F3881">
              <w:rPr>
                <w:sz w:val="24"/>
              </w:rPr>
              <w:t>3000,0</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рік-3000,0</w:t>
            </w:r>
          </w:p>
        </w:tc>
        <w:tc>
          <w:tcPr>
            <w:tcW w:w="159" w:type="pct"/>
            <w:gridSpan w:val="2"/>
            <w:shd w:val="clear" w:color="auto" w:fill="FFFFFF"/>
          </w:tcPr>
          <w:p w:rsidR="001E1C6F" w:rsidRPr="007F3881" w:rsidRDefault="001E1C6F" w:rsidP="007909AA">
            <w:pPr>
              <w:jc w:val="center"/>
              <w:rPr>
                <w:sz w:val="24"/>
              </w:rPr>
            </w:pPr>
            <w:r>
              <w:rPr>
                <w:sz w:val="24"/>
              </w:rPr>
              <w:t>-</w:t>
            </w:r>
          </w:p>
        </w:tc>
        <w:tc>
          <w:tcPr>
            <w:tcW w:w="164" w:type="pct"/>
            <w:gridSpan w:val="3"/>
            <w:shd w:val="clear" w:color="auto" w:fill="FFFFFF"/>
          </w:tcPr>
          <w:p w:rsidR="001E1C6F" w:rsidRPr="007F3881" w:rsidRDefault="001E1C6F" w:rsidP="007909AA">
            <w:pPr>
              <w:jc w:val="center"/>
              <w:rPr>
                <w:sz w:val="24"/>
              </w:rPr>
            </w:pPr>
            <w:r w:rsidRPr="007F3881">
              <w:rPr>
                <w:sz w:val="24"/>
              </w:rPr>
              <w:t>200,0</w:t>
            </w:r>
            <w:r>
              <w:rPr>
                <w:sz w:val="24"/>
              </w:rPr>
              <w:t>:</w:t>
            </w:r>
          </w:p>
          <w:p w:rsidR="001E1C6F" w:rsidRPr="007F3881" w:rsidRDefault="001E1C6F" w:rsidP="007909AA">
            <w:pPr>
              <w:jc w:val="center"/>
              <w:rPr>
                <w:sz w:val="24"/>
              </w:rPr>
            </w:pPr>
            <w:r w:rsidRPr="007F3881">
              <w:rPr>
                <w:sz w:val="24"/>
              </w:rPr>
              <w:t>2019</w:t>
            </w:r>
            <w:r>
              <w:rPr>
                <w:sz w:val="24"/>
              </w:rPr>
              <w:t xml:space="preserve"> </w:t>
            </w:r>
            <w:r w:rsidRPr="007F3881">
              <w:rPr>
                <w:sz w:val="24"/>
              </w:rPr>
              <w:t>рік-200,0</w:t>
            </w:r>
          </w:p>
        </w:tc>
        <w:tc>
          <w:tcPr>
            <w:tcW w:w="156" w:type="pct"/>
            <w:shd w:val="clear" w:color="auto" w:fill="FFFFFF"/>
          </w:tcPr>
          <w:p w:rsidR="001E1C6F" w:rsidRPr="007F3881" w:rsidRDefault="001E1C6F" w:rsidP="007909AA">
            <w:pPr>
              <w:rPr>
                <w:sz w:val="24"/>
              </w:rPr>
            </w:pP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ind w:left="426"/>
              <w:jc w:val="center"/>
              <w:rPr>
                <w:sz w:val="24"/>
              </w:rPr>
            </w:pPr>
            <w:r>
              <w:rPr>
                <w:sz w:val="24"/>
              </w:rPr>
              <w:t>2</w:t>
            </w:r>
          </w:p>
        </w:tc>
        <w:tc>
          <w:tcPr>
            <w:tcW w:w="526" w:type="pct"/>
            <w:gridSpan w:val="4"/>
            <w:shd w:val="clear" w:color="auto" w:fill="FFFFFF"/>
          </w:tcPr>
          <w:p w:rsidR="001E1C6F" w:rsidRPr="0021755D" w:rsidRDefault="001E1C6F" w:rsidP="007909AA">
            <w:pPr>
              <w:pStyle w:val="a6"/>
              <w:tabs>
                <w:tab w:val="left" w:pos="5940"/>
              </w:tabs>
              <w:rPr>
                <w:rFonts w:ascii="Times New Roman" w:hAnsi="Times New Roman"/>
                <w:color w:val="auto"/>
                <w:spacing w:val="-2"/>
                <w:sz w:val="24"/>
                <w:szCs w:val="24"/>
              </w:rPr>
            </w:pPr>
            <w:r w:rsidRPr="0021755D">
              <w:rPr>
                <w:rFonts w:ascii="Times New Roman" w:hAnsi="Times New Roman"/>
                <w:bCs/>
                <w:color w:val="auto"/>
                <w:spacing w:val="-2"/>
                <w:sz w:val="24"/>
                <w:szCs w:val="24"/>
              </w:rPr>
              <w:t>Реалізація проектів з переведення котелень закладів бюджетної сфери на альтернативні види палива</w:t>
            </w:r>
          </w:p>
        </w:tc>
        <w:tc>
          <w:tcPr>
            <w:tcW w:w="225" w:type="pct"/>
            <w:gridSpan w:val="2"/>
            <w:shd w:val="clear" w:color="auto" w:fill="FFFFFF"/>
          </w:tcPr>
          <w:p w:rsidR="001E1C6F" w:rsidRPr="0021755D" w:rsidRDefault="001E1C6F" w:rsidP="007909AA">
            <w:pPr>
              <w:jc w:val="center"/>
              <w:rPr>
                <w:sz w:val="24"/>
              </w:rPr>
            </w:pPr>
            <w:r>
              <w:rPr>
                <w:sz w:val="24"/>
              </w:rPr>
              <w:t>Протягом 2019 -2021 років</w:t>
            </w:r>
          </w:p>
        </w:tc>
        <w:tc>
          <w:tcPr>
            <w:tcW w:w="630" w:type="pct"/>
            <w:shd w:val="clear" w:color="auto" w:fill="FFFFFF"/>
          </w:tcPr>
          <w:p w:rsidR="001E1C6F" w:rsidRPr="00CE654F" w:rsidRDefault="001E1C6F" w:rsidP="007909AA">
            <w:pPr>
              <w:rPr>
                <w:sz w:val="24"/>
              </w:rPr>
            </w:pPr>
            <w:r w:rsidRPr="00CE654F">
              <w:rPr>
                <w:sz w:val="24"/>
              </w:rPr>
              <w:t xml:space="preserve">Розпорядники бюджетних коштів </w:t>
            </w:r>
          </w:p>
        </w:tc>
        <w:tc>
          <w:tcPr>
            <w:tcW w:w="159" w:type="pct"/>
            <w:gridSpan w:val="2"/>
            <w:shd w:val="clear" w:color="auto" w:fill="FFFFFF"/>
          </w:tcPr>
          <w:p w:rsidR="001E1C6F" w:rsidRPr="00CE654F" w:rsidRDefault="001E1C6F" w:rsidP="007909AA">
            <w:pPr>
              <w:rPr>
                <w:sz w:val="24"/>
              </w:rPr>
            </w:pPr>
            <w:r w:rsidRPr="00CE654F">
              <w:rPr>
                <w:sz w:val="24"/>
              </w:rPr>
              <w:t>-</w:t>
            </w:r>
          </w:p>
        </w:tc>
        <w:tc>
          <w:tcPr>
            <w:tcW w:w="159" w:type="pct"/>
            <w:gridSpan w:val="2"/>
            <w:shd w:val="clear" w:color="auto" w:fill="FFFFFF"/>
          </w:tcPr>
          <w:p w:rsidR="001E1C6F" w:rsidRPr="00CE654F" w:rsidRDefault="001E1C6F" w:rsidP="007909AA">
            <w:pPr>
              <w:rPr>
                <w:sz w:val="24"/>
              </w:rPr>
            </w:pPr>
            <w:r w:rsidRPr="00CE654F">
              <w:rPr>
                <w:sz w:val="24"/>
              </w:rPr>
              <w:t>-</w:t>
            </w:r>
          </w:p>
        </w:tc>
        <w:tc>
          <w:tcPr>
            <w:tcW w:w="164" w:type="pct"/>
            <w:gridSpan w:val="3"/>
            <w:shd w:val="clear" w:color="auto" w:fill="FFFFFF"/>
          </w:tcPr>
          <w:p w:rsidR="001E1C6F" w:rsidRPr="00CE654F" w:rsidRDefault="001E1C6F" w:rsidP="007909AA">
            <w:pPr>
              <w:rPr>
                <w:sz w:val="24"/>
              </w:rPr>
            </w:pPr>
            <w:r w:rsidRPr="00CE654F">
              <w:rPr>
                <w:sz w:val="24"/>
              </w:rPr>
              <w:t>-</w:t>
            </w:r>
          </w:p>
        </w:tc>
        <w:tc>
          <w:tcPr>
            <w:tcW w:w="156" w:type="pct"/>
            <w:shd w:val="clear" w:color="auto" w:fill="FFFFFF"/>
          </w:tcPr>
          <w:p w:rsidR="001E1C6F" w:rsidRDefault="001E1C6F" w:rsidP="007909AA">
            <w:pPr>
              <w:rPr>
                <w:sz w:val="24"/>
              </w:rPr>
            </w:pPr>
            <w:r>
              <w:rPr>
                <w:sz w:val="24"/>
              </w:rPr>
              <w:t>-</w:t>
            </w:r>
          </w:p>
        </w:tc>
        <w:tc>
          <w:tcPr>
            <w:tcW w:w="385" w:type="pct"/>
            <w:vMerge/>
            <w:shd w:val="clear" w:color="auto" w:fill="FFFFFF"/>
          </w:tcPr>
          <w:p w:rsidR="001E1C6F" w:rsidRPr="00DE65F1"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3E0CD9" w:rsidRDefault="001E1C6F" w:rsidP="007909AA">
            <w:pPr>
              <w:ind w:left="426"/>
              <w:jc w:val="center"/>
              <w:rPr>
                <w:color w:val="FF0000"/>
                <w:sz w:val="24"/>
              </w:rPr>
            </w:pPr>
          </w:p>
        </w:tc>
        <w:tc>
          <w:tcPr>
            <w:tcW w:w="526" w:type="pct"/>
            <w:gridSpan w:val="4"/>
            <w:shd w:val="clear" w:color="auto" w:fill="FFFFFF"/>
          </w:tcPr>
          <w:p w:rsidR="001E1C6F" w:rsidRPr="0021755D" w:rsidRDefault="001E1C6F" w:rsidP="007909AA">
            <w:pPr>
              <w:pStyle w:val="a6"/>
              <w:tabs>
                <w:tab w:val="left" w:pos="5940"/>
              </w:tabs>
              <w:rPr>
                <w:rFonts w:ascii="Times New Roman" w:hAnsi="Times New Roman"/>
                <w:bCs/>
                <w:color w:val="auto"/>
                <w:spacing w:val="-2"/>
                <w:sz w:val="24"/>
                <w:szCs w:val="24"/>
              </w:rPr>
            </w:pPr>
          </w:p>
        </w:tc>
        <w:tc>
          <w:tcPr>
            <w:tcW w:w="225" w:type="pct"/>
            <w:gridSpan w:val="2"/>
            <w:shd w:val="clear" w:color="auto" w:fill="FFFFFF"/>
          </w:tcPr>
          <w:p w:rsidR="001E1C6F" w:rsidRPr="0021755D" w:rsidRDefault="001E1C6F" w:rsidP="007909AA">
            <w:pPr>
              <w:jc w:val="center"/>
              <w:rPr>
                <w:sz w:val="24"/>
              </w:rPr>
            </w:pPr>
          </w:p>
        </w:tc>
        <w:tc>
          <w:tcPr>
            <w:tcW w:w="630" w:type="pct"/>
            <w:shd w:val="clear" w:color="auto" w:fill="FFFFFF"/>
          </w:tcPr>
          <w:p w:rsidR="001E1C6F" w:rsidRPr="0021755D" w:rsidRDefault="001E1C6F" w:rsidP="007909AA">
            <w:pPr>
              <w:rPr>
                <w:i/>
                <w:sz w:val="24"/>
              </w:rPr>
            </w:pPr>
            <w:r w:rsidRPr="0021755D">
              <w:rPr>
                <w:b/>
                <w:sz w:val="24"/>
              </w:rPr>
              <w:t>Всього по за</w:t>
            </w:r>
            <w:r>
              <w:rPr>
                <w:b/>
                <w:sz w:val="24"/>
              </w:rPr>
              <w:t>вданню 2</w:t>
            </w:r>
          </w:p>
        </w:tc>
        <w:tc>
          <w:tcPr>
            <w:tcW w:w="159" w:type="pct"/>
            <w:gridSpan w:val="2"/>
            <w:shd w:val="clear" w:color="auto" w:fill="FFFFFF"/>
          </w:tcPr>
          <w:p w:rsidR="001E1C6F" w:rsidRDefault="001E1C6F" w:rsidP="007909AA">
            <w:pPr>
              <w:jc w:val="center"/>
              <w:rPr>
                <w:b/>
                <w:color w:val="000000"/>
                <w:sz w:val="24"/>
              </w:rPr>
            </w:pPr>
            <w:r>
              <w:rPr>
                <w:b/>
                <w:color w:val="000000"/>
                <w:sz w:val="24"/>
              </w:rPr>
              <w:t>12823,05884:</w:t>
            </w:r>
          </w:p>
          <w:p w:rsidR="001E1C6F" w:rsidRPr="001B11F3" w:rsidRDefault="001E1C6F" w:rsidP="007909AA">
            <w:pPr>
              <w:jc w:val="center"/>
              <w:rPr>
                <w:b/>
                <w:color w:val="000000"/>
                <w:sz w:val="24"/>
              </w:rPr>
            </w:pPr>
            <w:r>
              <w:rPr>
                <w:b/>
                <w:color w:val="000000"/>
                <w:sz w:val="24"/>
              </w:rPr>
              <w:t xml:space="preserve">2019 рік </w:t>
            </w:r>
            <w:r w:rsidRPr="001B11F3">
              <w:rPr>
                <w:b/>
                <w:color w:val="000000"/>
                <w:sz w:val="24"/>
              </w:rPr>
              <w:t>-</w:t>
            </w:r>
            <w:r>
              <w:rPr>
                <w:b/>
                <w:sz w:val="24"/>
              </w:rPr>
              <w:t>7</w:t>
            </w:r>
            <w:r w:rsidRPr="001B11F3">
              <w:rPr>
                <w:b/>
                <w:sz w:val="24"/>
              </w:rPr>
              <w:t>649,155</w:t>
            </w:r>
            <w:r w:rsidRPr="001B11F3">
              <w:rPr>
                <w:b/>
                <w:color w:val="000000"/>
                <w:sz w:val="24"/>
              </w:rPr>
              <w:t xml:space="preserve"> </w:t>
            </w:r>
          </w:p>
          <w:p w:rsidR="001E1C6F" w:rsidRPr="001B11F3" w:rsidRDefault="001E1C6F" w:rsidP="007909AA">
            <w:pPr>
              <w:jc w:val="center"/>
              <w:rPr>
                <w:b/>
                <w:sz w:val="24"/>
              </w:rPr>
            </w:pPr>
            <w:r>
              <w:rPr>
                <w:b/>
                <w:color w:val="000000"/>
                <w:sz w:val="24"/>
              </w:rPr>
              <w:t xml:space="preserve">2020 рік </w:t>
            </w:r>
            <w:r w:rsidRPr="001B11F3">
              <w:rPr>
                <w:b/>
                <w:color w:val="000000"/>
                <w:sz w:val="24"/>
              </w:rPr>
              <w:t>-</w:t>
            </w:r>
            <w:r w:rsidRPr="001B11F3">
              <w:rPr>
                <w:b/>
                <w:sz w:val="24"/>
              </w:rPr>
              <w:t>2145,22897</w:t>
            </w:r>
          </w:p>
          <w:p w:rsidR="001E1C6F" w:rsidRPr="00830607" w:rsidRDefault="001E1C6F" w:rsidP="007909AA">
            <w:pPr>
              <w:jc w:val="center"/>
              <w:rPr>
                <w:b/>
                <w:color w:val="000000"/>
                <w:sz w:val="24"/>
              </w:rPr>
            </w:pPr>
            <w:r>
              <w:rPr>
                <w:b/>
                <w:color w:val="000000"/>
                <w:sz w:val="24"/>
              </w:rPr>
              <w:t xml:space="preserve"> 2021 рік – 2028,674 </w:t>
            </w:r>
          </w:p>
        </w:tc>
        <w:tc>
          <w:tcPr>
            <w:tcW w:w="159" w:type="pct"/>
            <w:gridSpan w:val="2"/>
            <w:shd w:val="clear" w:color="auto" w:fill="FFFFFF"/>
          </w:tcPr>
          <w:p w:rsidR="001E1C6F" w:rsidRPr="00564127" w:rsidRDefault="001E1C6F" w:rsidP="007909AA">
            <w:pPr>
              <w:jc w:val="center"/>
              <w:rPr>
                <w:color w:val="000000"/>
                <w:sz w:val="24"/>
              </w:rPr>
            </w:pPr>
            <w:r>
              <w:rPr>
                <w:color w:val="000000"/>
                <w:sz w:val="24"/>
              </w:rPr>
              <w:t>-</w:t>
            </w:r>
          </w:p>
        </w:tc>
        <w:tc>
          <w:tcPr>
            <w:tcW w:w="164" w:type="pct"/>
            <w:gridSpan w:val="3"/>
            <w:shd w:val="clear" w:color="auto" w:fill="FFFFFF"/>
          </w:tcPr>
          <w:p w:rsidR="001E1C6F" w:rsidRDefault="001E1C6F" w:rsidP="007909AA">
            <w:pPr>
              <w:jc w:val="center"/>
              <w:rPr>
                <w:b/>
                <w:color w:val="000000"/>
                <w:sz w:val="24"/>
              </w:rPr>
            </w:pPr>
            <w:r>
              <w:rPr>
                <w:b/>
                <w:color w:val="000000"/>
                <w:sz w:val="24"/>
              </w:rPr>
              <w:t>1180,34007:</w:t>
            </w:r>
          </w:p>
          <w:p w:rsidR="001E1C6F" w:rsidRDefault="001E1C6F" w:rsidP="007909AA">
            <w:pPr>
              <w:jc w:val="center"/>
              <w:rPr>
                <w:b/>
                <w:color w:val="000000"/>
                <w:sz w:val="24"/>
              </w:rPr>
            </w:pPr>
            <w:r>
              <w:rPr>
                <w:b/>
                <w:color w:val="000000"/>
                <w:sz w:val="24"/>
              </w:rPr>
              <w:t xml:space="preserve">2019 рік </w:t>
            </w:r>
            <w:r w:rsidRPr="001B11F3">
              <w:rPr>
                <w:b/>
                <w:color w:val="000000"/>
                <w:sz w:val="24"/>
              </w:rPr>
              <w:t xml:space="preserve">– </w:t>
            </w:r>
            <w:r>
              <w:rPr>
                <w:b/>
                <w:color w:val="000000"/>
                <w:sz w:val="24"/>
              </w:rPr>
              <w:t>7</w:t>
            </w:r>
            <w:r w:rsidRPr="001B11F3">
              <w:rPr>
                <w:b/>
                <w:sz w:val="24"/>
              </w:rPr>
              <w:t>16,573</w:t>
            </w:r>
          </w:p>
          <w:p w:rsidR="001E1C6F" w:rsidRPr="001B11F3" w:rsidRDefault="001E1C6F" w:rsidP="007909AA">
            <w:pPr>
              <w:jc w:val="center"/>
              <w:rPr>
                <w:b/>
                <w:color w:val="000000"/>
                <w:sz w:val="24"/>
              </w:rPr>
            </w:pPr>
            <w:r>
              <w:rPr>
                <w:b/>
                <w:color w:val="000000"/>
                <w:sz w:val="24"/>
              </w:rPr>
              <w:t xml:space="preserve">2020 рік – </w:t>
            </w:r>
            <w:r w:rsidRPr="001B11F3">
              <w:rPr>
                <w:b/>
                <w:sz w:val="24"/>
              </w:rPr>
              <w:t>238,35877</w:t>
            </w:r>
          </w:p>
          <w:p w:rsidR="001E1C6F" w:rsidRPr="002E4803" w:rsidRDefault="001E1C6F" w:rsidP="007909AA">
            <w:pPr>
              <w:jc w:val="center"/>
              <w:rPr>
                <w:b/>
                <w:color w:val="000000"/>
                <w:sz w:val="24"/>
              </w:rPr>
            </w:pPr>
            <w:r>
              <w:rPr>
                <w:b/>
                <w:color w:val="000000"/>
                <w:sz w:val="24"/>
              </w:rPr>
              <w:t>2021 рік – 225,407</w:t>
            </w:r>
          </w:p>
        </w:tc>
        <w:tc>
          <w:tcPr>
            <w:tcW w:w="156" w:type="pct"/>
            <w:shd w:val="clear" w:color="auto" w:fill="FFFFFF"/>
          </w:tcPr>
          <w:p w:rsidR="001E1C6F" w:rsidRPr="0040508F" w:rsidRDefault="001E1C6F" w:rsidP="007909AA">
            <w:pPr>
              <w:rPr>
                <w:b/>
                <w:sz w:val="24"/>
              </w:rPr>
            </w:pPr>
            <w:r>
              <w:rPr>
                <w:b/>
                <w:sz w:val="24"/>
              </w:rPr>
              <w:t>-</w:t>
            </w:r>
          </w:p>
        </w:tc>
        <w:tc>
          <w:tcPr>
            <w:tcW w:w="385" w:type="pct"/>
            <w:shd w:val="clear" w:color="auto" w:fill="FFFFFF"/>
          </w:tcPr>
          <w:p w:rsidR="001E1C6F" w:rsidRPr="0040508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3E0CD9" w:rsidRDefault="001E1C6F" w:rsidP="007909AA">
            <w:pPr>
              <w:ind w:left="426"/>
              <w:jc w:val="center"/>
              <w:rPr>
                <w:color w:val="FF0000"/>
                <w:sz w:val="24"/>
              </w:rPr>
            </w:pPr>
          </w:p>
        </w:tc>
        <w:tc>
          <w:tcPr>
            <w:tcW w:w="526" w:type="pct"/>
            <w:gridSpan w:val="4"/>
            <w:shd w:val="clear" w:color="auto" w:fill="FFFFFF"/>
          </w:tcPr>
          <w:p w:rsidR="001E1C6F" w:rsidRDefault="001E1C6F" w:rsidP="007909AA">
            <w:pPr>
              <w:rPr>
                <w:spacing w:val="-4"/>
                <w:sz w:val="24"/>
                <w:highlight w:val="yellow"/>
              </w:rPr>
            </w:pPr>
          </w:p>
        </w:tc>
        <w:tc>
          <w:tcPr>
            <w:tcW w:w="225" w:type="pct"/>
            <w:gridSpan w:val="2"/>
            <w:shd w:val="clear" w:color="auto" w:fill="FFFFFF"/>
          </w:tcPr>
          <w:p w:rsidR="001E1C6F" w:rsidRPr="00564127" w:rsidRDefault="001E1C6F" w:rsidP="007909AA">
            <w:pPr>
              <w:jc w:val="center"/>
              <w:rPr>
                <w:color w:val="000000"/>
                <w:sz w:val="24"/>
              </w:rPr>
            </w:pPr>
          </w:p>
        </w:tc>
        <w:tc>
          <w:tcPr>
            <w:tcW w:w="630" w:type="pct"/>
            <w:shd w:val="clear" w:color="auto" w:fill="FFFFFF"/>
          </w:tcPr>
          <w:p w:rsidR="001E1C6F" w:rsidRPr="0021755D" w:rsidRDefault="001E1C6F" w:rsidP="007909AA">
            <w:pPr>
              <w:rPr>
                <w:b/>
                <w:sz w:val="24"/>
              </w:rPr>
            </w:pPr>
            <w:r>
              <w:rPr>
                <w:b/>
                <w:sz w:val="24"/>
              </w:rPr>
              <w:t>Всього по пріоритету 1.5</w:t>
            </w:r>
          </w:p>
        </w:tc>
        <w:tc>
          <w:tcPr>
            <w:tcW w:w="159" w:type="pct"/>
            <w:gridSpan w:val="2"/>
            <w:shd w:val="clear" w:color="auto" w:fill="FFFFFF"/>
          </w:tcPr>
          <w:p w:rsidR="001E1C6F" w:rsidRDefault="001E1C6F" w:rsidP="007909AA">
            <w:pPr>
              <w:jc w:val="center"/>
              <w:rPr>
                <w:b/>
                <w:color w:val="000000"/>
                <w:sz w:val="24"/>
              </w:rPr>
            </w:pPr>
            <w:r>
              <w:rPr>
                <w:b/>
                <w:color w:val="000000"/>
                <w:sz w:val="24"/>
              </w:rPr>
              <w:t>12823,05884:</w:t>
            </w:r>
          </w:p>
          <w:p w:rsidR="001E1C6F" w:rsidRPr="001B11F3" w:rsidRDefault="001E1C6F" w:rsidP="007909AA">
            <w:pPr>
              <w:jc w:val="center"/>
              <w:rPr>
                <w:b/>
                <w:color w:val="000000"/>
                <w:sz w:val="24"/>
              </w:rPr>
            </w:pPr>
            <w:r>
              <w:rPr>
                <w:b/>
                <w:color w:val="000000"/>
                <w:sz w:val="24"/>
              </w:rPr>
              <w:t xml:space="preserve">2019 рік </w:t>
            </w:r>
            <w:r w:rsidRPr="001B11F3">
              <w:rPr>
                <w:b/>
                <w:color w:val="000000"/>
                <w:sz w:val="24"/>
              </w:rPr>
              <w:t>-</w:t>
            </w:r>
            <w:r>
              <w:rPr>
                <w:b/>
                <w:sz w:val="24"/>
              </w:rPr>
              <w:t>7</w:t>
            </w:r>
            <w:r w:rsidRPr="001B11F3">
              <w:rPr>
                <w:b/>
                <w:sz w:val="24"/>
              </w:rPr>
              <w:t>649,155</w:t>
            </w:r>
            <w:r w:rsidRPr="001B11F3">
              <w:rPr>
                <w:b/>
                <w:color w:val="000000"/>
                <w:sz w:val="24"/>
              </w:rPr>
              <w:t xml:space="preserve"> </w:t>
            </w:r>
          </w:p>
          <w:p w:rsidR="001E1C6F" w:rsidRPr="001B11F3" w:rsidRDefault="001E1C6F" w:rsidP="007909AA">
            <w:pPr>
              <w:jc w:val="center"/>
              <w:rPr>
                <w:b/>
                <w:sz w:val="24"/>
              </w:rPr>
            </w:pPr>
            <w:r>
              <w:rPr>
                <w:b/>
                <w:color w:val="000000"/>
                <w:sz w:val="24"/>
              </w:rPr>
              <w:t xml:space="preserve">2020 рік </w:t>
            </w:r>
            <w:r w:rsidRPr="001B11F3">
              <w:rPr>
                <w:b/>
                <w:color w:val="000000"/>
                <w:sz w:val="24"/>
              </w:rPr>
              <w:t>-</w:t>
            </w:r>
            <w:r w:rsidRPr="001B11F3">
              <w:rPr>
                <w:b/>
                <w:sz w:val="24"/>
              </w:rPr>
              <w:t>2145,228</w:t>
            </w:r>
            <w:r w:rsidRPr="001B11F3">
              <w:rPr>
                <w:b/>
                <w:sz w:val="24"/>
              </w:rPr>
              <w:lastRenderedPageBreak/>
              <w:t>97</w:t>
            </w:r>
          </w:p>
          <w:p w:rsidR="001E1C6F" w:rsidRPr="00830607" w:rsidRDefault="001E1C6F" w:rsidP="007909AA">
            <w:pPr>
              <w:jc w:val="center"/>
              <w:rPr>
                <w:b/>
                <w:color w:val="000000"/>
                <w:sz w:val="24"/>
              </w:rPr>
            </w:pPr>
            <w:r>
              <w:rPr>
                <w:b/>
                <w:color w:val="000000"/>
                <w:sz w:val="24"/>
              </w:rPr>
              <w:t xml:space="preserve"> 2021 рік – 2028,674 </w:t>
            </w:r>
          </w:p>
        </w:tc>
        <w:tc>
          <w:tcPr>
            <w:tcW w:w="159" w:type="pct"/>
            <w:gridSpan w:val="2"/>
            <w:shd w:val="clear" w:color="auto" w:fill="FFFFFF"/>
          </w:tcPr>
          <w:p w:rsidR="001E1C6F" w:rsidRPr="00564127" w:rsidRDefault="001E1C6F" w:rsidP="007909AA">
            <w:pPr>
              <w:jc w:val="center"/>
              <w:rPr>
                <w:color w:val="000000"/>
                <w:sz w:val="24"/>
              </w:rPr>
            </w:pPr>
            <w:r>
              <w:rPr>
                <w:color w:val="000000"/>
                <w:sz w:val="24"/>
              </w:rPr>
              <w:lastRenderedPageBreak/>
              <w:t>-</w:t>
            </w:r>
          </w:p>
        </w:tc>
        <w:tc>
          <w:tcPr>
            <w:tcW w:w="164" w:type="pct"/>
            <w:gridSpan w:val="3"/>
            <w:shd w:val="clear" w:color="auto" w:fill="FFFFFF"/>
          </w:tcPr>
          <w:p w:rsidR="001E1C6F" w:rsidRDefault="001E1C6F" w:rsidP="007909AA">
            <w:pPr>
              <w:jc w:val="center"/>
              <w:rPr>
                <w:b/>
                <w:color w:val="000000"/>
                <w:sz w:val="24"/>
              </w:rPr>
            </w:pPr>
            <w:r>
              <w:rPr>
                <w:b/>
                <w:color w:val="000000"/>
                <w:sz w:val="24"/>
              </w:rPr>
              <w:t>1310,34007:</w:t>
            </w:r>
          </w:p>
          <w:p w:rsidR="001E1C6F" w:rsidRDefault="001E1C6F" w:rsidP="007909AA">
            <w:pPr>
              <w:jc w:val="center"/>
              <w:rPr>
                <w:b/>
                <w:color w:val="000000"/>
                <w:sz w:val="24"/>
              </w:rPr>
            </w:pPr>
            <w:r>
              <w:rPr>
                <w:b/>
                <w:color w:val="000000"/>
                <w:sz w:val="24"/>
              </w:rPr>
              <w:t xml:space="preserve">2019 рік </w:t>
            </w:r>
            <w:r w:rsidRPr="001B11F3">
              <w:rPr>
                <w:b/>
                <w:color w:val="000000"/>
                <w:sz w:val="24"/>
              </w:rPr>
              <w:t xml:space="preserve">– </w:t>
            </w:r>
            <w:r>
              <w:rPr>
                <w:b/>
                <w:color w:val="000000"/>
                <w:sz w:val="24"/>
              </w:rPr>
              <w:t>846</w:t>
            </w:r>
            <w:r w:rsidRPr="001B11F3">
              <w:rPr>
                <w:b/>
                <w:sz w:val="24"/>
              </w:rPr>
              <w:t>,573</w:t>
            </w:r>
          </w:p>
          <w:p w:rsidR="001E1C6F" w:rsidRPr="001B11F3" w:rsidRDefault="001E1C6F" w:rsidP="007909AA">
            <w:pPr>
              <w:jc w:val="center"/>
              <w:rPr>
                <w:b/>
                <w:color w:val="000000"/>
                <w:sz w:val="24"/>
              </w:rPr>
            </w:pPr>
            <w:r>
              <w:rPr>
                <w:b/>
                <w:color w:val="000000"/>
                <w:sz w:val="24"/>
              </w:rPr>
              <w:t xml:space="preserve">2020 рік – </w:t>
            </w:r>
            <w:r w:rsidRPr="001B11F3">
              <w:rPr>
                <w:b/>
                <w:sz w:val="24"/>
              </w:rPr>
              <w:t>238,3587</w:t>
            </w:r>
            <w:r w:rsidRPr="001B11F3">
              <w:rPr>
                <w:b/>
                <w:sz w:val="24"/>
              </w:rPr>
              <w:lastRenderedPageBreak/>
              <w:t>7</w:t>
            </w:r>
          </w:p>
          <w:p w:rsidR="001E1C6F" w:rsidRPr="002E4803" w:rsidRDefault="001E1C6F" w:rsidP="007909AA">
            <w:pPr>
              <w:jc w:val="center"/>
              <w:rPr>
                <w:b/>
                <w:color w:val="000000"/>
                <w:sz w:val="24"/>
              </w:rPr>
            </w:pPr>
            <w:r>
              <w:rPr>
                <w:b/>
                <w:color w:val="000000"/>
                <w:sz w:val="24"/>
              </w:rPr>
              <w:t>2021 рік – 225,407</w:t>
            </w:r>
          </w:p>
        </w:tc>
        <w:tc>
          <w:tcPr>
            <w:tcW w:w="156" w:type="pct"/>
            <w:shd w:val="clear" w:color="auto" w:fill="FFFFFF"/>
          </w:tcPr>
          <w:p w:rsidR="001E1C6F" w:rsidRPr="002B6B90" w:rsidRDefault="001E1C6F" w:rsidP="007909AA">
            <w:pPr>
              <w:rPr>
                <w:b/>
                <w:sz w:val="24"/>
              </w:rPr>
            </w:pPr>
            <w:r>
              <w:rPr>
                <w:b/>
                <w:sz w:val="24"/>
              </w:rPr>
              <w:lastRenderedPageBreak/>
              <w:t>-</w:t>
            </w:r>
          </w:p>
        </w:tc>
        <w:tc>
          <w:tcPr>
            <w:tcW w:w="385" w:type="pct"/>
            <w:shd w:val="clear" w:color="auto" w:fill="FFFFFF"/>
          </w:tcPr>
          <w:p w:rsidR="001E1C6F" w:rsidRPr="00A4002E" w:rsidRDefault="001E1C6F" w:rsidP="007909AA">
            <w:pPr>
              <w:rPr>
                <w:b/>
                <w:color w:val="FF0000"/>
                <w:sz w:val="24"/>
              </w:rPr>
            </w:pPr>
          </w:p>
        </w:tc>
      </w:tr>
      <w:tr w:rsidR="001E1C6F" w:rsidRPr="00564127" w:rsidTr="007909AA">
        <w:trPr>
          <w:gridAfter w:val="13"/>
          <w:wAfter w:w="1444" w:type="pct"/>
          <w:trHeight w:val="319"/>
        </w:trPr>
        <w:tc>
          <w:tcPr>
            <w:tcW w:w="2542" w:type="pct"/>
            <w:gridSpan w:val="17"/>
            <w:shd w:val="clear" w:color="auto" w:fill="FFFFFF"/>
          </w:tcPr>
          <w:p w:rsidR="001E1C6F" w:rsidRPr="00044D7F" w:rsidRDefault="001E1C6F" w:rsidP="007909AA">
            <w:pPr>
              <w:jc w:val="center"/>
              <w:rPr>
                <w:b/>
                <w:sz w:val="24"/>
              </w:rPr>
            </w:pPr>
            <w:r w:rsidRPr="00044D7F">
              <w:rPr>
                <w:b/>
                <w:sz w:val="24"/>
              </w:rPr>
              <w:lastRenderedPageBreak/>
              <w:t>1.6 Споживчий ринок</w:t>
            </w:r>
          </w:p>
        </w:tc>
        <w:tc>
          <w:tcPr>
            <w:tcW w:w="169" w:type="pct"/>
            <w:gridSpan w:val="2"/>
          </w:tcPr>
          <w:p w:rsidR="001E1C6F" w:rsidRDefault="001E1C6F" w:rsidP="007909AA">
            <w:pPr>
              <w:rPr>
                <w:spacing w:val="-4"/>
                <w:sz w:val="24"/>
                <w:highlight w:val="yellow"/>
              </w:rPr>
            </w:pPr>
          </w:p>
        </w:tc>
        <w:tc>
          <w:tcPr>
            <w:tcW w:w="169" w:type="pct"/>
            <w:gridSpan w:val="4"/>
          </w:tcPr>
          <w:p w:rsidR="001E1C6F" w:rsidRPr="00564127" w:rsidRDefault="001E1C6F" w:rsidP="007909AA">
            <w:pPr>
              <w:jc w:val="center"/>
              <w:rPr>
                <w:color w:val="000000"/>
                <w:sz w:val="24"/>
              </w:rPr>
            </w:pPr>
          </w:p>
        </w:tc>
        <w:tc>
          <w:tcPr>
            <w:tcW w:w="169" w:type="pct"/>
            <w:gridSpan w:val="3"/>
          </w:tcPr>
          <w:p w:rsidR="001E1C6F" w:rsidRPr="0021755D" w:rsidRDefault="001E1C6F" w:rsidP="007909AA">
            <w:pPr>
              <w:rPr>
                <w:b/>
                <w:sz w:val="24"/>
              </w:rPr>
            </w:pPr>
            <w:r w:rsidRPr="0021755D">
              <w:rPr>
                <w:b/>
                <w:sz w:val="24"/>
              </w:rPr>
              <w:t>Всього по пріоритету</w:t>
            </w:r>
            <w:r>
              <w:rPr>
                <w:b/>
                <w:sz w:val="24"/>
              </w:rPr>
              <w:t xml:space="preserve"> 2.7.</w:t>
            </w:r>
          </w:p>
        </w:tc>
        <w:tc>
          <w:tcPr>
            <w:tcW w:w="169" w:type="pct"/>
            <w:gridSpan w:val="5"/>
          </w:tcPr>
          <w:p w:rsidR="001E1C6F" w:rsidRPr="00830607" w:rsidRDefault="001E1C6F" w:rsidP="007909AA">
            <w:pPr>
              <w:jc w:val="center"/>
              <w:rPr>
                <w:b/>
                <w:color w:val="000000"/>
                <w:sz w:val="24"/>
              </w:rPr>
            </w:pPr>
            <w:r>
              <w:rPr>
                <w:b/>
                <w:color w:val="000000"/>
                <w:sz w:val="24"/>
              </w:rPr>
              <w:t>8 823,0585</w:t>
            </w:r>
          </w:p>
        </w:tc>
        <w:tc>
          <w:tcPr>
            <w:tcW w:w="169" w:type="pct"/>
            <w:gridSpan w:val="4"/>
          </w:tcPr>
          <w:p w:rsidR="001E1C6F" w:rsidRPr="00564127" w:rsidRDefault="001E1C6F" w:rsidP="007909AA">
            <w:pPr>
              <w:jc w:val="center"/>
              <w:rPr>
                <w:color w:val="000000"/>
                <w:sz w:val="24"/>
              </w:rPr>
            </w:pPr>
          </w:p>
        </w:tc>
        <w:tc>
          <w:tcPr>
            <w:tcW w:w="169" w:type="pct"/>
            <w:gridSpan w:val="2"/>
          </w:tcPr>
          <w:p w:rsidR="001E1C6F" w:rsidRPr="002E4803" w:rsidRDefault="001E1C6F" w:rsidP="007909AA">
            <w:pPr>
              <w:jc w:val="center"/>
              <w:rPr>
                <w:b/>
                <w:color w:val="000000"/>
                <w:sz w:val="24"/>
              </w:rPr>
            </w:pPr>
            <w:r w:rsidRPr="002E4803">
              <w:rPr>
                <w:b/>
                <w:color w:val="000000"/>
                <w:sz w:val="24"/>
              </w:rPr>
              <w:t>980,340</w:t>
            </w:r>
          </w:p>
        </w:tc>
      </w:tr>
      <w:tr w:rsidR="001E1C6F" w:rsidRPr="00564127" w:rsidTr="007909AA">
        <w:trPr>
          <w:gridAfter w:val="33"/>
          <w:wAfter w:w="2458" w:type="pct"/>
        </w:trPr>
        <w:tc>
          <w:tcPr>
            <w:tcW w:w="2542" w:type="pct"/>
            <w:gridSpan w:val="17"/>
            <w:shd w:val="clear" w:color="auto" w:fill="FFFFFF"/>
          </w:tcPr>
          <w:p w:rsidR="001E1C6F" w:rsidRDefault="001E1C6F" w:rsidP="007909AA">
            <w:pPr>
              <w:rPr>
                <w:b/>
                <w:color w:val="FF0000"/>
                <w:sz w:val="24"/>
              </w:rPr>
            </w:pPr>
            <w:r w:rsidRPr="00564127">
              <w:rPr>
                <w:b/>
                <w:sz w:val="24"/>
              </w:rPr>
              <w:t>Завдання 1. Розвиток</w:t>
            </w:r>
            <w:r>
              <w:rPr>
                <w:b/>
                <w:sz w:val="24"/>
              </w:rPr>
              <w:t xml:space="preserve"> та оптимізація </w:t>
            </w:r>
            <w:r w:rsidRPr="00564127">
              <w:rPr>
                <w:b/>
                <w:sz w:val="24"/>
              </w:rPr>
              <w:t xml:space="preserve"> інфраструктури споживчого ринку</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r w:rsidRPr="00F35165">
              <w:rPr>
                <w:sz w:val="24"/>
              </w:rPr>
              <w:t>1</w:t>
            </w:r>
          </w:p>
        </w:tc>
        <w:tc>
          <w:tcPr>
            <w:tcW w:w="526" w:type="pct"/>
            <w:gridSpan w:val="4"/>
            <w:shd w:val="clear" w:color="auto" w:fill="FFFFFF"/>
          </w:tcPr>
          <w:p w:rsidR="001E1C6F" w:rsidRPr="00564127" w:rsidRDefault="001E1C6F" w:rsidP="007909AA">
            <w:pPr>
              <w:rPr>
                <w:sz w:val="24"/>
              </w:rPr>
            </w:pPr>
            <w:r w:rsidRPr="00564127">
              <w:rPr>
                <w:sz w:val="24"/>
              </w:rPr>
              <w:t>Сприяння процесам формуван</w:t>
            </w:r>
            <w:r>
              <w:rPr>
                <w:sz w:val="24"/>
              </w:rPr>
              <w:t xml:space="preserve">ня сучасної </w:t>
            </w:r>
            <w:r w:rsidRPr="00564127">
              <w:rPr>
                <w:sz w:val="24"/>
              </w:rPr>
              <w:t>інфраструктури га</w:t>
            </w:r>
            <w:r>
              <w:rPr>
                <w:sz w:val="24"/>
              </w:rPr>
              <w:t xml:space="preserve">лузей </w:t>
            </w:r>
            <w:r w:rsidRPr="00564127">
              <w:rPr>
                <w:sz w:val="24"/>
              </w:rPr>
              <w:t>торгівлі, ресторанного господарства та побутових по</w:t>
            </w:r>
            <w:r>
              <w:rPr>
                <w:sz w:val="24"/>
              </w:rPr>
              <w:t>с</w:t>
            </w:r>
            <w:r w:rsidRPr="00564127">
              <w:rPr>
                <w:sz w:val="24"/>
              </w:rPr>
              <w:t>луг шляхом розширення мережі зазначених закладів</w:t>
            </w:r>
          </w:p>
        </w:tc>
        <w:tc>
          <w:tcPr>
            <w:tcW w:w="225" w:type="pct"/>
            <w:gridSpan w:val="2"/>
            <w:shd w:val="clear" w:color="auto" w:fill="FFFFFF"/>
          </w:tcPr>
          <w:p w:rsidR="001E1C6F" w:rsidRPr="00564127" w:rsidRDefault="001E1C6F" w:rsidP="007909AA">
            <w:pPr>
              <w:jc w:val="center"/>
              <w:rPr>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rPr>
                <w:sz w:val="24"/>
              </w:rPr>
            </w:pPr>
            <w:r>
              <w:rPr>
                <w:bCs/>
                <w:sz w:val="24"/>
              </w:rPr>
              <w:t>Відділ</w:t>
            </w:r>
            <w:r w:rsidRPr="00564127">
              <w:rPr>
                <w:bCs/>
                <w:sz w:val="24"/>
              </w:rPr>
              <w:t xml:space="preserve"> економічного </w:t>
            </w:r>
            <w:r>
              <w:rPr>
                <w:bCs/>
                <w:sz w:val="24"/>
              </w:rPr>
              <w:t xml:space="preserve">і агропромислового </w:t>
            </w:r>
            <w:r w:rsidRPr="00564127">
              <w:rPr>
                <w:bCs/>
                <w:sz w:val="24"/>
              </w:rPr>
              <w:t xml:space="preserve">розвитку </w:t>
            </w:r>
            <w:r>
              <w:rPr>
                <w:bCs/>
                <w:sz w:val="24"/>
              </w:rPr>
              <w:t xml:space="preserve">управління розвитку сільських територій </w:t>
            </w:r>
            <w:r>
              <w:rPr>
                <w:sz w:val="24"/>
              </w:rPr>
              <w:t xml:space="preserve">Недригайлівської районної 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r>
              <w:rPr>
                <w:sz w:val="24"/>
              </w:rPr>
              <w:t xml:space="preserve"> Недригайлівського району </w:t>
            </w:r>
          </w:p>
        </w:tc>
        <w:tc>
          <w:tcPr>
            <w:tcW w:w="159" w:type="pct"/>
            <w:gridSpan w:val="2"/>
            <w:shd w:val="clear" w:color="auto" w:fill="FFFFFF"/>
          </w:tcPr>
          <w:p w:rsidR="001E1C6F" w:rsidRPr="003F669D" w:rsidRDefault="001E1C6F" w:rsidP="007909AA">
            <w:pPr>
              <w:jc w:val="center"/>
              <w:rPr>
                <w:sz w:val="24"/>
              </w:rPr>
            </w:pPr>
            <w:r w:rsidRPr="003F669D">
              <w:rPr>
                <w:sz w:val="24"/>
              </w:rPr>
              <w:t>-</w:t>
            </w:r>
          </w:p>
        </w:tc>
        <w:tc>
          <w:tcPr>
            <w:tcW w:w="159" w:type="pct"/>
            <w:gridSpan w:val="2"/>
            <w:shd w:val="clear" w:color="auto" w:fill="FFFFFF"/>
          </w:tcPr>
          <w:p w:rsidR="001E1C6F" w:rsidRPr="003F669D" w:rsidRDefault="001E1C6F" w:rsidP="007909AA">
            <w:pPr>
              <w:rPr>
                <w:sz w:val="24"/>
              </w:rPr>
            </w:pPr>
            <w:r w:rsidRPr="003F669D">
              <w:rPr>
                <w:sz w:val="24"/>
              </w:rPr>
              <w:t>-</w:t>
            </w:r>
          </w:p>
        </w:tc>
        <w:tc>
          <w:tcPr>
            <w:tcW w:w="164" w:type="pct"/>
            <w:gridSpan w:val="3"/>
            <w:shd w:val="clear" w:color="auto" w:fill="FFFFFF"/>
          </w:tcPr>
          <w:p w:rsidR="001E1C6F" w:rsidRPr="003F669D" w:rsidRDefault="001E1C6F" w:rsidP="007909AA">
            <w:pPr>
              <w:rPr>
                <w:sz w:val="24"/>
              </w:rPr>
            </w:pPr>
            <w:r w:rsidRPr="003F669D">
              <w:rPr>
                <w:sz w:val="24"/>
              </w:rPr>
              <w:t>-</w:t>
            </w:r>
          </w:p>
        </w:tc>
        <w:tc>
          <w:tcPr>
            <w:tcW w:w="156" w:type="pct"/>
            <w:shd w:val="clear" w:color="auto" w:fill="FFFFFF"/>
          </w:tcPr>
          <w:p w:rsidR="001E1C6F" w:rsidRPr="003F669D" w:rsidRDefault="001E1C6F" w:rsidP="007909AA">
            <w:pPr>
              <w:rPr>
                <w:sz w:val="24"/>
              </w:rPr>
            </w:pPr>
            <w:r w:rsidRPr="003F669D">
              <w:rPr>
                <w:sz w:val="24"/>
              </w:rPr>
              <w:t>-</w:t>
            </w:r>
          </w:p>
          <w:p w:rsidR="001E1C6F" w:rsidRPr="003F669D" w:rsidRDefault="001E1C6F" w:rsidP="007909AA">
            <w:pPr>
              <w:rPr>
                <w:sz w:val="24"/>
              </w:rPr>
            </w:pPr>
          </w:p>
          <w:p w:rsidR="001E1C6F" w:rsidRPr="003F669D" w:rsidRDefault="001E1C6F" w:rsidP="007909AA">
            <w:pPr>
              <w:rPr>
                <w:sz w:val="24"/>
              </w:rPr>
            </w:pPr>
          </w:p>
        </w:tc>
        <w:tc>
          <w:tcPr>
            <w:tcW w:w="385" w:type="pct"/>
            <w:shd w:val="clear" w:color="auto" w:fill="FFFFFF"/>
          </w:tcPr>
          <w:p w:rsidR="001E1C6F" w:rsidRPr="001A1B7B" w:rsidRDefault="001E1C6F" w:rsidP="007909AA">
            <w:pPr>
              <w:rPr>
                <w:sz w:val="24"/>
              </w:rPr>
            </w:pPr>
            <w:r w:rsidRPr="00564127">
              <w:rPr>
                <w:sz w:val="24"/>
              </w:rPr>
              <w:t xml:space="preserve">Відкриття </w:t>
            </w:r>
            <w:r>
              <w:rPr>
                <w:sz w:val="24"/>
              </w:rPr>
              <w:t>17</w:t>
            </w:r>
            <w:r w:rsidRPr="00564127">
              <w:rPr>
                <w:sz w:val="24"/>
              </w:rPr>
              <w:t xml:space="preserve"> </w:t>
            </w:r>
            <w:r>
              <w:rPr>
                <w:sz w:val="24"/>
              </w:rPr>
              <w:t xml:space="preserve"> </w:t>
            </w:r>
            <w:r w:rsidRPr="00564127">
              <w:rPr>
                <w:sz w:val="24"/>
              </w:rPr>
              <w:t xml:space="preserve">підприємств торгівлі, </w:t>
            </w:r>
            <w:r>
              <w:rPr>
                <w:sz w:val="24"/>
              </w:rPr>
              <w:t xml:space="preserve">2 закладів ресторанного господарства та 2 закладів з надання побутових послуг населенню району </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r w:rsidRPr="00F35165">
              <w:rPr>
                <w:sz w:val="24"/>
              </w:rPr>
              <w:t>2</w:t>
            </w:r>
          </w:p>
        </w:tc>
        <w:tc>
          <w:tcPr>
            <w:tcW w:w="526" w:type="pct"/>
            <w:gridSpan w:val="4"/>
            <w:shd w:val="clear" w:color="auto" w:fill="FFFFFF"/>
          </w:tcPr>
          <w:p w:rsidR="001E1C6F" w:rsidRPr="00564127" w:rsidRDefault="001E1C6F" w:rsidP="007909AA">
            <w:pPr>
              <w:rPr>
                <w:sz w:val="24"/>
              </w:rPr>
            </w:pPr>
            <w:r w:rsidRPr="00564127">
              <w:rPr>
                <w:sz w:val="24"/>
              </w:rPr>
              <w:t xml:space="preserve">Сприяння організації виїзного торговельного та побутового обслуговування сільського </w:t>
            </w:r>
            <w:r w:rsidRPr="00564127">
              <w:rPr>
                <w:sz w:val="24"/>
              </w:rPr>
              <w:lastRenderedPageBreak/>
              <w:t>населення</w:t>
            </w:r>
          </w:p>
        </w:tc>
        <w:tc>
          <w:tcPr>
            <w:tcW w:w="225" w:type="pct"/>
            <w:gridSpan w:val="2"/>
            <w:shd w:val="clear" w:color="auto" w:fill="FFFFFF"/>
          </w:tcPr>
          <w:p w:rsidR="001E1C6F" w:rsidRPr="00564127" w:rsidRDefault="001E1C6F" w:rsidP="007909AA">
            <w:pPr>
              <w:jc w:val="center"/>
              <w:rPr>
                <w:sz w:val="24"/>
              </w:rPr>
            </w:pPr>
            <w:r>
              <w:rPr>
                <w:sz w:val="24"/>
              </w:rPr>
              <w:lastRenderedPageBreak/>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sz w:val="24"/>
              </w:rPr>
            </w:pPr>
            <w:r>
              <w:rPr>
                <w:bCs/>
                <w:sz w:val="24"/>
              </w:rPr>
              <w:t>Відділ</w:t>
            </w:r>
            <w:r w:rsidRPr="00564127">
              <w:rPr>
                <w:bCs/>
                <w:sz w:val="24"/>
              </w:rPr>
              <w:t xml:space="preserve"> економічного </w:t>
            </w:r>
            <w:r>
              <w:rPr>
                <w:bCs/>
                <w:sz w:val="24"/>
              </w:rPr>
              <w:t xml:space="preserve">і агропромислового </w:t>
            </w:r>
            <w:r w:rsidRPr="00564127">
              <w:rPr>
                <w:bCs/>
                <w:sz w:val="24"/>
              </w:rPr>
              <w:t xml:space="preserve">розвитку </w:t>
            </w:r>
            <w:r>
              <w:rPr>
                <w:bCs/>
                <w:sz w:val="24"/>
              </w:rPr>
              <w:t xml:space="preserve">управління розвитку сільських територій </w:t>
            </w:r>
            <w:r>
              <w:rPr>
                <w:sz w:val="24"/>
              </w:rPr>
              <w:t xml:space="preserve">Недригайлівської районної </w:t>
            </w:r>
            <w:r>
              <w:rPr>
                <w:sz w:val="24"/>
              </w:rPr>
              <w:lastRenderedPageBreak/>
              <w:t xml:space="preserve">державної адміністрації, </w:t>
            </w:r>
            <w:r w:rsidRPr="00564127">
              <w:rPr>
                <w:sz w:val="24"/>
              </w:rPr>
              <w:t xml:space="preserve">виконавчі комітети </w:t>
            </w:r>
            <w:r>
              <w:rPr>
                <w:sz w:val="24"/>
              </w:rPr>
              <w:t xml:space="preserve">сільських, селищних рад, </w:t>
            </w:r>
            <w:r w:rsidRPr="00564127">
              <w:rPr>
                <w:sz w:val="24"/>
              </w:rPr>
              <w:t>суб’єкти господарювання</w:t>
            </w:r>
            <w:r>
              <w:rPr>
                <w:sz w:val="24"/>
              </w:rPr>
              <w:t xml:space="preserve"> Недригайлівського району</w:t>
            </w:r>
          </w:p>
        </w:tc>
        <w:tc>
          <w:tcPr>
            <w:tcW w:w="159" w:type="pct"/>
            <w:gridSpan w:val="2"/>
            <w:shd w:val="clear" w:color="auto" w:fill="FFFFFF"/>
          </w:tcPr>
          <w:p w:rsidR="001E1C6F" w:rsidRPr="003F669D" w:rsidRDefault="001E1C6F" w:rsidP="007909AA">
            <w:pPr>
              <w:jc w:val="center"/>
              <w:rPr>
                <w:sz w:val="24"/>
              </w:rPr>
            </w:pPr>
            <w:r w:rsidRPr="003F669D">
              <w:rPr>
                <w:sz w:val="24"/>
              </w:rPr>
              <w:lastRenderedPageBreak/>
              <w:t>-</w:t>
            </w:r>
          </w:p>
        </w:tc>
        <w:tc>
          <w:tcPr>
            <w:tcW w:w="159" w:type="pct"/>
            <w:gridSpan w:val="2"/>
            <w:shd w:val="clear" w:color="auto" w:fill="FFFFFF"/>
          </w:tcPr>
          <w:p w:rsidR="001E1C6F" w:rsidRPr="003F669D" w:rsidRDefault="001E1C6F" w:rsidP="007909AA">
            <w:pPr>
              <w:rPr>
                <w:sz w:val="24"/>
              </w:rPr>
            </w:pPr>
            <w:r w:rsidRPr="003F669D">
              <w:rPr>
                <w:sz w:val="24"/>
              </w:rPr>
              <w:t>-</w:t>
            </w:r>
          </w:p>
        </w:tc>
        <w:tc>
          <w:tcPr>
            <w:tcW w:w="164" w:type="pct"/>
            <w:gridSpan w:val="3"/>
            <w:shd w:val="clear" w:color="auto" w:fill="FFFFFF"/>
          </w:tcPr>
          <w:p w:rsidR="001E1C6F" w:rsidRPr="003F669D" w:rsidRDefault="001E1C6F" w:rsidP="007909AA">
            <w:pPr>
              <w:rPr>
                <w:sz w:val="24"/>
              </w:rPr>
            </w:pPr>
            <w:r w:rsidRPr="003F669D">
              <w:rPr>
                <w:sz w:val="24"/>
              </w:rPr>
              <w:t>-</w:t>
            </w:r>
          </w:p>
        </w:tc>
        <w:tc>
          <w:tcPr>
            <w:tcW w:w="156" w:type="pct"/>
            <w:shd w:val="clear" w:color="auto" w:fill="FFFFFF"/>
          </w:tcPr>
          <w:p w:rsidR="001E1C6F" w:rsidRPr="003F669D" w:rsidRDefault="001E1C6F" w:rsidP="007909AA">
            <w:pPr>
              <w:rPr>
                <w:sz w:val="24"/>
              </w:rPr>
            </w:pPr>
            <w:r w:rsidRPr="003F669D">
              <w:rPr>
                <w:sz w:val="24"/>
              </w:rPr>
              <w:t>-</w:t>
            </w:r>
          </w:p>
        </w:tc>
        <w:tc>
          <w:tcPr>
            <w:tcW w:w="385" w:type="pct"/>
            <w:shd w:val="clear" w:color="auto" w:fill="FFFFFF"/>
          </w:tcPr>
          <w:p w:rsidR="001E1C6F" w:rsidRPr="00564127" w:rsidRDefault="001E1C6F" w:rsidP="007909AA">
            <w:pPr>
              <w:rPr>
                <w:sz w:val="24"/>
              </w:rPr>
            </w:pPr>
            <w:r w:rsidRPr="00564127">
              <w:rPr>
                <w:sz w:val="24"/>
              </w:rPr>
              <w:t>Підвищення якості обслуговування сільського населення</w:t>
            </w:r>
            <w:r>
              <w:rPr>
                <w:sz w:val="24"/>
              </w:rPr>
              <w:t xml:space="preserve">, в першу чергу з </w:t>
            </w:r>
            <w:r>
              <w:rPr>
                <w:sz w:val="24"/>
              </w:rPr>
              <w:lastRenderedPageBreak/>
              <w:t>віддалених мало чисельних населених пунктів</w:t>
            </w:r>
            <w:r w:rsidRPr="00564127">
              <w:rPr>
                <w:sz w:val="24"/>
              </w:rPr>
              <w:t xml:space="preserve"> </w:t>
            </w:r>
          </w:p>
        </w:tc>
      </w:tr>
      <w:tr w:rsidR="001E1C6F" w:rsidRPr="00564127" w:rsidTr="007909AA">
        <w:trPr>
          <w:gridAfter w:val="33"/>
          <w:wAfter w:w="2458" w:type="pct"/>
        </w:trPr>
        <w:tc>
          <w:tcPr>
            <w:tcW w:w="138" w:type="pct"/>
            <w:shd w:val="clear" w:color="auto" w:fill="FFFFFF"/>
          </w:tcPr>
          <w:p w:rsidR="001E1C6F" w:rsidRPr="00F35165" w:rsidRDefault="001E1C6F" w:rsidP="007909AA">
            <w:pPr>
              <w:ind w:left="426"/>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Default="001E1C6F" w:rsidP="007909AA">
            <w:pPr>
              <w:jc w:val="center"/>
              <w:rPr>
                <w:sz w:val="24"/>
              </w:rPr>
            </w:pPr>
          </w:p>
        </w:tc>
        <w:tc>
          <w:tcPr>
            <w:tcW w:w="630" w:type="pct"/>
            <w:shd w:val="clear" w:color="auto" w:fill="FFFFFF"/>
          </w:tcPr>
          <w:p w:rsidR="001E1C6F" w:rsidRPr="002D53C8" w:rsidRDefault="001E1C6F" w:rsidP="007909AA">
            <w:pPr>
              <w:ind w:left="20" w:firstLine="3"/>
              <w:rPr>
                <w:b/>
                <w:bCs/>
                <w:sz w:val="24"/>
              </w:rPr>
            </w:pPr>
            <w:r w:rsidRPr="002D53C8">
              <w:rPr>
                <w:b/>
                <w:bCs/>
                <w:sz w:val="24"/>
              </w:rPr>
              <w:t>Всього по завданню 1</w:t>
            </w:r>
          </w:p>
        </w:tc>
        <w:tc>
          <w:tcPr>
            <w:tcW w:w="159" w:type="pct"/>
            <w:gridSpan w:val="2"/>
            <w:shd w:val="clear" w:color="auto" w:fill="FFFFFF"/>
          </w:tcPr>
          <w:p w:rsidR="001E1C6F" w:rsidRPr="003F669D" w:rsidRDefault="001E1C6F" w:rsidP="007909AA">
            <w:pPr>
              <w:jc w:val="center"/>
              <w:rPr>
                <w:sz w:val="24"/>
              </w:rPr>
            </w:pPr>
            <w:r>
              <w:rPr>
                <w:sz w:val="24"/>
              </w:rPr>
              <w:t>-</w:t>
            </w:r>
          </w:p>
        </w:tc>
        <w:tc>
          <w:tcPr>
            <w:tcW w:w="159" w:type="pct"/>
            <w:gridSpan w:val="2"/>
            <w:shd w:val="clear" w:color="auto" w:fill="FFFFFF"/>
          </w:tcPr>
          <w:p w:rsidR="001E1C6F" w:rsidRPr="003F669D" w:rsidRDefault="001E1C6F" w:rsidP="007909AA">
            <w:pPr>
              <w:rPr>
                <w:sz w:val="24"/>
              </w:rPr>
            </w:pPr>
            <w:r>
              <w:rPr>
                <w:sz w:val="24"/>
              </w:rPr>
              <w:t>-</w:t>
            </w:r>
          </w:p>
        </w:tc>
        <w:tc>
          <w:tcPr>
            <w:tcW w:w="164" w:type="pct"/>
            <w:gridSpan w:val="3"/>
            <w:shd w:val="clear" w:color="auto" w:fill="FFFFFF"/>
          </w:tcPr>
          <w:p w:rsidR="001E1C6F" w:rsidRPr="003F669D" w:rsidRDefault="001E1C6F" w:rsidP="007909AA">
            <w:pPr>
              <w:rPr>
                <w:sz w:val="24"/>
              </w:rPr>
            </w:pPr>
            <w:r>
              <w:rPr>
                <w:sz w:val="24"/>
              </w:rPr>
              <w:t>-</w:t>
            </w:r>
          </w:p>
        </w:tc>
        <w:tc>
          <w:tcPr>
            <w:tcW w:w="156" w:type="pct"/>
            <w:shd w:val="clear" w:color="auto" w:fill="FFFFFF"/>
          </w:tcPr>
          <w:p w:rsidR="001E1C6F" w:rsidRPr="003F669D" w:rsidRDefault="001E1C6F" w:rsidP="007909AA">
            <w:pPr>
              <w:rPr>
                <w:sz w:val="24"/>
              </w:rPr>
            </w:pPr>
            <w:r>
              <w:rPr>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ind w:left="20" w:firstLine="3"/>
              <w:rPr>
                <w:b/>
                <w:sz w:val="24"/>
              </w:rPr>
            </w:pPr>
            <w:r w:rsidRPr="00564127">
              <w:rPr>
                <w:b/>
                <w:sz w:val="24"/>
              </w:rPr>
              <w:t>Всього по пріоритету</w:t>
            </w:r>
            <w:r>
              <w:rPr>
                <w:b/>
                <w:sz w:val="24"/>
              </w:rPr>
              <w:t xml:space="preserve"> 1.6</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Пріоритет 1.</w:t>
            </w:r>
            <w:r>
              <w:rPr>
                <w:b/>
                <w:sz w:val="24"/>
              </w:rPr>
              <w:t>7</w:t>
            </w:r>
            <w:r w:rsidRPr="00564127">
              <w:rPr>
                <w:b/>
                <w:sz w:val="24"/>
              </w:rPr>
              <w:t xml:space="preserve">. </w:t>
            </w:r>
            <w:r>
              <w:rPr>
                <w:b/>
                <w:sz w:val="24"/>
              </w:rPr>
              <w:t>Р</w:t>
            </w:r>
            <w:r w:rsidRPr="00564127">
              <w:rPr>
                <w:b/>
                <w:sz w:val="24"/>
              </w:rPr>
              <w:t>озвиток підприємництва</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sz w:val="24"/>
              </w:rPr>
              <w:t>Завдання 1. Підвищення ефективності реалізації державної регуляторної політики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5"/>
              </w:numPr>
              <w:spacing w:after="0" w:line="240" w:lineRule="auto"/>
              <w:jc w:val="center"/>
              <w:rPr>
                <w:sz w:val="24"/>
              </w:rPr>
            </w:pPr>
          </w:p>
        </w:tc>
        <w:tc>
          <w:tcPr>
            <w:tcW w:w="526" w:type="pct"/>
            <w:gridSpan w:val="4"/>
            <w:shd w:val="clear" w:color="auto" w:fill="FFFFFF"/>
          </w:tcPr>
          <w:p w:rsidR="001E1C6F" w:rsidRPr="00564127" w:rsidRDefault="001E1C6F" w:rsidP="007909AA">
            <w:pPr>
              <w:rPr>
                <w:sz w:val="24"/>
              </w:rPr>
            </w:pPr>
            <w:r w:rsidRPr="00564127">
              <w:rPr>
                <w:sz w:val="24"/>
              </w:rPr>
              <w:t>Забезпечення неухильного дотримання органами виконавчої влади вимог регуляторного законодавства</w:t>
            </w:r>
          </w:p>
        </w:tc>
        <w:tc>
          <w:tcPr>
            <w:tcW w:w="225" w:type="pct"/>
            <w:gridSpan w:val="2"/>
            <w:shd w:val="clear" w:color="auto" w:fill="FFFFFF"/>
          </w:tcPr>
          <w:p w:rsidR="001E1C6F" w:rsidRPr="00564127" w:rsidRDefault="001E1C6F" w:rsidP="007909AA">
            <w:pPr>
              <w:jc w:val="center"/>
              <w:rPr>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sidRPr="00564127">
              <w:rPr>
                <w:sz w:val="24"/>
              </w:rPr>
              <w:t xml:space="preserve">Структурні підрозділи </w:t>
            </w:r>
            <w:r>
              <w:rPr>
                <w:sz w:val="24"/>
              </w:rPr>
              <w:t xml:space="preserve">Недригайлівської районної </w:t>
            </w:r>
            <w:r w:rsidRPr="00564127">
              <w:rPr>
                <w:sz w:val="24"/>
              </w:rPr>
              <w:t>державної адміністрації, органи місцевого самовряду</w:t>
            </w:r>
            <w:r>
              <w:rPr>
                <w:sz w:val="24"/>
              </w:rPr>
              <w:t xml:space="preserve">вання- </w:t>
            </w:r>
            <w:r w:rsidRPr="00564127">
              <w:rPr>
                <w:sz w:val="24"/>
              </w:rPr>
              <w:t>розробники регуляторних актів</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pacing w:val="-2"/>
                <w:sz w:val="24"/>
              </w:rPr>
            </w:pPr>
            <w:r w:rsidRPr="00564127">
              <w:rPr>
                <w:spacing w:val="-2"/>
                <w:sz w:val="24"/>
              </w:rPr>
              <w:t>Мінімізація проявів нега</w:t>
            </w:r>
            <w:r>
              <w:rPr>
                <w:spacing w:val="-2"/>
                <w:sz w:val="24"/>
              </w:rPr>
              <w:t>тив</w:t>
            </w:r>
            <w:r w:rsidRPr="00564127">
              <w:rPr>
                <w:spacing w:val="-2"/>
                <w:sz w:val="24"/>
              </w:rPr>
              <w:t>ного впливу на функціонування підприємництва, поліпшення підприємницького клімату</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jc w:val="center"/>
              <w:rPr>
                <w:sz w:val="24"/>
              </w:rPr>
            </w:pPr>
          </w:p>
        </w:tc>
        <w:tc>
          <w:tcPr>
            <w:tcW w:w="630" w:type="pct"/>
            <w:shd w:val="clear" w:color="auto" w:fill="FFFFFF"/>
          </w:tcPr>
          <w:p w:rsidR="001E1C6F" w:rsidRPr="009B56E2" w:rsidRDefault="001E1C6F" w:rsidP="007909AA">
            <w:pPr>
              <w:ind w:left="20" w:firstLine="3"/>
              <w:rPr>
                <w:b/>
                <w:sz w:val="24"/>
              </w:rPr>
            </w:pPr>
            <w:r w:rsidRPr="009B56E2">
              <w:rPr>
                <w:b/>
                <w:sz w:val="24"/>
              </w:rPr>
              <w:t>Всього по завданню 1</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pacing w:val="-2"/>
                <w:sz w:val="24"/>
              </w:rPr>
            </w:pPr>
          </w:p>
        </w:tc>
      </w:tr>
      <w:tr w:rsidR="001E1C6F" w:rsidRPr="00564127" w:rsidTr="007909AA">
        <w:trPr>
          <w:gridAfter w:val="33"/>
          <w:wAfter w:w="2458" w:type="pct"/>
        </w:trPr>
        <w:tc>
          <w:tcPr>
            <w:tcW w:w="2542" w:type="pct"/>
            <w:gridSpan w:val="17"/>
            <w:shd w:val="clear" w:color="auto" w:fill="FFFFFF"/>
          </w:tcPr>
          <w:p w:rsidR="001E1C6F" w:rsidRPr="00CA557B" w:rsidRDefault="001E1C6F" w:rsidP="007909AA">
            <w:pPr>
              <w:rPr>
                <w:b/>
                <w:spacing w:val="-2"/>
                <w:sz w:val="24"/>
              </w:rPr>
            </w:pPr>
            <w:r w:rsidRPr="00CA557B">
              <w:rPr>
                <w:b/>
                <w:spacing w:val="-2"/>
                <w:sz w:val="24"/>
              </w:rPr>
              <w:t>Завдання 2 . Стимулювання розвитку малого та середнього підприємництва</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r>
              <w:rPr>
                <w:sz w:val="24"/>
              </w:rPr>
              <w:t>1</w:t>
            </w:r>
          </w:p>
        </w:tc>
        <w:tc>
          <w:tcPr>
            <w:tcW w:w="526" w:type="pct"/>
            <w:gridSpan w:val="4"/>
            <w:shd w:val="clear" w:color="auto" w:fill="FFFFFF"/>
          </w:tcPr>
          <w:p w:rsidR="001E1C6F" w:rsidRPr="00564127" w:rsidRDefault="001E1C6F" w:rsidP="007909AA">
            <w:pPr>
              <w:rPr>
                <w:sz w:val="24"/>
              </w:rPr>
            </w:pPr>
            <w:r>
              <w:rPr>
                <w:sz w:val="24"/>
              </w:rPr>
              <w:t xml:space="preserve">Продовження реалізація </w:t>
            </w:r>
            <w:r>
              <w:rPr>
                <w:sz w:val="24"/>
              </w:rPr>
              <w:lastRenderedPageBreak/>
              <w:t>заходів Програми розвитку малого  і середнього підприємництва в Недригайлівському районі на 2017-2020 роки.</w:t>
            </w:r>
          </w:p>
        </w:tc>
        <w:tc>
          <w:tcPr>
            <w:tcW w:w="225" w:type="pct"/>
            <w:gridSpan w:val="2"/>
            <w:shd w:val="clear" w:color="auto" w:fill="FFFFFF"/>
          </w:tcPr>
          <w:p w:rsidR="001E1C6F" w:rsidRPr="00564127" w:rsidRDefault="001E1C6F" w:rsidP="007909AA">
            <w:pPr>
              <w:jc w:val="center"/>
              <w:rPr>
                <w:sz w:val="24"/>
              </w:rPr>
            </w:pPr>
            <w:r>
              <w:rPr>
                <w:sz w:val="24"/>
              </w:rPr>
              <w:lastRenderedPageBreak/>
              <w:t xml:space="preserve">Протягом </w:t>
            </w:r>
            <w:r>
              <w:rPr>
                <w:sz w:val="24"/>
              </w:rPr>
              <w:lastRenderedPageBreak/>
              <w:t>2019-2021</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Pr>
                <w:sz w:val="24"/>
              </w:rPr>
              <w:lastRenderedPageBreak/>
              <w:t xml:space="preserve">Управління розвитку сільських </w:t>
            </w:r>
            <w:r>
              <w:rPr>
                <w:sz w:val="24"/>
              </w:rPr>
              <w:lastRenderedPageBreak/>
              <w:t xml:space="preserve">територій Недригайлівської районної </w:t>
            </w:r>
            <w:r w:rsidRPr="00564127">
              <w:rPr>
                <w:sz w:val="24"/>
              </w:rPr>
              <w:t xml:space="preserve">державної адміністрації, </w:t>
            </w:r>
            <w:r>
              <w:rPr>
                <w:sz w:val="24"/>
              </w:rPr>
              <w:t>виконавчі комітети сільських, селищних рад</w:t>
            </w:r>
          </w:p>
        </w:tc>
        <w:tc>
          <w:tcPr>
            <w:tcW w:w="159" w:type="pct"/>
            <w:gridSpan w:val="2"/>
            <w:shd w:val="clear" w:color="auto" w:fill="FFFFFF"/>
          </w:tcPr>
          <w:p w:rsidR="001E1C6F" w:rsidRDefault="001E1C6F" w:rsidP="007909AA">
            <w:pPr>
              <w:jc w:val="center"/>
              <w:rPr>
                <w:sz w:val="24"/>
              </w:rPr>
            </w:pPr>
            <w:r>
              <w:rPr>
                <w:sz w:val="24"/>
              </w:rPr>
              <w:lastRenderedPageBreak/>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w:t>
            </w:r>
          </w:p>
        </w:tc>
        <w:tc>
          <w:tcPr>
            <w:tcW w:w="156" w:type="pct"/>
            <w:shd w:val="clear" w:color="auto" w:fill="FFFFFF"/>
          </w:tcPr>
          <w:p w:rsidR="001E1C6F" w:rsidRDefault="001E1C6F" w:rsidP="007909AA">
            <w:pPr>
              <w:jc w:val="center"/>
              <w:rPr>
                <w:sz w:val="24"/>
              </w:rPr>
            </w:pPr>
            <w:r>
              <w:rPr>
                <w:sz w:val="24"/>
              </w:rPr>
              <w:t>-</w:t>
            </w:r>
          </w:p>
        </w:tc>
        <w:tc>
          <w:tcPr>
            <w:tcW w:w="385" w:type="pct"/>
            <w:vMerge w:val="restart"/>
            <w:shd w:val="clear" w:color="auto" w:fill="FFFFFF"/>
          </w:tcPr>
          <w:p w:rsidR="001E1C6F" w:rsidRPr="00564127" w:rsidRDefault="001E1C6F" w:rsidP="007909AA">
            <w:pPr>
              <w:rPr>
                <w:spacing w:val="-2"/>
                <w:sz w:val="24"/>
              </w:rPr>
            </w:pPr>
            <w:r>
              <w:rPr>
                <w:sz w:val="24"/>
              </w:rPr>
              <w:t xml:space="preserve">Збільшення кількості </w:t>
            </w:r>
            <w:r>
              <w:rPr>
                <w:sz w:val="24"/>
              </w:rPr>
              <w:lastRenderedPageBreak/>
              <w:t xml:space="preserve">суб’єктів малого та середнього бізнесу, </w:t>
            </w:r>
            <w:r w:rsidRPr="00E159F6">
              <w:rPr>
                <w:sz w:val="24"/>
              </w:rPr>
              <w:t>поліпшення підприємницького клімату</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5"/>
              </w:numPr>
              <w:spacing w:after="0" w:line="240" w:lineRule="auto"/>
              <w:jc w:val="center"/>
              <w:rPr>
                <w:sz w:val="24"/>
              </w:rPr>
            </w:pPr>
          </w:p>
        </w:tc>
        <w:tc>
          <w:tcPr>
            <w:tcW w:w="526" w:type="pct"/>
            <w:gridSpan w:val="4"/>
            <w:shd w:val="clear" w:color="auto" w:fill="FFFFFF"/>
          </w:tcPr>
          <w:p w:rsidR="001E1C6F" w:rsidRPr="009B56E2" w:rsidRDefault="001E1C6F" w:rsidP="007909AA">
            <w:pPr>
              <w:rPr>
                <w:sz w:val="24"/>
              </w:rPr>
            </w:pPr>
            <w:r w:rsidRPr="009B56E2">
              <w:rPr>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1E1C6F" w:rsidRDefault="001E1C6F" w:rsidP="007909AA">
            <w:pPr>
              <w:rPr>
                <w:sz w:val="24"/>
              </w:rPr>
            </w:pPr>
          </w:p>
        </w:tc>
        <w:tc>
          <w:tcPr>
            <w:tcW w:w="225" w:type="pct"/>
            <w:gridSpan w:val="2"/>
            <w:shd w:val="clear" w:color="auto" w:fill="FFFFFF"/>
          </w:tcPr>
          <w:p w:rsidR="001E1C6F" w:rsidRPr="00564127" w:rsidRDefault="001E1C6F" w:rsidP="007909AA">
            <w:pPr>
              <w:jc w:val="center"/>
              <w:rPr>
                <w:sz w:val="24"/>
              </w:rPr>
            </w:pPr>
            <w:r>
              <w:rPr>
                <w:sz w:val="24"/>
              </w:rPr>
              <w:t>Протягом 2019-2020</w:t>
            </w:r>
            <w:r w:rsidRPr="00564127">
              <w:rPr>
                <w:sz w:val="24"/>
              </w:rPr>
              <w:t xml:space="preserve"> рок</w:t>
            </w:r>
            <w:r>
              <w:rPr>
                <w:sz w:val="24"/>
              </w:rPr>
              <w:t>ів</w:t>
            </w:r>
          </w:p>
        </w:tc>
        <w:tc>
          <w:tcPr>
            <w:tcW w:w="630" w:type="pct"/>
            <w:shd w:val="clear" w:color="auto" w:fill="FFFFFF"/>
          </w:tcPr>
          <w:p w:rsidR="001E1C6F" w:rsidRPr="00564127" w:rsidRDefault="001E1C6F" w:rsidP="007909AA">
            <w:pPr>
              <w:ind w:left="20" w:firstLine="3"/>
              <w:rPr>
                <w:b/>
                <w:sz w:val="24"/>
              </w:rPr>
            </w:pPr>
            <w:r>
              <w:rPr>
                <w:sz w:val="24"/>
              </w:rPr>
              <w:t xml:space="preserve">Управління розвитку сільських територій Недригайлівської районної </w:t>
            </w:r>
            <w:r w:rsidRPr="00564127">
              <w:rPr>
                <w:sz w:val="24"/>
              </w:rPr>
              <w:t xml:space="preserve">державної адміністрації, </w:t>
            </w:r>
            <w:r>
              <w:rPr>
                <w:sz w:val="24"/>
              </w:rPr>
              <w:t>виконавчі комітети сільських, селищних рад</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100,0:</w:t>
            </w:r>
          </w:p>
          <w:p w:rsidR="001E1C6F" w:rsidRDefault="001E1C6F" w:rsidP="007909AA">
            <w:pPr>
              <w:jc w:val="center"/>
              <w:rPr>
                <w:sz w:val="24"/>
              </w:rPr>
            </w:pPr>
            <w:r>
              <w:rPr>
                <w:sz w:val="24"/>
              </w:rPr>
              <w:t>2019 рік -50,0, 2020 рік – 50,0</w:t>
            </w:r>
          </w:p>
        </w:tc>
        <w:tc>
          <w:tcPr>
            <w:tcW w:w="156" w:type="pct"/>
            <w:shd w:val="clear" w:color="auto" w:fill="FFFFFF"/>
          </w:tcPr>
          <w:p w:rsidR="001E1C6F" w:rsidRDefault="001E1C6F" w:rsidP="007909AA">
            <w:pPr>
              <w:jc w:val="center"/>
              <w:rPr>
                <w:sz w:val="24"/>
              </w:rPr>
            </w:pPr>
            <w:r>
              <w:rPr>
                <w:sz w:val="24"/>
              </w:rPr>
              <w:t>-</w:t>
            </w:r>
          </w:p>
        </w:tc>
        <w:tc>
          <w:tcPr>
            <w:tcW w:w="385" w:type="pct"/>
            <w:vMerge/>
            <w:shd w:val="clear" w:color="auto" w:fill="FFFFFF"/>
          </w:tcPr>
          <w:p w:rsidR="001E1C6F" w:rsidRPr="00564127" w:rsidRDefault="001E1C6F" w:rsidP="007909AA">
            <w:pPr>
              <w:rPr>
                <w:spacing w:val="-2"/>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pStyle w:val="a6"/>
              <w:tabs>
                <w:tab w:val="left" w:pos="735"/>
              </w:tabs>
              <w:rPr>
                <w:rFonts w:ascii="Times New Roman" w:hAnsi="Times New Roman"/>
                <w:b/>
                <w:color w:val="auto"/>
                <w:sz w:val="24"/>
                <w:szCs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pStyle w:val="a6"/>
              <w:tabs>
                <w:tab w:val="left" w:pos="735"/>
              </w:tabs>
              <w:rPr>
                <w:rFonts w:ascii="Times New Roman" w:hAnsi="Times New Roman"/>
                <w:b/>
                <w:color w:val="auto"/>
                <w:sz w:val="24"/>
                <w:szCs w:val="24"/>
              </w:rPr>
            </w:pPr>
            <w:r>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3495C" w:rsidRDefault="001E1C6F" w:rsidP="007909AA">
            <w:pPr>
              <w:jc w:val="center"/>
              <w:rPr>
                <w:b/>
                <w:sz w:val="24"/>
              </w:rPr>
            </w:pPr>
            <w:r w:rsidRPr="00E3495C">
              <w:rPr>
                <w:b/>
                <w:sz w:val="24"/>
              </w:rPr>
              <w:t>100,0:</w:t>
            </w:r>
          </w:p>
          <w:p w:rsidR="001E1C6F" w:rsidRPr="00564127" w:rsidRDefault="001E1C6F" w:rsidP="007909AA">
            <w:pPr>
              <w:jc w:val="center"/>
              <w:rPr>
                <w:b/>
                <w:sz w:val="24"/>
              </w:rPr>
            </w:pPr>
            <w:r w:rsidRPr="00E3495C">
              <w:rPr>
                <w:b/>
                <w:sz w:val="24"/>
              </w:rPr>
              <w:t>2019 рік -50,0, 2020 рік – 50,0</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1.7</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3495C" w:rsidRDefault="001E1C6F" w:rsidP="007909AA">
            <w:pPr>
              <w:jc w:val="center"/>
              <w:rPr>
                <w:b/>
                <w:sz w:val="24"/>
              </w:rPr>
            </w:pPr>
            <w:r w:rsidRPr="00E3495C">
              <w:rPr>
                <w:b/>
                <w:sz w:val="24"/>
              </w:rPr>
              <w:t>100,0:</w:t>
            </w:r>
          </w:p>
          <w:p w:rsidR="001E1C6F" w:rsidRPr="00564127" w:rsidRDefault="001E1C6F" w:rsidP="007909AA">
            <w:pPr>
              <w:jc w:val="center"/>
              <w:rPr>
                <w:b/>
                <w:sz w:val="24"/>
              </w:rPr>
            </w:pPr>
            <w:r w:rsidRPr="00E3495C">
              <w:rPr>
                <w:b/>
                <w:sz w:val="24"/>
              </w:rPr>
              <w:t>2019 рік -50,0, 2020 рік – 50,0</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jc w:val="center"/>
              <w:rPr>
                <w:b/>
                <w:sz w:val="24"/>
              </w:rPr>
            </w:pPr>
          </w:p>
        </w:tc>
        <w:tc>
          <w:tcPr>
            <w:tcW w:w="630" w:type="pct"/>
            <w:shd w:val="clear" w:color="auto" w:fill="FFFFFF"/>
          </w:tcPr>
          <w:p w:rsidR="001E1C6F" w:rsidRPr="00564127" w:rsidRDefault="001E1C6F" w:rsidP="007909AA">
            <w:pPr>
              <w:rPr>
                <w:b/>
                <w:sz w:val="24"/>
              </w:rPr>
            </w:pPr>
            <w:r>
              <w:rPr>
                <w:b/>
                <w:sz w:val="24"/>
              </w:rPr>
              <w:t>Всього по розділу 1</w:t>
            </w:r>
          </w:p>
        </w:tc>
        <w:tc>
          <w:tcPr>
            <w:tcW w:w="159" w:type="pct"/>
            <w:gridSpan w:val="2"/>
            <w:shd w:val="clear" w:color="auto" w:fill="FFFFFF"/>
          </w:tcPr>
          <w:p w:rsidR="001E1C6F" w:rsidRPr="003C4F60" w:rsidRDefault="001E1C6F" w:rsidP="007909AA">
            <w:pPr>
              <w:jc w:val="center"/>
              <w:rPr>
                <w:b/>
                <w:sz w:val="24"/>
                <w:szCs w:val="24"/>
              </w:rPr>
            </w:pPr>
            <w:r w:rsidRPr="003C4F60">
              <w:rPr>
                <w:b/>
                <w:sz w:val="24"/>
                <w:szCs w:val="24"/>
              </w:rPr>
              <w:t>20546,76:</w:t>
            </w:r>
          </w:p>
          <w:p w:rsidR="001E1C6F" w:rsidRPr="003C4F60" w:rsidRDefault="001E1C6F" w:rsidP="007909AA">
            <w:pPr>
              <w:jc w:val="center"/>
              <w:rPr>
                <w:b/>
                <w:sz w:val="24"/>
                <w:szCs w:val="24"/>
              </w:rPr>
            </w:pPr>
            <w:r w:rsidRPr="003C4F60">
              <w:rPr>
                <w:b/>
                <w:sz w:val="24"/>
                <w:szCs w:val="24"/>
              </w:rPr>
              <w:t>2019 рік- 16372,865</w:t>
            </w:r>
          </w:p>
          <w:p w:rsidR="001E1C6F" w:rsidRPr="003C4F60" w:rsidRDefault="001E1C6F" w:rsidP="007909AA">
            <w:pPr>
              <w:jc w:val="center"/>
              <w:rPr>
                <w:b/>
                <w:sz w:val="24"/>
                <w:szCs w:val="24"/>
              </w:rPr>
            </w:pPr>
            <w:r w:rsidRPr="003C4F60">
              <w:rPr>
                <w:b/>
                <w:sz w:val="24"/>
                <w:szCs w:val="24"/>
              </w:rPr>
              <w:t>2020 рік – 2145,228,</w:t>
            </w:r>
          </w:p>
          <w:p w:rsidR="001E1C6F" w:rsidRPr="003C4F60" w:rsidRDefault="001E1C6F" w:rsidP="007909AA">
            <w:pPr>
              <w:jc w:val="center"/>
              <w:rPr>
                <w:b/>
                <w:sz w:val="24"/>
                <w:szCs w:val="24"/>
              </w:rPr>
            </w:pPr>
            <w:r w:rsidRPr="003C4F60">
              <w:rPr>
                <w:b/>
                <w:sz w:val="24"/>
                <w:szCs w:val="24"/>
              </w:rPr>
              <w:t>2021 рік – 2028,674</w:t>
            </w:r>
          </w:p>
        </w:tc>
        <w:tc>
          <w:tcPr>
            <w:tcW w:w="159" w:type="pct"/>
            <w:gridSpan w:val="2"/>
            <w:shd w:val="clear" w:color="auto" w:fill="FFFFFF"/>
          </w:tcPr>
          <w:p w:rsidR="001E1C6F" w:rsidRPr="003C4F60" w:rsidRDefault="001E1C6F" w:rsidP="007909AA">
            <w:pPr>
              <w:jc w:val="center"/>
              <w:rPr>
                <w:b/>
                <w:sz w:val="24"/>
                <w:szCs w:val="24"/>
              </w:rPr>
            </w:pPr>
            <w:r w:rsidRPr="003C4F60">
              <w:rPr>
                <w:b/>
                <w:sz w:val="24"/>
                <w:szCs w:val="24"/>
              </w:rPr>
              <w:t>22314,6:</w:t>
            </w:r>
          </w:p>
          <w:p w:rsidR="001E1C6F" w:rsidRPr="003C4F60" w:rsidRDefault="001E1C6F" w:rsidP="007909AA">
            <w:pPr>
              <w:jc w:val="center"/>
              <w:rPr>
                <w:b/>
                <w:sz w:val="24"/>
                <w:szCs w:val="24"/>
              </w:rPr>
            </w:pPr>
            <w:r w:rsidRPr="003C4F60">
              <w:rPr>
                <w:b/>
                <w:sz w:val="24"/>
                <w:szCs w:val="24"/>
              </w:rPr>
              <w:t>2019 рік   22314,6</w:t>
            </w:r>
          </w:p>
        </w:tc>
        <w:tc>
          <w:tcPr>
            <w:tcW w:w="164" w:type="pct"/>
            <w:gridSpan w:val="3"/>
            <w:shd w:val="clear" w:color="auto" w:fill="FFFFFF"/>
          </w:tcPr>
          <w:p w:rsidR="001E1C6F" w:rsidRPr="003C4F60" w:rsidRDefault="001E1C6F" w:rsidP="007909AA">
            <w:pPr>
              <w:jc w:val="center"/>
              <w:rPr>
                <w:b/>
                <w:sz w:val="24"/>
                <w:szCs w:val="24"/>
              </w:rPr>
            </w:pPr>
            <w:r w:rsidRPr="003C4F60">
              <w:rPr>
                <w:b/>
                <w:sz w:val="24"/>
                <w:szCs w:val="24"/>
              </w:rPr>
              <w:t>5489,808:</w:t>
            </w:r>
          </w:p>
          <w:p w:rsidR="001E1C6F" w:rsidRPr="003C4F60" w:rsidRDefault="001E1C6F" w:rsidP="007909AA">
            <w:pPr>
              <w:jc w:val="center"/>
              <w:rPr>
                <w:b/>
                <w:sz w:val="24"/>
                <w:szCs w:val="24"/>
              </w:rPr>
            </w:pPr>
            <w:r w:rsidRPr="003C4F60">
              <w:rPr>
                <w:b/>
                <w:sz w:val="24"/>
                <w:szCs w:val="24"/>
              </w:rPr>
              <w:t xml:space="preserve">2019 рік- 3933,05 </w:t>
            </w:r>
          </w:p>
          <w:p w:rsidR="001E1C6F" w:rsidRPr="003C4F60" w:rsidRDefault="001E1C6F" w:rsidP="007909AA">
            <w:pPr>
              <w:jc w:val="center"/>
              <w:rPr>
                <w:b/>
                <w:sz w:val="24"/>
                <w:szCs w:val="24"/>
              </w:rPr>
            </w:pPr>
            <w:r w:rsidRPr="003C4F60">
              <w:rPr>
                <w:b/>
                <w:sz w:val="24"/>
                <w:szCs w:val="24"/>
              </w:rPr>
              <w:t>2020 рік-972,36</w:t>
            </w:r>
          </w:p>
          <w:p w:rsidR="001E1C6F" w:rsidRPr="003C4F60" w:rsidRDefault="001E1C6F" w:rsidP="007909AA">
            <w:pPr>
              <w:jc w:val="center"/>
              <w:rPr>
                <w:b/>
                <w:sz w:val="24"/>
                <w:szCs w:val="24"/>
              </w:rPr>
            </w:pPr>
            <w:r w:rsidRPr="003C4F60">
              <w:rPr>
                <w:b/>
                <w:sz w:val="24"/>
                <w:szCs w:val="24"/>
              </w:rPr>
              <w:t>2021 рік- 584,4</w:t>
            </w:r>
          </w:p>
        </w:tc>
        <w:tc>
          <w:tcPr>
            <w:tcW w:w="156" w:type="pct"/>
            <w:shd w:val="clear" w:color="auto" w:fill="FFFFFF"/>
          </w:tcPr>
          <w:p w:rsidR="001E1C6F" w:rsidRPr="003C4F60" w:rsidRDefault="001E1C6F" w:rsidP="007909AA">
            <w:pPr>
              <w:jc w:val="center"/>
              <w:rPr>
                <w:b/>
                <w:sz w:val="24"/>
                <w:szCs w:val="24"/>
              </w:rPr>
            </w:pPr>
            <w:r w:rsidRPr="003C4F60">
              <w:rPr>
                <w:b/>
                <w:sz w:val="24"/>
                <w:szCs w:val="24"/>
              </w:rPr>
              <w:t>66709,0:</w:t>
            </w:r>
          </w:p>
          <w:p w:rsidR="001E1C6F" w:rsidRPr="003C4F60" w:rsidRDefault="001E1C6F" w:rsidP="007909AA">
            <w:pPr>
              <w:jc w:val="center"/>
              <w:rPr>
                <w:b/>
                <w:sz w:val="24"/>
                <w:szCs w:val="24"/>
              </w:rPr>
            </w:pPr>
            <w:r w:rsidRPr="003C4F60">
              <w:rPr>
                <w:b/>
                <w:sz w:val="24"/>
                <w:szCs w:val="24"/>
              </w:rPr>
              <w:t>2019 рік – 25699,0</w:t>
            </w:r>
          </w:p>
          <w:p w:rsidR="001E1C6F" w:rsidRPr="003C4F60" w:rsidRDefault="001E1C6F" w:rsidP="007909AA">
            <w:pPr>
              <w:jc w:val="center"/>
              <w:rPr>
                <w:b/>
                <w:sz w:val="24"/>
                <w:szCs w:val="24"/>
              </w:rPr>
            </w:pPr>
            <w:r w:rsidRPr="003C4F60">
              <w:rPr>
                <w:b/>
                <w:sz w:val="24"/>
                <w:szCs w:val="24"/>
              </w:rPr>
              <w:t>2020 рік – 24010,0</w:t>
            </w:r>
          </w:p>
          <w:p w:rsidR="001E1C6F" w:rsidRPr="003C4F60" w:rsidRDefault="001E1C6F" w:rsidP="007909AA">
            <w:pPr>
              <w:jc w:val="center"/>
              <w:rPr>
                <w:b/>
                <w:sz w:val="24"/>
                <w:szCs w:val="24"/>
              </w:rPr>
            </w:pPr>
            <w:r w:rsidRPr="003C4F60">
              <w:rPr>
                <w:b/>
                <w:sz w:val="24"/>
                <w:szCs w:val="24"/>
              </w:rPr>
              <w:t>2021 рік – 17000,0</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jc w:val="center"/>
              <w:rPr>
                <w:b/>
                <w:sz w:val="24"/>
              </w:rPr>
            </w:pPr>
          </w:p>
          <w:p w:rsidR="001E1C6F" w:rsidRPr="00564127" w:rsidRDefault="001E1C6F" w:rsidP="007909AA">
            <w:pPr>
              <w:jc w:val="center"/>
              <w:rPr>
                <w:b/>
                <w:sz w:val="24"/>
              </w:rPr>
            </w:pPr>
            <w:r w:rsidRPr="00564127">
              <w:rPr>
                <w:b/>
                <w:sz w:val="24"/>
              </w:rPr>
              <w:lastRenderedPageBreak/>
              <w:t>2. </w:t>
            </w:r>
            <w:r>
              <w:rPr>
                <w:b/>
                <w:sz w:val="24"/>
              </w:rPr>
              <w:t>Соціальний та гуманітарний розвиток</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lastRenderedPageBreak/>
              <w:t xml:space="preserve">Пріоритет </w:t>
            </w:r>
            <w:r>
              <w:rPr>
                <w:b/>
                <w:sz w:val="24"/>
              </w:rPr>
              <w:t>2</w:t>
            </w:r>
            <w:r w:rsidRPr="00564127">
              <w:rPr>
                <w:b/>
                <w:sz w:val="24"/>
              </w:rPr>
              <w:t>.1. Грошові доходи населення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1. Поліпшення якості життя працюючого населення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0"/>
              </w:numPr>
              <w:spacing w:after="0" w:line="240" w:lineRule="auto"/>
              <w:jc w:val="center"/>
              <w:rPr>
                <w:sz w:val="24"/>
              </w:rPr>
            </w:pPr>
          </w:p>
        </w:tc>
        <w:tc>
          <w:tcPr>
            <w:tcW w:w="526" w:type="pct"/>
            <w:gridSpan w:val="4"/>
            <w:shd w:val="clear" w:color="auto" w:fill="FFFFFF"/>
          </w:tcPr>
          <w:p w:rsidR="001E1C6F" w:rsidRDefault="001E1C6F" w:rsidP="007909AA">
            <w:pPr>
              <w:pStyle w:val="a6"/>
              <w:tabs>
                <w:tab w:val="left" w:pos="5940"/>
              </w:tabs>
              <w:rPr>
                <w:rFonts w:ascii="Times New Roman" w:hAnsi="Times New Roman"/>
                <w:color w:val="auto"/>
                <w:sz w:val="24"/>
                <w:szCs w:val="24"/>
              </w:rPr>
            </w:pPr>
            <w:r>
              <w:rPr>
                <w:rFonts w:ascii="Times New Roman" w:hAnsi="Times New Roman"/>
                <w:bCs/>
                <w:color w:val="auto"/>
                <w:sz w:val="24"/>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5" w:type="pct"/>
            <w:gridSpan w:val="2"/>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tabs>
                <w:tab w:val="left" w:pos="5940"/>
              </w:tabs>
              <w:rPr>
                <w:rFonts w:ascii="Times New Roman" w:hAnsi="Times New Roman"/>
                <w:bCs/>
                <w:color w:val="auto"/>
                <w:sz w:val="24"/>
                <w:szCs w:val="24"/>
              </w:rPr>
            </w:pPr>
            <w:r>
              <w:rPr>
                <w:rFonts w:ascii="Times New Roman" w:hAnsi="Times New Roman"/>
                <w:bCs/>
                <w:color w:val="auto"/>
                <w:sz w:val="24"/>
                <w:szCs w:val="24"/>
              </w:rPr>
              <w:t>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pacing w:val="-2"/>
                <w:sz w:val="24"/>
              </w:rPr>
            </w:pPr>
            <w:r>
              <w:rPr>
                <w:sz w:val="24"/>
              </w:rPr>
              <w:t xml:space="preserve">Зростання середньомісячної заробітної плати у 2019 році до рівня 6950 гривень, у 2020 році до 7785 гривень, у 2021 році до 8780 гривень. </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i/>
                <w:sz w:val="24"/>
              </w:rPr>
            </w:pPr>
          </w:p>
        </w:tc>
        <w:tc>
          <w:tcPr>
            <w:tcW w:w="526" w:type="pct"/>
            <w:gridSpan w:val="4"/>
            <w:shd w:val="clear" w:color="auto" w:fill="FFFFFF"/>
          </w:tcPr>
          <w:p w:rsidR="001E1C6F" w:rsidRPr="00564127" w:rsidRDefault="001E1C6F" w:rsidP="007909AA">
            <w:pPr>
              <w:rPr>
                <w:b/>
                <w:i/>
                <w:sz w:val="24"/>
              </w:rPr>
            </w:pPr>
          </w:p>
        </w:tc>
        <w:tc>
          <w:tcPr>
            <w:tcW w:w="225" w:type="pct"/>
            <w:gridSpan w:val="2"/>
            <w:shd w:val="clear" w:color="auto" w:fill="FFFFFF"/>
          </w:tcPr>
          <w:p w:rsidR="001E1C6F" w:rsidRPr="00564127" w:rsidRDefault="001E1C6F" w:rsidP="007909AA">
            <w:pPr>
              <w:rPr>
                <w:b/>
                <w:i/>
                <w:sz w:val="24"/>
              </w:rPr>
            </w:pPr>
          </w:p>
        </w:tc>
        <w:tc>
          <w:tcPr>
            <w:tcW w:w="630" w:type="pct"/>
            <w:shd w:val="clear" w:color="auto" w:fill="FFFFFF"/>
          </w:tcPr>
          <w:p w:rsidR="001E1C6F" w:rsidRPr="00564127" w:rsidRDefault="001E1C6F" w:rsidP="007909AA">
            <w:pPr>
              <w:rPr>
                <w:b/>
                <w:sz w:val="24"/>
              </w:rPr>
            </w:pPr>
            <w:r w:rsidRPr="00564127">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i/>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Pr>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1E1C6F" w:rsidTr="007909AA">
        <w:trPr>
          <w:gridAfter w:val="33"/>
          <w:wAfter w:w="2458" w:type="pct"/>
        </w:trPr>
        <w:tc>
          <w:tcPr>
            <w:tcW w:w="138" w:type="pct"/>
            <w:shd w:val="clear" w:color="auto" w:fill="FFFFFF"/>
          </w:tcPr>
          <w:p w:rsidR="001E1C6F" w:rsidRDefault="001E1C6F" w:rsidP="007909AA">
            <w:pPr>
              <w:jc w:val="center"/>
              <w:rPr>
                <w:sz w:val="24"/>
              </w:rPr>
            </w:pPr>
            <w:r>
              <w:rPr>
                <w:sz w:val="24"/>
              </w:rPr>
              <w:t>1.</w:t>
            </w:r>
          </w:p>
        </w:tc>
        <w:tc>
          <w:tcPr>
            <w:tcW w:w="509"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p>
        </w:tc>
        <w:tc>
          <w:tcPr>
            <w:tcW w:w="159" w:type="pct"/>
            <w:gridSpan w:val="2"/>
            <w:shd w:val="clear" w:color="auto" w:fill="FFFFFF"/>
          </w:tcPr>
          <w:p w:rsidR="001E1C6F" w:rsidRDefault="001E1C6F" w:rsidP="007909AA">
            <w:pPr>
              <w:rPr>
                <w:sz w:val="24"/>
              </w:rPr>
            </w:pPr>
          </w:p>
        </w:tc>
        <w:tc>
          <w:tcPr>
            <w:tcW w:w="164" w:type="pct"/>
            <w:gridSpan w:val="3"/>
            <w:shd w:val="clear" w:color="auto" w:fill="FFFFFF"/>
          </w:tcPr>
          <w:p w:rsidR="001E1C6F" w:rsidRDefault="001E1C6F" w:rsidP="007909AA">
            <w:pPr>
              <w:rPr>
                <w:sz w:val="24"/>
              </w:rPr>
            </w:pPr>
          </w:p>
        </w:tc>
        <w:tc>
          <w:tcPr>
            <w:tcW w:w="156" w:type="pct"/>
            <w:shd w:val="clear" w:color="auto" w:fill="FFFFFF"/>
          </w:tcPr>
          <w:p w:rsidR="001E1C6F" w:rsidRDefault="001E1C6F" w:rsidP="007909AA">
            <w:pPr>
              <w:rPr>
                <w:sz w:val="24"/>
              </w:rPr>
            </w:pPr>
          </w:p>
        </w:tc>
        <w:tc>
          <w:tcPr>
            <w:tcW w:w="385" w:type="pct"/>
            <w:shd w:val="clear" w:color="auto" w:fill="FFFFFF"/>
          </w:tcPr>
          <w:p w:rsidR="001E1C6F" w:rsidRDefault="001E1C6F" w:rsidP="007909AA">
            <w:pPr>
              <w:rPr>
                <w:sz w:val="24"/>
              </w:rPr>
            </w:pPr>
            <w:r>
              <w:rPr>
                <w:sz w:val="24"/>
              </w:rPr>
              <w:t xml:space="preserve">Своєчасна виплата заробітної плати на підприємствах, в установах та організаціях району, </w:t>
            </w:r>
            <w:r>
              <w:rPr>
                <w:sz w:val="24"/>
              </w:rPr>
              <w:lastRenderedPageBreak/>
              <w:t>недопущення виникнення заборгованості з неї</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15" w:type="pct"/>
            <w:gridSpan w:val="2"/>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36" w:type="pct"/>
            <w:gridSpan w:val="4"/>
            <w:shd w:val="clear" w:color="auto" w:fill="FFFFFF"/>
          </w:tcPr>
          <w:p w:rsidR="001E1C6F" w:rsidRPr="00564127" w:rsidRDefault="001E1C6F" w:rsidP="007909AA">
            <w:pPr>
              <w:jc w:val="center"/>
              <w:rPr>
                <w:b/>
                <w:bCs/>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vAlign w:val="center"/>
          </w:tcPr>
          <w:p w:rsidR="001E1C6F" w:rsidRPr="00564127" w:rsidRDefault="001E1C6F" w:rsidP="007909AA">
            <w:pPr>
              <w:rPr>
                <w:b/>
                <w:bCs/>
                <w:sz w:val="24"/>
              </w:rPr>
            </w:pPr>
            <w:r w:rsidRPr="00564127">
              <w:rPr>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1"/>
              </w:numPr>
              <w:spacing w:after="0" w:line="240" w:lineRule="auto"/>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Контроль за </w:t>
            </w:r>
            <w:r w:rsidRPr="00564127">
              <w:rPr>
                <w:rFonts w:ascii="Times New Roman" w:hAnsi="Times New Roman"/>
                <w:bCs/>
                <w:color w:val="auto"/>
                <w:sz w:val="24"/>
                <w:szCs w:val="24"/>
              </w:rPr>
              <w:t>«тіньово</w:t>
            </w:r>
            <w:r>
              <w:rPr>
                <w:rFonts w:ascii="Times New Roman" w:hAnsi="Times New Roman"/>
                <w:bCs/>
                <w:color w:val="auto"/>
                <w:sz w:val="24"/>
                <w:szCs w:val="24"/>
              </w:rPr>
              <w:t>ю</w:t>
            </w:r>
            <w:r w:rsidRPr="00564127">
              <w:rPr>
                <w:rFonts w:ascii="Times New Roman" w:hAnsi="Times New Roman"/>
                <w:bCs/>
                <w:color w:val="auto"/>
                <w:sz w:val="24"/>
                <w:szCs w:val="24"/>
              </w:rPr>
              <w:t>» зайня</w:t>
            </w:r>
            <w:r>
              <w:rPr>
                <w:rFonts w:ascii="Times New Roman" w:hAnsi="Times New Roman"/>
                <w:bCs/>
                <w:color w:val="auto"/>
                <w:sz w:val="24"/>
                <w:szCs w:val="24"/>
              </w:rPr>
              <w:t xml:space="preserve">тістю </w:t>
            </w:r>
            <w:r w:rsidRPr="00564127">
              <w:rPr>
                <w:rFonts w:ascii="Times New Roman" w:hAnsi="Times New Roman"/>
                <w:bCs/>
                <w:color w:val="auto"/>
                <w:sz w:val="24"/>
                <w:szCs w:val="24"/>
              </w:rPr>
              <w:t>населення та виплати заробітної плати в конвертах</w:t>
            </w:r>
          </w:p>
        </w:tc>
        <w:tc>
          <w:tcPr>
            <w:tcW w:w="225" w:type="pct"/>
            <w:gridSpan w:val="2"/>
            <w:shd w:val="clear" w:color="auto" w:fill="FFFFFF"/>
          </w:tcPr>
          <w:p w:rsidR="001E1C6F" w:rsidRPr="00564127"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 xml:space="preserve">Робоча група з питань легалізації виплати заробітної плати та зайнятості населення </w:t>
            </w:r>
            <w:r>
              <w:rPr>
                <w:rFonts w:ascii="Times New Roman" w:hAnsi="Times New Roman"/>
                <w:bCs/>
                <w:sz w:val="24"/>
                <w:szCs w:val="24"/>
              </w:rPr>
              <w:br/>
            </w:r>
          </w:p>
        </w:tc>
        <w:tc>
          <w:tcPr>
            <w:tcW w:w="159" w:type="pct"/>
            <w:gridSpan w:val="2"/>
            <w:shd w:val="clear" w:color="auto" w:fill="FFFFFF"/>
          </w:tcPr>
          <w:p w:rsidR="001E1C6F" w:rsidRDefault="001E1C6F" w:rsidP="007909AA">
            <w:pPr>
              <w:rPr>
                <w:sz w:val="24"/>
              </w:rPr>
            </w:pPr>
          </w:p>
        </w:tc>
        <w:tc>
          <w:tcPr>
            <w:tcW w:w="159" w:type="pct"/>
            <w:gridSpan w:val="2"/>
            <w:shd w:val="clear" w:color="auto" w:fill="FFFFFF"/>
          </w:tcPr>
          <w:p w:rsidR="001E1C6F" w:rsidRDefault="001E1C6F" w:rsidP="007909AA">
            <w:pPr>
              <w:rPr>
                <w:sz w:val="24"/>
              </w:rPr>
            </w:pPr>
          </w:p>
        </w:tc>
        <w:tc>
          <w:tcPr>
            <w:tcW w:w="164" w:type="pct"/>
            <w:gridSpan w:val="3"/>
            <w:shd w:val="clear" w:color="auto" w:fill="FFFFFF"/>
          </w:tcPr>
          <w:p w:rsidR="001E1C6F" w:rsidRDefault="001E1C6F" w:rsidP="007909AA">
            <w:pPr>
              <w:rPr>
                <w:sz w:val="24"/>
              </w:rPr>
            </w:pPr>
          </w:p>
        </w:tc>
        <w:tc>
          <w:tcPr>
            <w:tcW w:w="156" w:type="pct"/>
            <w:shd w:val="clear" w:color="auto" w:fill="FFFFFF"/>
          </w:tcPr>
          <w:p w:rsidR="001E1C6F" w:rsidRDefault="001E1C6F" w:rsidP="007909AA">
            <w:pPr>
              <w:rPr>
                <w:sz w:val="24"/>
              </w:rPr>
            </w:pPr>
          </w:p>
        </w:tc>
        <w:tc>
          <w:tcPr>
            <w:tcW w:w="385" w:type="pct"/>
            <w:shd w:val="clear" w:color="auto" w:fill="FFFFFF"/>
          </w:tcPr>
          <w:p w:rsidR="001E1C6F" w:rsidRDefault="001E1C6F" w:rsidP="007909AA">
            <w:pPr>
              <w:rPr>
                <w:sz w:val="24"/>
              </w:rPr>
            </w:pPr>
            <w:r>
              <w:rPr>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sidRPr="00564127">
              <w:rPr>
                <w:rFonts w:ascii="Times New Roman" w:hAnsi="Times New Roman"/>
                <w:b/>
                <w:color w:val="auto"/>
                <w:sz w:val="24"/>
                <w:szCs w:val="24"/>
              </w:rPr>
              <w:t>Всього по пріоритету</w:t>
            </w:r>
            <w:r>
              <w:rPr>
                <w:rFonts w:ascii="Times New Roman" w:hAnsi="Times New Roman"/>
                <w:b/>
                <w:color w:val="auto"/>
                <w:sz w:val="24"/>
                <w:szCs w:val="24"/>
              </w:rPr>
              <w:t xml:space="preserve"> 2.1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Pr>
                <w:b/>
                <w:sz w:val="24"/>
              </w:rPr>
              <w:t>Пріоритет 2</w:t>
            </w:r>
            <w:r w:rsidRPr="00564127">
              <w:rPr>
                <w:b/>
                <w:sz w:val="24"/>
              </w:rPr>
              <w:t>.2. Зайнятість населення та ринок праці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lastRenderedPageBreak/>
              <w:t>Завдання 1. Збереження існуючих робочих місць та підвищення рівня мотивації до праці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2"/>
              </w:numPr>
              <w:spacing w:after="0" w:line="240" w:lineRule="auto"/>
              <w:jc w:val="center"/>
              <w:rPr>
                <w:sz w:val="24"/>
              </w:rPr>
            </w:pPr>
          </w:p>
        </w:tc>
        <w:tc>
          <w:tcPr>
            <w:tcW w:w="526" w:type="pct"/>
            <w:gridSpan w:val="4"/>
            <w:shd w:val="clear" w:color="auto" w:fill="FFFFFF"/>
          </w:tcPr>
          <w:p w:rsidR="001E1C6F" w:rsidRDefault="001E1C6F" w:rsidP="007909AA">
            <w:pPr>
              <w:pStyle w:val="a6"/>
              <w:ind w:right="-5"/>
              <w:rPr>
                <w:rFonts w:ascii="Times New Roman" w:hAnsi="Times New Roman"/>
                <w:bCs/>
                <w:sz w:val="24"/>
                <w:szCs w:val="24"/>
              </w:rPr>
            </w:pPr>
            <w:r>
              <w:rPr>
                <w:rFonts w:ascii="Times New Roman" w:hAnsi="Times New Roman"/>
                <w:bCs/>
                <w:sz w:val="24"/>
                <w:szCs w:val="24"/>
              </w:rPr>
              <w:t>Створення 165 нових робочих місць в усіх сферах економічної діяльності за рахунок власних коштів підприємств, вітчизняних та іноземних інвестицій</w:t>
            </w:r>
          </w:p>
          <w:p w:rsidR="001E1C6F"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pacing w:val="-2"/>
                <w:sz w:val="24"/>
              </w:rPr>
            </w:pPr>
            <w:r>
              <w:rPr>
                <w:spacing w:val="-2"/>
                <w:sz w:val="24"/>
              </w:rPr>
              <w:t xml:space="preserve">Зменшення чисельності безробітного населення та стабілізація ситуації на ринку праці в районі </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 xml:space="preserve">Завдання 2. </w:t>
            </w:r>
            <w:r w:rsidRPr="00E159F6">
              <w:rPr>
                <w:b/>
                <w:bCs/>
                <w:sz w:val="24"/>
              </w:rPr>
              <w:t>. Надання оперативної та якісної допомоги в працевлаштуванні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3"/>
              </w:numPr>
              <w:spacing w:after="0" w:line="240" w:lineRule="auto"/>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Cs/>
                <w:color w:val="auto"/>
                <w:sz w:val="24"/>
                <w:szCs w:val="24"/>
              </w:rPr>
            </w:pPr>
            <w:r w:rsidRPr="00E159F6">
              <w:rPr>
                <w:rFonts w:ascii="Times New Roman" w:hAnsi="Times New Roman"/>
                <w:bCs/>
                <w:sz w:val="24"/>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5" w:type="pct"/>
            <w:gridSpan w:val="2"/>
            <w:shd w:val="clear" w:color="auto" w:fill="FFFFFF"/>
          </w:tcPr>
          <w:p w:rsidR="001E1C6F" w:rsidRPr="00564127" w:rsidRDefault="001E1C6F" w:rsidP="007909AA">
            <w:pPr>
              <w:jc w:val="center"/>
              <w:rPr>
                <w:bCs/>
                <w:sz w:val="24"/>
              </w:rPr>
            </w:pPr>
            <w:r>
              <w:rPr>
                <w:sz w:val="24"/>
              </w:rPr>
              <w:t>Протягом 2019-2021</w:t>
            </w:r>
            <w:r w:rsidRPr="00564127">
              <w:rPr>
                <w:sz w:val="24"/>
              </w:rPr>
              <w:t xml:space="preserve"> рок</w:t>
            </w:r>
            <w:r>
              <w:rPr>
                <w:sz w:val="24"/>
              </w:rPr>
              <w:t>ів</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Недригайлівська філія  Сумського обласного  центру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Default="001E1C6F" w:rsidP="007909AA">
            <w:pPr>
              <w:rPr>
                <w:sz w:val="24"/>
              </w:rPr>
            </w:pPr>
            <w:r>
              <w:rPr>
                <w:sz w:val="24"/>
              </w:rPr>
              <w:t>-</w:t>
            </w:r>
          </w:p>
        </w:tc>
        <w:tc>
          <w:tcPr>
            <w:tcW w:w="385" w:type="pct"/>
            <w:vMerge w:val="restar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3"/>
              </w:numPr>
              <w:spacing w:after="0" w:line="240" w:lineRule="auto"/>
              <w:jc w:val="center"/>
              <w:rPr>
                <w:sz w:val="24"/>
              </w:rPr>
            </w:pPr>
          </w:p>
        </w:tc>
        <w:tc>
          <w:tcPr>
            <w:tcW w:w="526" w:type="pct"/>
            <w:gridSpan w:val="4"/>
            <w:shd w:val="clear" w:color="auto" w:fill="FFFFFF"/>
          </w:tcPr>
          <w:p w:rsidR="001E1C6F" w:rsidRPr="00E159F6" w:rsidRDefault="001E1C6F" w:rsidP="007909AA">
            <w:pPr>
              <w:pStyle w:val="a6"/>
              <w:ind w:left="-24" w:right="-5"/>
              <w:rPr>
                <w:rFonts w:ascii="Times New Roman" w:hAnsi="Times New Roman"/>
                <w:bCs/>
                <w:sz w:val="24"/>
                <w:szCs w:val="24"/>
              </w:rPr>
            </w:pPr>
            <w:r w:rsidRPr="00E159F6">
              <w:rPr>
                <w:rFonts w:ascii="Times New Roman" w:hAnsi="Times New Roman"/>
                <w:bCs/>
                <w:sz w:val="24"/>
                <w:szCs w:val="24"/>
              </w:rPr>
              <w:t>Сприяння розвитку підприємницької ініціативи серед безробітних, самозайнятості, у першу чергу, жителів сільської місцевості</w:t>
            </w:r>
          </w:p>
        </w:tc>
        <w:tc>
          <w:tcPr>
            <w:tcW w:w="225" w:type="pct"/>
            <w:gridSpan w:val="2"/>
            <w:shd w:val="clear" w:color="auto" w:fill="FFFFFF"/>
          </w:tcPr>
          <w:p w:rsidR="001E1C6F" w:rsidRPr="00E159F6" w:rsidRDefault="001E1C6F" w:rsidP="007909AA">
            <w:pPr>
              <w:jc w:val="center"/>
              <w:rPr>
                <w:sz w:val="24"/>
              </w:rPr>
            </w:pPr>
            <w:r w:rsidRPr="00C67FB9">
              <w:rPr>
                <w:sz w:val="24"/>
              </w:rPr>
              <w:t>2019-2021 роки</w:t>
            </w:r>
          </w:p>
        </w:tc>
        <w:tc>
          <w:tcPr>
            <w:tcW w:w="630" w:type="pct"/>
            <w:shd w:val="clear" w:color="auto" w:fill="FFFFFF"/>
          </w:tcPr>
          <w:p w:rsidR="001E1C6F"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Управління розвитку сільських територій Недригайлівської РДА, Недригайлівська філія  Сумського обласного  центру зайнятості, виконавчі комітети сільських, селищних  рад, управління праці та </w:t>
            </w:r>
            <w:r>
              <w:rPr>
                <w:rFonts w:ascii="Times New Roman" w:hAnsi="Times New Roman"/>
                <w:bCs/>
                <w:color w:val="auto"/>
                <w:sz w:val="24"/>
                <w:szCs w:val="24"/>
              </w:rPr>
              <w:lastRenderedPageBreak/>
              <w:t>соціального захисту населення Недригайлівської районної державної адміністрації</w:t>
            </w:r>
          </w:p>
        </w:tc>
        <w:tc>
          <w:tcPr>
            <w:tcW w:w="159" w:type="pct"/>
            <w:gridSpan w:val="2"/>
            <w:shd w:val="clear" w:color="auto" w:fill="FFFFFF"/>
          </w:tcPr>
          <w:p w:rsidR="001E1C6F" w:rsidRPr="00564127" w:rsidRDefault="001E1C6F" w:rsidP="007909AA">
            <w:pPr>
              <w:jc w:val="center"/>
              <w:rPr>
                <w:b/>
                <w:sz w:val="24"/>
              </w:rPr>
            </w:pPr>
            <w:r>
              <w:rPr>
                <w:b/>
                <w:sz w:val="24"/>
              </w:rPr>
              <w:lastRenderedPageBreak/>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vMerge/>
            <w:shd w:val="clear" w:color="auto" w:fill="FFFFFF"/>
          </w:tcPr>
          <w:p w:rsidR="001E1C6F" w:rsidRPr="00564127" w:rsidRDefault="001E1C6F" w:rsidP="007909AA">
            <w:pPr>
              <w:rPr>
                <w:color w:val="FF0000"/>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Pr>
                <w:rFonts w:ascii="Times New Roman" w:hAnsi="Times New Roman"/>
                <w:b/>
                <w:color w:val="auto"/>
                <w:sz w:val="24"/>
                <w:szCs w:val="24"/>
              </w:rPr>
              <w:t xml:space="preserve">Всього по пріоритету 2.2 </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Pr>
                <w:b/>
                <w:sz w:val="24"/>
              </w:rPr>
              <w:t>Пріоритет 2</w:t>
            </w:r>
            <w:r w:rsidRPr="00564127">
              <w:rPr>
                <w:b/>
                <w:sz w:val="24"/>
              </w:rPr>
              <w:t>.</w:t>
            </w:r>
            <w:r>
              <w:rPr>
                <w:b/>
                <w:sz w:val="24"/>
              </w:rPr>
              <w:t>3</w:t>
            </w:r>
            <w:r w:rsidRPr="00564127">
              <w:rPr>
                <w:b/>
                <w:sz w:val="24"/>
              </w:rPr>
              <w:t xml:space="preserve">. </w:t>
            </w:r>
            <w:r>
              <w:rPr>
                <w:b/>
                <w:sz w:val="24"/>
              </w:rPr>
              <w:t xml:space="preserve">Соціальне  </w:t>
            </w:r>
            <w:r w:rsidRPr="00564127">
              <w:rPr>
                <w:b/>
                <w:sz w:val="24"/>
              </w:rPr>
              <w:t xml:space="preserve"> забезпечення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w:t>
            </w:r>
            <w:r>
              <w:rPr>
                <w:b/>
                <w:bCs/>
                <w:sz w:val="24"/>
              </w:rPr>
              <w:t>Реалізація політики соціальної підтримки одиноких непрацездатних громадян та інвалідів</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4"/>
              </w:numPr>
              <w:spacing w:after="0" w:line="240" w:lineRule="auto"/>
              <w:jc w:val="center"/>
              <w:rPr>
                <w:sz w:val="24"/>
              </w:rPr>
            </w:pPr>
          </w:p>
        </w:tc>
        <w:tc>
          <w:tcPr>
            <w:tcW w:w="522" w:type="pct"/>
            <w:gridSpan w:val="3"/>
            <w:shd w:val="clear" w:color="auto" w:fill="FFFFFF"/>
          </w:tcPr>
          <w:p w:rsidR="001E1C6F" w:rsidRDefault="001E1C6F" w:rsidP="007909AA">
            <w:pPr>
              <w:pStyle w:val="a6"/>
              <w:ind w:right="-5"/>
              <w:jc w:val="left"/>
              <w:rPr>
                <w:rFonts w:ascii="Times New Roman" w:hAnsi="Times New Roman"/>
                <w:bCs/>
                <w:color w:val="auto"/>
                <w:sz w:val="24"/>
                <w:szCs w:val="24"/>
              </w:rPr>
            </w:pPr>
            <w:r>
              <w:rPr>
                <w:rFonts w:ascii="Times New Roman" w:hAnsi="Times New Roman"/>
                <w:bCs/>
                <w:color w:val="auto"/>
                <w:sz w:val="24"/>
                <w:szCs w:val="24"/>
              </w:rPr>
              <w:t>Забезпечення роботи мобільного соціального офісу</w:t>
            </w:r>
          </w:p>
        </w:tc>
        <w:tc>
          <w:tcPr>
            <w:tcW w:w="229" w:type="pct"/>
            <w:gridSpan w:val="3"/>
            <w:shd w:val="clear" w:color="auto" w:fill="FFFFFF"/>
          </w:tcPr>
          <w:p w:rsidR="001E1C6F" w:rsidRPr="0043524F" w:rsidRDefault="001E1C6F" w:rsidP="007909AA">
            <w:pPr>
              <w:pStyle w:val="a6"/>
              <w:ind w:right="-5"/>
              <w:jc w:val="center"/>
              <w:rPr>
                <w:rFonts w:ascii="Times New Roman" w:hAnsi="Times New Roman"/>
                <w:bCs/>
                <w:color w:val="auto"/>
                <w:sz w:val="24"/>
                <w:szCs w:val="24"/>
              </w:rPr>
            </w:pPr>
            <w:r w:rsidRPr="0043524F">
              <w:rPr>
                <w:rFonts w:ascii="Times New Roman" w:hAnsi="Times New Roman"/>
                <w:sz w:val="24"/>
              </w:rPr>
              <w:t>2019-2021 роки</w:t>
            </w:r>
          </w:p>
        </w:tc>
        <w:tc>
          <w:tcPr>
            <w:tcW w:w="630" w:type="pct"/>
            <w:shd w:val="clear" w:color="auto" w:fill="FFFFFF"/>
          </w:tcPr>
          <w:p w:rsidR="001E1C6F" w:rsidRPr="00852026" w:rsidRDefault="001E1C6F" w:rsidP="007909AA">
            <w:pPr>
              <w:pStyle w:val="a6"/>
              <w:ind w:right="-5"/>
              <w:rPr>
                <w:rFonts w:ascii="Times New Roman" w:hAnsi="Times New Roman"/>
                <w:sz w:val="24"/>
              </w:rPr>
            </w:pPr>
            <w:r w:rsidRPr="00852026">
              <w:rPr>
                <w:rFonts w:ascii="Times New Roman" w:hAnsi="Times New Roman"/>
                <w:sz w:val="24"/>
              </w:rPr>
              <w:t>Недригайлівський районний тери</w:t>
            </w:r>
            <w:r>
              <w:rPr>
                <w:rFonts w:ascii="Times New Roman" w:hAnsi="Times New Roman"/>
                <w:sz w:val="24"/>
              </w:rPr>
              <w:t>тор</w:t>
            </w:r>
            <w:r w:rsidRPr="00852026">
              <w:rPr>
                <w:rFonts w:ascii="Times New Roman" w:hAnsi="Times New Roman"/>
                <w:sz w:val="24"/>
              </w:rPr>
              <w:t>іальний центр</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Pr="00852026" w:rsidRDefault="001E1C6F" w:rsidP="007909AA">
            <w:pPr>
              <w:rPr>
                <w:sz w:val="24"/>
              </w:rPr>
            </w:pPr>
            <w:r w:rsidRPr="00852026">
              <w:rPr>
                <w:sz w:val="24"/>
              </w:rPr>
              <w:t>Соціальний захист малозахищених верств населення</w:t>
            </w:r>
          </w:p>
        </w:tc>
      </w:tr>
      <w:tr w:rsidR="001E1C6F" w:rsidRPr="00564127" w:rsidTr="007909AA">
        <w:trPr>
          <w:gridAfter w:val="23"/>
          <w:wAfter w:w="1924" w:type="pct"/>
        </w:trPr>
        <w:tc>
          <w:tcPr>
            <w:tcW w:w="138" w:type="pct"/>
            <w:shd w:val="clear" w:color="auto" w:fill="FFFFFF"/>
          </w:tcPr>
          <w:p w:rsidR="001E1C6F" w:rsidRPr="00EF0E79" w:rsidRDefault="001E1C6F" w:rsidP="007909AA">
            <w:pPr>
              <w:jc w:val="center"/>
              <w:rPr>
                <w:sz w:val="24"/>
              </w:rPr>
            </w:pPr>
            <w:r w:rsidRPr="00EF0E79">
              <w:rPr>
                <w:sz w:val="24"/>
              </w:rPr>
              <w:t>2.</w:t>
            </w:r>
          </w:p>
        </w:tc>
        <w:tc>
          <w:tcPr>
            <w:tcW w:w="522" w:type="pct"/>
            <w:gridSpan w:val="3"/>
            <w:shd w:val="clear" w:color="auto" w:fill="FFFFFF"/>
          </w:tcPr>
          <w:p w:rsidR="001E1C6F" w:rsidRPr="00EE3E0E" w:rsidRDefault="001E1C6F" w:rsidP="007909AA">
            <w:pPr>
              <w:rPr>
                <w:sz w:val="24"/>
              </w:rPr>
            </w:pPr>
            <w:r w:rsidRPr="00EE3E0E">
              <w:rPr>
                <w:sz w:val="24"/>
              </w:rPr>
              <w:t>Підтримка сімей, які опинились у складних життєвих обставинах</w:t>
            </w:r>
          </w:p>
        </w:tc>
        <w:tc>
          <w:tcPr>
            <w:tcW w:w="229" w:type="pct"/>
            <w:gridSpan w:val="3"/>
            <w:shd w:val="clear" w:color="auto" w:fill="FFFFFF"/>
          </w:tcPr>
          <w:p w:rsidR="001E1C6F" w:rsidRPr="0043524F" w:rsidRDefault="001E1C6F" w:rsidP="007909AA">
            <w:pPr>
              <w:ind w:left="216"/>
              <w:rPr>
                <w:sz w:val="24"/>
              </w:rPr>
            </w:pPr>
            <w:r w:rsidRPr="0043524F">
              <w:rPr>
                <w:sz w:val="24"/>
              </w:rPr>
              <w:t>2019-2021 роки</w:t>
            </w:r>
          </w:p>
        </w:tc>
        <w:tc>
          <w:tcPr>
            <w:tcW w:w="630" w:type="pct"/>
            <w:shd w:val="clear" w:color="auto" w:fill="FFFFFF"/>
          </w:tcPr>
          <w:p w:rsidR="001E1C6F" w:rsidRPr="00EE3E0E" w:rsidRDefault="001E1C6F" w:rsidP="007909AA">
            <w:pPr>
              <w:rPr>
                <w:sz w:val="24"/>
              </w:rPr>
            </w:pPr>
            <w:r w:rsidRPr="00EE3E0E">
              <w:rPr>
                <w:sz w:val="24"/>
              </w:rPr>
              <w:t xml:space="preserve"> </w:t>
            </w:r>
            <w:r>
              <w:rPr>
                <w:sz w:val="24"/>
              </w:rPr>
              <w:t>У</w:t>
            </w:r>
            <w:r>
              <w:rPr>
                <w:bCs/>
                <w:sz w:val="24"/>
              </w:rPr>
              <w:t>правління праці та соціального захисту населення Недригайлівської районної державної адміністрації</w:t>
            </w:r>
          </w:p>
        </w:tc>
        <w:tc>
          <w:tcPr>
            <w:tcW w:w="159" w:type="pct"/>
            <w:gridSpan w:val="2"/>
            <w:shd w:val="clear" w:color="auto" w:fill="FFFFFF"/>
          </w:tcPr>
          <w:p w:rsidR="001E1C6F" w:rsidRPr="00EE3E0E" w:rsidRDefault="001E1C6F" w:rsidP="007909AA">
            <w:pPr>
              <w:rPr>
                <w:sz w:val="24"/>
              </w:rPr>
            </w:pPr>
            <w:r>
              <w:rPr>
                <w:sz w:val="24"/>
              </w:rPr>
              <w:t>-</w:t>
            </w:r>
          </w:p>
        </w:tc>
        <w:tc>
          <w:tcPr>
            <w:tcW w:w="159" w:type="pct"/>
            <w:gridSpan w:val="2"/>
            <w:shd w:val="clear" w:color="auto" w:fill="FFFFFF"/>
          </w:tcPr>
          <w:p w:rsidR="001E1C6F" w:rsidRPr="005C2AC2" w:rsidRDefault="001E1C6F" w:rsidP="007909AA">
            <w:pPr>
              <w:rPr>
                <w:sz w:val="21"/>
                <w:szCs w:val="21"/>
              </w:rPr>
            </w:pPr>
            <w:r>
              <w:rPr>
                <w:sz w:val="21"/>
                <w:szCs w:val="21"/>
              </w:rPr>
              <w:t>-</w:t>
            </w:r>
          </w:p>
        </w:tc>
        <w:tc>
          <w:tcPr>
            <w:tcW w:w="164" w:type="pct"/>
            <w:gridSpan w:val="3"/>
            <w:shd w:val="clear" w:color="auto" w:fill="FFFFFF"/>
          </w:tcPr>
          <w:p w:rsidR="001E1C6F" w:rsidRPr="005C2AC2" w:rsidRDefault="001E1C6F" w:rsidP="007909AA">
            <w:pPr>
              <w:rPr>
                <w:sz w:val="21"/>
                <w:szCs w:val="21"/>
              </w:rPr>
            </w:pPr>
            <w:r>
              <w:rPr>
                <w:sz w:val="21"/>
                <w:szCs w:val="21"/>
              </w:rPr>
              <w:t>-</w:t>
            </w:r>
          </w:p>
        </w:tc>
        <w:tc>
          <w:tcPr>
            <w:tcW w:w="156" w:type="pct"/>
            <w:shd w:val="clear" w:color="auto" w:fill="FFFFFF"/>
          </w:tcPr>
          <w:p w:rsidR="001E1C6F" w:rsidRPr="005C2AC2" w:rsidRDefault="001E1C6F" w:rsidP="007909AA">
            <w:pPr>
              <w:rPr>
                <w:sz w:val="21"/>
                <w:szCs w:val="21"/>
              </w:rPr>
            </w:pPr>
            <w:r>
              <w:rPr>
                <w:sz w:val="21"/>
                <w:szCs w:val="21"/>
              </w:rPr>
              <w:t>-</w:t>
            </w:r>
          </w:p>
        </w:tc>
        <w:tc>
          <w:tcPr>
            <w:tcW w:w="385" w:type="pct"/>
            <w:shd w:val="clear" w:color="auto" w:fill="FFFFFF"/>
          </w:tcPr>
          <w:p w:rsidR="001E1C6F" w:rsidRPr="00EE3E0E" w:rsidRDefault="001E1C6F" w:rsidP="007909AA">
            <w:pPr>
              <w:rPr>
                <w:sz w:val="24"/>
              </w:rPr>
            </w:pPr>
            <w:r w:rsidRPr="00EE3E0E">
              <w:rPr>
                <w:sz w:val="24"/>
              </w:rPr>
              <w:t>Підтримка мало захищених верств населення району, осіб, які опинились у складних життєвих обставинах</w:t>
            </w:r>
          </w:p>
        </w:tc>
        <w:tc>
          <w:tcPr>
            <w:tcW w:w="534" w:type="pct"/>
            <w:gridSpan w:val="10"/>
          </w:tcPr>
          <w:p w:rsidR="001E1C6F" w:rsidRPr="005C2AC2" w:rsidRDefault="001E1C6F" w:rsidP="007909AA">
            <w:pPr>
              <w:rPr>
                <w:sz w:val="21"/>
                <w:szCs w:val="21"/>
              </w:rPr>
            </w:pPr>
          </w:p>
        </w:tc>
      </w:tr>
      <w:tr w:rsidR="001E1C6F" w:rsidRPr="00564127" w:rsidTr="007909AA">
        <w:trPr>
          <w:gridAfter w:val="33"/>
          <w:wAfter w:w="2458" w:type="pct"/>
        </w:trPr>
        <w:tc>
          <w:tcPr>
            <w:tcW w:w="138" w:type="pct"/>
            <w:shd w:val="clear" w:color="auto" w:fill="FFFFFF"/>
          </w:tcPr>
          <w:p w:rsidR="001E1C6F" w:rsidRPr="0043524F" w:rsidRDefault="001E1C6F" w:rsidP="007909AA">
            <w:pPr>
              <w:jc w:val="center"/>
              <w:rPr>
                <w:sz w:val="24"/>
              </w:rPr>
            </w:pPr>
            <w:r w:rsidRPr="0043524F">
              <w:rPr>
                <w:sz w:val="24"/>
              </w:rPr>
              <w:t>3</w:t>
            </w:r>
          </w:p>
        </w:tc>
        <w:tc>
          <w:tcPr>
            <w:tcW w:w="522" w:type="pct"/>
            <w:gridSpan w:val="3"/>
            <w:shd w:val="clear" w:color="auto" w:fill="FFFFFF"/>
          </w:tcPr>
          <w:p w:rsidR="001E1C6F" w:rsidRPr="00C67FB9" w:rsidRDefault="001E1C6F" w:rsidP="007909AA">
            <w:pPr>
              <w:widowControl w:val="0"/>
              <w:rPr>
                <w:sz w:val="24"/>
              </w:rPr>
            </w:pPr>
            <w:r w:rsidRPr="00C67FB9">
              <w:rPr>
                <w:sz w:val="24"/>
              </w:rPr>
              <w:t>Соціальний захист та соціальне забезпечення вимушено переміщених осіб</w:t>
            </w:r>
          </w:p>
        </w:tc>
        <w:tc>
          <w:tcPr>
            <w:tcW w:w="229" w:type="pct"/>
            <w:gridSpan w:val="3"/>
            <w:shd w:val="clear" w:color="auto" w:fill="FFFFFF"/>
          </w:tcPr>
          <w:p w:rsidR="001E1C6F" w:rsidRPr="00C67FB9" w:rsidRDefault="001E1C6F" w:rsidP="007909AA">
            <w:pPr>
              <w:widowControl w:val="0"/>
              <w:jc w:val="center"/>
              <w:rPr>
                <w:sz w:val="24"/>
              </w:rPr>
            </w:pPr>
            <w:r w:rsidRPr="00C67FB9">
              <w:rPr>
                <w:sz w:val="24"/>
              </w:rPr>
              <w:t>2019-2021 роки</w:t>
            </w:r>
          </w:p>
        </w:tc>
        <w:tc>
          <w:tcPr>
            <w:tcW w:w="630" w:type="pct"/>
            <w:shd w:val="clear" w:color="auto" w:fill="FFFFFF"/>
          </w:tcPr>
          <w:p w:rsidR="001E1C6F" w:rsidRPr="00C67FB9" w:rsidRDefault="001E1C6F" w:rsidP="007909AA">
            <w:pPr>
              <w:widowControl w:val="0"/>
              <w:rPr>
                <w:sz w:val="24"/>
              </w:rPr>
            </w:pPr>
            <w:r>
              <w:rPr>
                <w:sz w:val="24"/>
              </w:rPr>
              <w:t>У</w:t>
            </w:r>
            <w:r>
              <w:rPr>
                <w:bCs/>
                <w:sz w:val="24"/>
              </w:rPr>
              <w:t xml:space="preserve">правління праці та соціального захисту населення Недригайлівської районної державної адміністрації та </w:t>
            </w:r>
            <w:r w:rsidRPr="00852026">
              <w:rPr>
                <w:sz w:val="24"/>
              </w:rPr>
              <w:t xml:space="preserve">Недригайлівський районний </w:t>
            </w:r>
            <w:r w:rsidRPr="00852026">
              <w:rPr>
                <w:sz w:val="24"/>
              </w:rPr>
              <w:lastRenderedPageBreak/>
              <w:t>тери</w:t>
            </w:r>
            <w:r>
              <w:rPr>
                <w:sz w:val="24"/>
              </w:rPr>
              <w:t>тор</w:t>
            </w:r>
            <w:r w:rsidRPr="00852026">
              <w:rPr>
                <w:sz w:val="24"/>
              </w:rPr>
              <w:t>іальний центр</w:t>
            </w:r>
          </w:p>
        </w:tc>
        <w:tc>
          <w:tcPr>
            <w:tcW w:w="159" w:type="pct"/>
            <w:gridSpan w:val="2"/>
            <w:shd w:val="clear" w:color="auto" w:fill="FFFFFF"/>
          </w:tcPr>
          <w:p w:rsidR="001E1C6F" w:rsidRPr="00C67FB9" w:rsidRDefault="001E1C6F" w:rsidP="007909AA">
            <w:pPr>
              <w:widowControl w:val="0"/>
              <w:contextualSpacing/>
              <w:jc w:val="center"/>
              <w:rPr>
                <w:sz w:val="24"/>
              </w:rPr>
            </w:pPr>
            <w:r>
              <w:rPr>
                <w:sz w:val="24"/>
              </w:rPr>
              <w:lastRenderedPageBreak/>
              <w:t>-</w:t>
            </w:r>
          </w:p>
        </w:tc>
        <w:tc>
          <w:tcPr>
            <w:tcW w:w="159" w:type="pct"/>
            <w:gridSpan w:val="2"/>
            <w:shd w:val="clear" w:color="auto" w:fill="FFFFFF"/>
          </w:tcPr>
          <w:p w:rsidR="001E1C6F" w:rsidRPr="00C67FB9" w:rsidRDefault="001E1C6F" w:rsidP="007909AA">
            <w:pPr>
              <w:widowControl w:val="0"/>
              <w:contextualSpacing/>
              <w:jc w:val="center"/>
              <w:rPr>
                <w:sz w:val="24"/>
              </w:rPr>
            </w:pPr>
            <w:r>
              <w:rPr>
                <w:sz w:val="24"/>
              </w:rPr>
              <w:t>-</w:t>
            </w:r>
          </w:p>
        </w:tc>
        <w:tc>
          <w:tcPr>
            <w:tcW w:w="164" w:type="pct"/>
            <w:gridSpan w:val="3"/>
            <w:shd w:val="clear" w:color="auto" w:fill="FFFFFF"/>
          </w:tcPr>
          <w:p w:rsidR="001E1C6F" w:rsidRPr="00C67FB9" w:rsidRDefault="001E1C6F" w:rsidP="007909AA">
            <w:pPr>
              <w:widowControl w:val="0"/>
              <w:jc w:val="center"/>
              <w:rPr>
                <w:sz w:val="24"/>
              </w:rPr>
            </w:pPr>
            <w:r>
              <w:rPr>
                <w:sz w:val="24"/>
              </w:rPr>
              <w:t>-</w:t>
            </w:r>
          </w:p>
        </w:tc>
        <w:tc>
          <w:tcPr>
            <w:tcW w:w="156" w:type="pct"/>
            <w:shd w:val="clear" w:color="auto" w:fill="FFFFFF"/>
          </w:tcPr>
          <w:p w:rsidR="001E1C6F" w:rsidRPr="00C67FB9" w:rsidRDefault="001E1C6F" w:rsidP="007909AA">
            <w:pPr>
              <w:widowControl w:val="0"/>
              <w:jc w:val="center"/>
              <w:rPr>
                <w:sz w:val="24"/>
              </w:rPr>
            </w:pPr>
            <w:r>
              <w:rPr>
                <w:sz w:val="24"/>
              </w:rPr>
              <w:t>-</w:t>
            </w:r>
          </w:p>
        </w:tc>
        <w:tc>
          <w:tcPr>
            <w:tcW w:w="385" w:type="pct"/>
            <w:shd w:val="clear" w:color="auto" w:fill="FFFFFF"/>
          </w:tcPr>
          <w:p w:rsidR="001E1C6F" w:rsidRPr="00C67FB9" w:rsidRDefault="001E1C6F" w:rsidP="007909AA">
            <w:pPr>
              <w:widowControl w:val="0"/>
              <w:rPr>
                <w:sz w:val="24"/>
              </w:rPr>
            </w:pPr>
            <w:r w:rsidRPr="00C67FB9">
              <w:rPr>
                <w:sz w:val="24"/>
              </w:rPr>
              <w:t xml:space="preserve">Соціальна підтримка вимушено переміщених осіб за </w:t>
            </w:r>
            <w:r w:rsidRPr="00C67FB9">
              <w:rPr>
                <w:spacing w:val="-2"/>
                <w:sz w:val="24"/>
              </w:rPr>
              <w:t xml:space="preserve">рахунок співпраці з </w:t>
            </w:r>
            <w:r w:rsidRPr="00C67FB9">
              <w:rPr>
                <w:spacing w:val="-2"/>
                <w:sz w:val="24"/>
              </w:rPr>
              <w:lastRenderedPageBreak/>
              <w:t xml:space="preserve">відповід-ними </w:t>
            </w:r>
            <w:r w:rsidRPr="00C67FB9">
              <w:rPr>
                <w:sz w:val="24"/>
              </w:rPr>
              <w:t>благодійними, громадськими, волонтерськими ор-ганізаціями</w:t>
            </w:r>
          </w:p>
        </w:tc>
      </w:tr>
      <w:tr w:rsidR="001E1C6F" w:rsidRPr="00564127" w:rsidTr="007909AA">
        <w:trPr>
          <w:gridAfter w:val="33"/>
          <w:wAfter w:w="2458" w:type="pct"/>
        </w:trPr>
        <w:tc>
          <w:tcPr>
            <w:tcW w:w="138" w:type="pct"/>
            <w:shd w:val="clear" w:color="auto" w:fill="FFFFFF"/>
          </w:tcPr>
          <w:p w:rsidR="001E1C6F" w:rsidRPr="0043524F" w:rsidRDefault="001E1C6F" w:rsidP="007909AA">
            <w:pPr>
              <w:jc w:val="center"/>
              <w:rPr>
                <w:sz w:val="24"/>
              </w:rPr>
            </w:pPr>
            <w:r>
              <w:rPr>
                <w:sz w:val="24"/>
              </w:rPr>
              <w:lastRenderedPageBreak/>
              <w:t>4</w:t>
            </w:r>
          </w:p>
        </w:tc>
        <w:tc>
          <w:tcPr>
            <w:tcW w:w="522" w:type="pct"/>
            <w:gridSpan w:val="3"/>
            <w:shd w:val="clear" w:color="auto" w:fill="FFFFFF"/>
          </w:tcPr>
          <w:p w:rsidR="001E1C6F" w:rsidRPr="00EC72B3" w:rsidRDefault="001E1C6F" w:rsidP="007909AA">
            <w:pPr>
              <w:pStyle w:val="a6"/>
              <w:rPr>
                <w:rFonts w:ascii="Times New Roman" w:hAnsi="Times New Roman"/>
                <w:b/>
                <w:bCs/>
                <w:sz w:val="24"/>
                <w:szCs w:val="24"/>
              </w:rPr>
            </w:pPr>
            <w:r w:rsidRPr="00EC72B3">
              <w:rPr>
                <w:rFonts w:ascii="Times New Roman" w:hAnsi="Times New Roman"/>
                <w:bCs/>
                <w:sz w:val="24"/>
                <w:szCs w:val="24"/>
              </w:rPr>
              <w:t>Забезпечення соціальними послугами за місцем проживання громадян, які не здатні до самообслуговування у зв</w:t>
            </w:r>
            <w:r w:rsidRPr="00EC72B3">
              <w:rPr>
                <w:rFonts w:ascii="Times New Roman" w:hAnsi="Times New Roman"/>
                <w:bCs/>
                <w:sz w:val="24"/>
                <w:szCs w:val="24"/>
                <w:lang w:val="ru-RU"/>
              </w:rPr>
              <w:t>’</w:t>
            </w:r>
            <w:r w:rsidRPr="00EC72B3">
              <w:rPr>
                <w:rFonts w:ascii="Times New Roman" w:hAnsi="Times New Roman"/>
                <w:bCs/>
                <w:sz w:val="24"/>
                <w:szCs w:val="24"/>
              </w:rPr>
              <w:t>язку з похилим віком, хворобою, інвалідністю</w:t>
            </w:r>
          </w:p>
        </w:tc>
        <w:tc>
          <w:tcPr>
            <w:tcW w:w="229" w:type="pct"/>
            <w:gridSpan w:val="3"/>
            <w:shd w:val="clear" w:color="auto" w:fill="FFFFFF"/>
          </w:tcPr>
          <w:p w:rsidR="001E1C6F" w:rsidRPr="00EC72B3" w:rsidRDefault="001E1C6F" w:rsidP="007909AA">
            <w:pPr>
              <w:pStyle w:val="a6"/>
              <w:jc w:val="center"/>
              <w:rPr>
                <w:rFonts w:ascii="Times New Roman" w:hAnsi="Times New Roman"/>
                <w:b/>
                <w:bCs/>
                <w:sz w:val="24"/>
                <w:szCs w:val="24"/>
              </w:rPr>
            </w:pPr>
            <w:r w:rsidRPr="00EC72B3">
              <w:rPr>
                <w:rFonts w:ascii="Times New Roman" w:hAnsi="Times New Roman"/>
                <w:bCs/>
                <w:sz w:val="24"/>
                <w:szCs w:val="24"/>
              </w:rPr>
              <w:t xml:space="preserve">Протягом 2019 </w:t>
            </w:r>
            <w:r>
              <w:rPr>
                <w:rFonts w:ascii="Times New Roman" w:hAnsi="Times New Roman"/>
                <w:bCs/>
                <w:sz w:val="24"/>
                <w:szCs w:val="24"/>
              </w:rPr>
              <w:t xml:space="preserve">– 2021 </w:t>
            </w:r>
            <w:r w:rsidRPr="00EC72B3">
              <w:rPr>
                <w:rFonts w:ascii="Times New Roman" w:hAnsi="Times New Roman"/>
                <w:bCs/>
                <w:sz w:val="24"/>
                <w:szCs w:val="24"/>
              </w:rPr>
              <w:t>рок</w:t>
            </w:r>
            <w:r>
              <w:rPr>
                <w:rFonts w:ascii="Times New Roman" w:hAnsi="Times New Roman"/>
                <w:bCs/>
                <w:sz w:val="24"/>
                <w:szCs w:val="24"/>
              </w:rPr>
              <w:t>ів</w:t>
            </w:r>
          </w:p>
        </w:tc>
        <w:tc>
          <w:tcPr>
            <w:tcW w:w="630" w:type="pct"/>
            <w:shd w:val="clear" w:color="auto" w:fill="FFFFFF"/>
          </w:tcPr>
          <w:p w:rsidR="001E1C6F" w:rsidRPr="00EC72B3" w:rsidRDefault="001E1C6F" w:rsidP="007909AA">
            <w:pPr>
              <w:pStyle w:val="a6"/>
              <w:rPr>
                <w:rFonts w:ascii="Times New Roman" w:hAnsi="Times New Roman"/>
                <w:b/>
                <w:sz w:val="24"/>
                <w:szCs w:val="24"/>
              </w:rPr>
            </w:pPr>
            <w:r w:rsidRPr="00EC72B3">
              <w:rPr>
                <w:rFonts w:ascii="Times New Roman" w:hAnsi="Times New Roman"/>
                <w:sz w:val="24"/>
                <w:szCs w:val="24"/>
              </w:rPr>
              <w:t>Недригайлівський районний територіальний центр</w:t>
            </w:r>
          </w:p>
        </w:tc>
        <w:tc>
          <w:tcPr>
            <w:tcW w:w="159" w:type="pct"/>
            <w:gridSpan w:val="2"/>
            <w:shd w:val="clear" w:color="auto" w:fill="FFFFFF"/>
          </w:tcPr>
          <w:p w:rsidR="001E1C6F" w:rsidRPr="00EC72B3" w:rsidRDefault="001E1C6F" w:rsidP="007909AA">
            <w:pPr>
              <w:jc w:val="center"/>
              <w:rPr>
                <w:b/>
                <w:sz w:val="24"/>
              </w:rPr>
            </w:pPr>
            <w:r w:rsidRPr="00EC72B3">
              <w:rPr>
                <w:b/>
                <w:sz w:val="24"/>
              </w:rPr>
              <w:t>-</w:t>
            </w:r>
          </w:p>
        </w:tc>
        <w:tc>
          <w:tcPr>
            <w:tcW w:w="159" w:type="pct"/>
            <w:gridSpan w:val="2"/>
            <w:shd w:val="clear" w:color="auto" w:fill="FFFFFF"/>
          </w:tcPr>
          <w:p w:rsidR="001E1C6F" w:rsidRPr="00EC72B3" w:rsidRDefault="001E1C6F" w:rsidP="007909AA">
            <w:pPr>
              <w:jc w:val="center"/>
              <w:rPr>
                <w:b/>
                <w:sz w:val="24"/>
              </w:rPr>
            </w:pPr>
            <w:r w:rsidRPr="00EC72B3">
              <w:rPr>
                <w:b/>
                <w:sz w:val="24"/>
              </w:rPr>
              <w:t>-</w:t>
            </w:r>
          </w:p>
        </w:tc>
        <w:tc>
          <w:tcPr>
            <w:tcW w:w="164" w:type="pct"/>
            <w:gridSpan w:val="3"/>
            <w:shd w:val="clear" w:color="auto" w:fill="FFFFFF"/>
          </w:tcPr>
          <w:p w:rsidR="001E1C6F" w:rsidRPr="00EC72B3" w:rsidRDefault="001E1C6F" w:rsidP="007909AA">
            <w:pPr>
              <w:rPr>
                <w:sz w:val="24"/>
              </w:rPr>
            </w:pPr>
            <w:r w:rsidRPr="00EC72B3">
              <w:rPr>
                <w:sz w:val="24"/>
              </w:rPr>
              <w:t>7511,4:</w:t>
            </w:r>
          </w:p>
          <w:p w:rsidR="001E1C6F" w:rsidRPr="00EC72B3" w:rsidRDefault="001E1C6F" w:rsidP="007909AA">
            <w:pPr>
              <w:rPr>
                <w:sz w:val="24"/>
              </w:rPr>
            </w:pPr>
            <w:r w:rsidRPr="00EC72B3">
              <w:rPr>
                <w:sz w:val="24"/>
              </w:rPr>
              <w:t>2019</w:t>
            </w:r>
            <w:r>
              <w:rPr>
                <w:sz w:val="24"/>
              </w:rPr>
              <w:t xml:space="preserve"> рік</w:t>
            </w:r>
            <w:r w:rsidRPr="00EC72B3">
              <w:rPr>
                <w:sz w:val="24"/>
              </w:rPr>
              <w:t>-2124,4</w:t>
            </w:r>
          </w:p>
          <w:p w:rsidR="001E1C6F" w:rsidRPr="00EC72B3" w:rsidRDefault="001E1C6F" w:rsidP="007909AA">
            <w:pPr>
              <w:rPr>
                <w:sz w:val="24"/>
              </w:rPr>
            </w:pPr>
            <w:r w:rsidRPr="00EC72B3">
              <w:rPr>
                <w:sz w:val="24"/>
              </w:rPr>
              <w:t>2020</w:t>
            </w:r>
            <w:r>
              <w:rPr>
                <w:sz w:val="24"/>
              </w:rPr>
              <w:t xml:space="preserve"> рік</w:t>
            </w:r>
            <w:r w:rsidRPr="00EC72B3">
              <w:rPr>
                <w:sz w:val="24"/>
              </w:rPr>
              <w:t>-2512,0</w:t>
            </w:r>
          </w:p>
          <w:p w:rsidR="001E1C6F" w:rsidRPr="00EC72B3" w:rsidRDefault="001E1C6F" w:rsidP="007909AA">
            <w:pPr>
              <w:rPr>
                <w:b/>
                <w:sz w:val="24"/>
              </w:rPr>
            </w:pPr>
            <w:r w:rsidRPr="00EC72B3">
              <w:rPr>
                <w:sz w:val="24"/>
              </w:rPr>
              <w:t>2021</w:t>
            </w:r>
            <w:r>
              <w:rPr>
                <w:sz w:val="24"/>
              </w:rPr>
              <w:t xml:space="preserve"> рік</w:t>
            </w:r>
            <w:r w:rsidRPr="00EC72B3">
              <w:rPr>
                <w:sz w:val="24"/>
              </w:rPr>
              <w:t>-2888,0</w:t>
            </w:r>
          </w:p>
        </w:tc>
        <w:tc>
          <w:tcPr>
            <w:tcW w:w="156" w:type="pct"/>
            <w:shd w:val="clear" w:color="auto" w:fill="FFFFFF"/>
          </w:tcPr>
          <w:p w:rsidR="001E1C6F" w:rsidRPr="00EC72B3" w:rsidRDefault="001E1C6F" w:rsidP="007909AA">
            <w:pPr>
              <w:rPr>
                <w:sz w:val="24"/>
              </w:rPr>
            </w:pPr>
            <w:r w:rsidRPr="00EC72B3">
              <w:rPr>
                <w:sz w:val="24"/>
              </w:rPr>
              <w:t>12563,5:</w:t>
            </w:r>
          </w:p>
          <w:p w:rsidR="001E1C6F" w:rsidRPr="00EC72B3" w:rsidRDefault="001E1C6F" w:rsidP="007909AA">
            <w:pPr>
              <w:rPr>
                <w:sz w:val="24"/>
              </w:rPr>
            </w:pPr>
            <w:r w:rsidRPr="00EC72B3">
              <w:rPr>
                <w:sz w:val="24"/>
              </w:rPr>
              <w:t>2019</w:t>
            </w:r>
            <w:r>
              <w:rPr>
                <w:sz w:val="24"/>
              </w:rPr>
              <w:t xml:space="preserve"> рік</w:t>
            </w:r>
            <w:r w:rsidRPr="00EC72B3">
              <w:rPr>
                <w:sz w:val="24"/>
              </w:rPr>
              <w:t>-3626,4</w:t>
            </w:r>
          </w:p>
          <w:p w:rsidR="001E1C6F" w:rsidRPr="00EC72B3" w:rsidRDefault="001E1C6F" w:rsidP="007909AA">
            <w:pPr>
              <w:rPr>
                <w:sz w:val="24"/>
              </w:rPr>
            </w:pPr>
            <w:r w:rsidRPr="00EC72B3">
              <w:rPr>
                <w:sz w:val="24"/>
              </w:rPr>
              <w:t>2020</w:t>
            </w:r>
            <w:r>
              <w:rPr>
                <w:sz w:val="24"/>
              </w:rPr>
              <w:t xml:space="preserve"> рік</w:t>
            </w:r>
            <w:r w:rsidRPr="00EC72B3">
              <w:rPr>
                <w:sz w:val="24"/>
              </w:rPr>
              <w:t>-4160,7</w:t>
            </w:r>
          </w:p>
          <w:p w:rsidR="001E1C6F" w:rsidRPr="00EC72B3" w:rsidRDefault="001E1C6F" w:rsidP="007909AA">
            <w:pPr>
              <w:rPr>
                <w:sz w:val="24"/>
              </w:rPr>
            </w:pPr>
            <w:r w:rsidRPr="00EC72B3">
              <w:rPr>
                <w:sz w:val="24"/>
              </w:rPr>
              <w:t>2021</w:t>
            </w:r>
            <w:r>
              <w:rPr>
                <w:sz w:val="24"/>
              </w:rPr>
              <w:t xml:space="preserve"> рік</w:t>
            </w:r>
            <w:r w:rsidRPr="00EC72B3">
              <w:rPr>
                <w:sz w:val="24"/>
              </w:rPr>
              <w:t>-4784,8</w:t>
            </w:r>
          </w:p>
        </w:tc>
        <w:tc>
          <w:tcPr>
            <w:tcW w:w="385" w:type="pct"/>
            <w:shd w:val="clear" w:color="auto" w:fill="FFFFFF"/>
          </w:tcPr>
          <w:p w:rsidR="001E1C6F" w:rsidRDefault="001E1C6F" w:rsidP="007909AA">
            <w:pPr>
              <w:rPr>
                <w:sz w:val="24"/>
              </w:rPr>
            </w:pPr>
            <w:r w:rsidRPr="00EC72B3">
              <w:rPr>
                <w:sz w:val="24"/>
              </w:rPr>
              <w:t>Соціальний</w:t>
            </w:r>
            <w:r>
              <w:rPr>
                <w:sz w:val="24"/>
              </w:rPr>
              <w:t xml:space="preserve"> </w:t>
            </w:r>
            <w:r w:rsidRPr="00EC72B3">
              <w:rPr>
                <w:sz w:val="24"/>
              </w:rPr>
              <w:t>захист</w:t>
            </w:r>
            <w:r>
              <w:rPr>
                <w:sz w:val="24"/>
              </w:rPr>
              <w:t xml:space="preserve"> </w:t>
            </w:r>
            <w:r w:rsidRPr="00EC72B3">
              <w:rPr>
                <w:sz w:val="24"/>
              </w:rPr>
              <w:t>малозахищених</w:t>
            </w:r>
            <w:r>
              <w:rPr>
                <w:sz w:val="24"/>
              </w:rPr>
              <w:t xml:space="preserve"> </w:t>
            </w:r>
            <w:r w:rsidRPr="00EC72B3">
              <w:rPr>
                <w:sz w:val="24"/>
              </w:rPr>
              <w:t>верст</w:t>
            </w:r>
          </w:p>
          <w:p w:rsidR="001E1C6F" w:rsidRPr="00EC72B3" w:rsidRDefault="001E1C6F" w:rsidP="007909AA">
            <w:pPr>
              <w:rPr>
                <w:sz w:val="24"/>
              </w:rPr>
            </w:pPr>
            <w:r w:rsidRPr="00EC72B3">
              <w:rPr>
                <w:sz w:val="24"/>
              </w:rPr>
              <w:t>населення</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2" w:type="pct"/>
            <w:gridSpan w:val="3"/>
            <w:shd w:val="clear" w:color="auto" w:fill="FFFFFF"/>
            <w:vAlign w:val="center"/>
          </w:tcPr>
          <w:p w:rsidR="001E1C6F" w:rsidRPr="00564127" w:rsidRDefault="001E1C6F" w:rsidP="007909AA">
            <w:pPr>
              <w:pStyle w:val="a6"/>
              <w:ind w:right="-5"/>
              <w:rPr>
                <w:rFonts w:ascii="Times New Roman" w:hAnsi="Times New Roman"/>
                <w:b/>
                <w:bCs/>
                <w:color w:val="auto"/>
                <w:sz w:val="24"/>
                <w:szCs w:val="24"/>
              </w:rPr>
            </w:pPr>
          </w:p>
        </w:tc>
        <w:tc>
          <w:tcPr>
            <w:tcW w:w="229" w:type="pct"/>
            <w:gridSpan w:val="3"/>
            <w:shd w:val="clear" w:color="auto" w:fill="FFFFFF"/>
          </w:tcPr>
          <w:p w:rsidR="001E1C6F" w:rsidRPr="00564127" w:rsidRDefault="001E1C6F" w:rsidP="007909AA">
            <w:pPr>
              <w:pStyle w:val="a6"/>
              <w:ind w:right="-5"/>
              <w:jc w:val="center"/>
              <w:rPr>
                <w:rFonts w:ascii="Times New Roman" w:hAnsi="Times New Roman"/>
                <w:b/>
                <w:bCs/>
                <w:color w:val="auto"/>
                <w:sz w:val="24"/>
                <w:szCs w:val="24"/>
              </w:rPr>
            </w:pPr>
          </w:p>
        </w:tc>
        <w:tc>
          <w:tcPr>
            <w:tcW w:w="630" w:type="pct"/>
            <w:shd w:val="clear" w:color="auto" w:fill="FFFFFF"/>
          </w:tcPr>
          <w:p w:rsidR="001E1C6F" w:rsidRPr="00564127" w:rsidRDefault="001E1C6F" w:rsidP="007909AA">
            <w:pPr>
              <w:pStyle w:val="a6"/>
              <w:ind w:right="-5"/>
              <w:rPr>
                <w:rFonts w:ascii="Times New Roman" w:hAnsi="Times New Roman"/>
                <w:b/>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EF1D88" w:rsidRDefault="001E1C6F" w:rsidP="007909AA">
            <w:pPr>
              <w:rPr>
                <w:b/>
                <w:sz w:val="24"/>
              </w:rPr>
            </w:pPr>
            <w:r w:rsidRPr="00EF1D88">
              <w:rPr>
                <w:b/>
                <w:sz w:val="24"/>
              </w:rPr>
              <w:t>7511,4:</w:t>
            </w:r>
          </w:p>
          <w:p w:rsidR="001E1C6F" w:rsidRPr="00EF1D88" w:rsidRDefault="001E1C6F" w:rsidP="007909AA">
            <w:pPr>
              <w:rPr>
                <w:b/>
                <w:sz w:val="24"/>
              </w:rPr>
            </w:pPr>
            <w:r w:rsidRPr="00EF1D88">
              <w:rPr>
                <w:b/>
                <w:sz w:val="24"/>
              </w:rPr>
              <w:t>2019 рік-2124,4</w:t>
            </w:r>
          </w:p>
          <w:p w:rsidR="001E1C6F" w:rsidRPr="00EF1D88" w:rsidRDefault="001E1C6F" w:rsidP="007909AA">
            <w:pPr>
              <w:rPr>
                <w:b/>
                <w:sz w:val="24"/>
              </w:rPr>
            </w:pPr>
            <w:r w:rsidRPr="00EF1D88">
              <w:rPr>
                <w:b/>
                <w:sz w:val="24"/>
              </w:rPr>
              <w:t>2020 рік-2512,0</w:t>
            </w:r>
          </w:p>
          <w:p w:rsidR="001E1C6F" w:rsidRPr="00EF1D88" w:rsidRDefault="001E1C6F" w:rsidP="007909AA">
            <w:pPr>
              <w:rPr>
                <w:b/>
                <w:sz w:val="24"/>
              </w:rPr>
            </w:pPr>
            <w:r w:rsidRPr="00EF1D88">
              <w:rPr>
                <w:b/>
                <w:sz w:val="24"/>
              </w:rPr>
              <w:t>2021 рік-</w:t>
            </w:r>
            <w:r w:rsidRPr="00EF1D88">
              <w:rPr>
                <w:b/>
                <w:sz w:val="24"/>
              </w:rPr>
              <w:lastRenderedPageBreak/>
              <w:t>2888,0</w:t>
            </w:r>
          </w:p>
        </w:tc>
        <w:tc>
          <w:tcPr>
            <w:tcW w:w="156" w:type="pct"/>
            <w:shd w:val="clear" w:color="auto" w:fill="FFFFFF"/>
          </w:tcPr>
          <w:p w:rsidR="001E1C6F" w:rsidRPr="00EF1D88" w:rsidRDefault="001E1C6F" w:rsidP="007909AA">
            <w:pPr>
              <w:rPr>
                <w:b/>
                <w:sz w:val="24"/>
              </w:rPr>
            </w:pPr>
            <w:r w:rsidRPr="00EF1D88">
              <w:rPr>
                <w:b/>
                <w:sz w:val="24"/>
              </w:rPr>
              <w:lastRenderedPageBreak/>
              <w:t>12563,5:</w:t>
            </w:r>
          </w:p>
          <w:p w:rsidR="001E1C6F" w:rsidRPr="00EF1D88" w:rsidRDefault="001E1C6F" w:rsidP="007909AA">
            <w:pPr>
              <w:rPr>
                <w:b/>
                <w:sz w:val="24"/>
              </w:rPr>
            </w:pPr>
            <w:r w:rsidRPr="00EF1D88">
              <w:rPr>
                <w:b/>
                <w:sz w:val="24"/>
              </w:rPr>
              <w:t>2019 рік-3626,4</w:t>
            </w:r>
          </w:p>
          <w:p w:rsidR="001E1C6F" w:rsidRPr="00EF1D88" w:rsidRDefault="001E1C6F" w:rsidP="007909AA">
            <w:pPr>
              <w:rPr>
                <w:b/>
                <w:sz w:val="24"/>
              </w:rPr>
            </w:pPr>
            <w:r w:rsidRPr="00EF1D88">
              <w:rPr>
                <w:b/>
                <w:sz w:val="24"/>
              </w:rPr>
              <w:t>2020 рік-4160,7</w:t>
            </w:r>
          </w:p>
          <w:p w:rsidR="001E1C6F" w:rsidRPr="00EF1D88" w:rsidRDefault="001E1C6F" w:rsidP="007909AA">
            <w:pPr>
              <w:rPr>
                <w:b/>
                <w:sz w:val="24"/>
              </w:rPr>
            </w:pPr>
            <w:r w:rsidRPr="00EF1D88">
              <w:rPr>
                <w:b/>
                <w:sz w:val="24"/>
              </w:rPr>
              <w:t>2021 рік-</w:t>
            </w:r>
            <w:r w:rsidRPr="00EF1D88">
              <w:rPr>
                <w:b/>
                <w:sz w:val="24"/>
              </w:rPr>
              <w:lastRenderedPageBreak/>
              <w:t>4784,8</w:t>
            </w:r>
          </w:p>
        </w:tc>
        <w:tc>
          <w:tcPr>
            <w:tcW w:w="385" w:type="pct"/>
            <w:shd w:val="clear" w:color="auto" w:fill="FFFFFF"/>
          </w:tcPr>
          <w:p w:rsidR="001E1C6F" w:rsidRPr="00EF1D88"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 xml:space="preserve">Всього по </w:t>
            </w:r>
            <w:r>
              <w:rPr>
                <w:rFonts w:ascii="Times New Roman" w:hAnsi="Times New Roman"/>
                <w:b/>
                <w:color w:val="auto"/>
                <w:sz w:val="24"/>
                <w:szCs w:val="24"/>
              </w:rPr>
              <w:t>пріоритету 2.3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EF1D88" w:rsidRDefault="001E1C6F" w:rsidP="007909AA">
            <w:pPr>
              <w:rPr>
                <w:b/>
                <w:sz w:val="24"/>
              </w:rPr>
            </w:pPr>
            <w:r w:rsidRPr="00EF1D88">
              <w:rPr>
                <w:b/>
                <w:sz w:val="24"/>
              </w:rPr>
              <w:t>7511,4:</w:t>
            </w:r>
          </w:p>
          <w:p w:rsidR="001E1C6F" w:rsidRPr="00EF1D88" w:rsidRDefault="001E1C6F" w:rsidP="007909AA">
            <w:pPr>
              <w:rPr>
                <w:b/>
                <w:sz w:val="24"/>
              </w:rPr>
            </w:pPr>
            <w:r w:rsidRPr="00EF1D88">
              <w:rPr>
                <w:b/>
                <w:sz w:val="24"/>
              </w:rPr>
              <w:t>2019 рік-2124,4</w:t>
            </w:r>
          </w:p>
          <w:p w:rsidR="001E1C6F" w:rsidRPr="00EF1D88" w:rsidRDefault="001E1C6F" w:rsidP="007909AA">
            <w:pPr>
              <w:rPr>
                <w:b/>
                <w:sz w:val="24"/>
              </w:rPr>
            </w:pPr>
            <w:r w:rsidRPr="00EF1D88">
              <w:rPr>
                <w:b/>
                <w:sz w:val="24"/>
              </w:rPr>
              <w:t>2020 рік-2512,0</w:t>
            </w:r>
          </w:p>
          <w:p w:rsidR="001E1C6F" w:rsidRPr="00EF1D88" w:rsidRDefault="001E1C6F" w:rsidP="007909AA">
            <w:pPr>
              <w:rPr>
                <w:b/>
                <w:sz w:val="24"/>
              </w:rPr>
            </w:pPr>
            <w:r w:rsidRPr="00EF1D88">
              <w:rPr>
                <w:b/>
                <w:sz w:val="24"/>
              </w:rPr>
              <w:t>2021 рік-2888,0</w:t>
            </w:r>
          </w:p>
        </w:tc>
        <w:tc>
          <w:tcPr>
            <w:tcW w:w="156" w:type="pct"/>
            <w:shd w:val="clear" w:color="auto" w:fill="FFFFFF"/>
          </w:tcPr>
          <w:p w:rsidR="001E1C6F" w:rsidRPr="00EF1D88" w:rsidRDefault="001E1C6F" w:rsidP="007909AA">
            <w:pPr>
              <w:rPr>
                <w:b/>
                <w:sz w:val="24"/>
              </w:rPr>
            </w:pPr>
            <w:r w:rsidRPr="00EF1D88">
              <w:rPr>
                <w:b/>
                <w:sz w:val="24"/>
              </w:rPr>
              <w:t>12563,5:</w:t>
            </w:r>
          </w:p>
          <w:p w:rsidR="001E1C6F" w:rsidRPr="00EF1D88" w:rsidRDefault="001E1C6F" w:rsidP="007909AA">
            <w:pPr>
              <w:rPr>
                <w:b/>
                <w:sz w:val="24"/>
              </w:rPr>
            </w:pPr>
            <w:r w:rsidRPr="00EF1D88">
              <w:rPr>
                <w:b/>
                <w:sz w:val="24"/>
              </w:rPr>
              <w:t>2019 рік-3626,4</w:t>
            </w:r>
          </w:p>
          <w:p w:rsidR="001E1C6F" w:rsidRPr="00EF1D88" w:rsidRDefault="001E1C6F" w:rsidP="007909AA">
            <w:pPr>
              <w:rPr>
                <w:b/>
                <w:sz w:val="24"/>
              </w:rPr>
            </w:pPr>
            <w:r w:rsidRPr="00EF1D88">
              <w:rPr>
                <w:b/>
                <w:sz w:val="24"/>
              </w:rPr>
              <w:t>2020 рік-4160,7</w:t>
            </w:r>
          </w:p>
          <w:p w:rsidR="001E1C6F" w:rsidRPr="00EF1D88" w:rsidRDefault="001E1C6F" w:rsidP="007909AA">
            <w:pPr>
              <w:rPr>
                <w:b/>
                <w:sz w:val="24"/>
              </w:rPr>
            </w:pPr>
            <w:r w:rsidRPr="00EF1D88">
              <w:rPr>
                <w:b/>
                <w:sz w:val="24"/>
              </w:rPr>
              <w:t>2021 рік-4784,8</w:t>
            </w:r>
          </w:p>
        </w:tc>
        <w:tc>
          <w:tcPr>
            <w:tcW w:w="385" w:type="pct"/>
            <w:shd w:val="clear" w:color="auto" w:fill="FFFFFF"/>
          </w:tcPr>
          <w:p w:rsidR="001E1C6F" w:rsidRPr="00EF1D88"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D308B0" w:rsidRDefault="001E1C6F" w:rsidP="007909AA">
            <w:pPr>
              <w:pStyle w:val="2"/>
              <w:jc w:val="center"/>
              <w:rPr>
                <w:rFonts w:ascii="Times New Roman" w:hAnsi="Times New Roman"/>
                <w:i w:val="0"/>
                <w:sz w:val="24"/>
                <w:szCs w:val="24"/>
              </w:rPr>
            </w:pPr>
            <w:r w:rsidRPr="00D308B0">
              <w:rPr>
                <w:rFonts w:ascii="Times New Roman" w:hAnsi="Times New Roman"/>
                <w:i w:val="0"/>
                <w:sz w:val="24"/>
                <w:szCs w:val="24"/>
              </w:rPr>
              <w:t>Пріоритет 2.4. Охорона здоров'я</w:t>
            </w:r>
          </w:p>
        </w:tc>
      </w:tr>
      <w:tr w:rsidR="001E1C6F" w:rsidRPr="00564127" w:rsidTr="007909AA">
        <w:trPr>
          <w:gridAfter w:val="33"/>
          <w:wAfter w:w="2458" w:type="pct"/>
          <w:trHeight w:val="356"/>
        </w:trPr>
        <w:tc>
          <w:tcPr>
            <w:tcW w:w="2542" w:type="pct"/>
            <w:gridSpan w:val="17"/>
            <w:shd w:val="clear" w:color="auto" w:fill="FFFFFF"/>
          </w:tcPr>
          <w:p w:rsidR="001E1C6F" w:rsidRPr="00731867" w:rsidRDefault="001E1C6F" w:rsidP="007909AA">
            <w:pPr>
              <w:rPr>
                <w:b/>
                <w:bCs/>
                <w:sz w:val="24"/>
              </w:rPr>
            </w:pPr>
            <w:r w:rsidRPr="00731867">
              <w:rPr>
                <w:b/>
                <w:bCs/>
                <w:sz w:val="24"/>
              </w:rPr>
              <w:t xml:space="preserve">Завдання 1. </w:t>
            </w:r>
            <w:r w:rsidRPr="00731867">
              <w:rPr>
                <w:b/>
                <w:sz w:val="24"/>
              </w:rPr>
              <w:t xml:space="preserve">Покращення </w:t>
            </w:r>
            <w:r w:rsidRPr="00731867">
              <w:rPr>
                <w:b/>
                <w:bCs/>
                <w:sz w:val="24"/>
              </w:rPr>
              <w:t xml:space="preserve">матеріально-технічної бази </w:t>
            </w:r>
            <w:r>
              <w:rPr>
                <w:b/>
                <w:bCs/>
                <w:sz w:val="24"/>
              </w:rPr>
              <w:t>закладів о</w:t>
            </w:r>
            <w:r>
              <w:rPr>
                <w:b/>
                <w:sz w:val="24"/>
              </w:rPr>
              <w:t>хорони здоров'я</w:t>
            </w:r>
            <w:r w:rsidRPr="00731867">
              <w:rPr>
                <w:b/>
                <w:bCs/>
                <w:sz w:val="24"/>
              </w:rPr>
              <w:t xml:space="preserve">. </w:t>
            </w:r>
            <w:r w:rsidRPr="00731867">
              <w:rPr>
                <w:b/>
                <w:sz w:val="24"/>
              </w:rPr>
              <w:t>Дооснащення відділень лікувально-діагностичним обладнанням</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5"/>
              </w:numPr>
              <w:spacing w:after="0" w:line="240" w:lineRule="auto"/>
              <w:jc w:val="center"/>
              <w:rPr>
                <w:sz w:val="24"/>
              </w:rPr>
            </w:pPr>
          </w:p>
        </w:tc>
        <w:tc>
          <w:tcPr>
            <w:tcW w:w="526" w:type="pct"/>
            <w:gridSpan w:val="4"/>
            <w:shd w:val="clear" w:color="auto" w:fill="FFFFFF"/>
          </w:tcPr>
          <w:p w:rsidR="001E1C6F" w:rsidRPr="00731867" w:rsidRDefault="001E1C6F" w:rsidP="007909AA">
            <w:pPr>
              <w:rPr>
                <w:sz w:val="24"/>
              </w:rPr>
            </w:pPr>
            <w:r w:rsidRPr="00731867">
              <w:rPr>
                <w:sz w:val="24"/>
              </w:rPr>
              <w:t>Придбання апарату ШВЛ</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Pr>
                <w:sz w:val="24"/>
              </w:rPr>
              <w:t>39</w:t>
            </w:r>
            <w:r w:rsidRPr="00731867">
              <w:rPr>
                <w:sz w:val="24"/>
              </w:rPr>
              <w:t>0.0</w:t>
            </w:r>
          </w:p>
        </w:tc>
        <w:tc>
          <w:tcPr>
            <w:tcW w:w="164" w:type="pct"/>
            <w:gridSpan w:val="3"/>
            <w:shd w:val="clear" w:color="auto" w:fill="FFFFFF"/>
          </w:tcPr>
          <w:p w:rsidR="001E1C6F" w:rsidRPr="00731867" w:rsidRDefault="001E1C6F" w:rsidP="007909AA">
            <w:pPr>
              <w:rPr>
                <w:sz w:val="24"/>
              </w:rPr>
            </w:pPr>
            <w:r w:rsidRPr="00731867">
              <w:rPr>
                <w:sz w:val="24"/>
              </w:rPr>
              <w:t>-</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426"/>
              <w:jc w:val="center"/>
              <w:rPr>
                <w:sz w:val="24"/>
              </w:rPr>
            </w:pPr>
            <w:r>
              <w:rPr>
                <w:sz w:val="24"/>
              </w:rPr>
              <w:t>2.</w:t>
            </w:r>
          </w:p>
        </w:tc>
        <w:tc>
          <w:tcPr>
            <w:tcW w:w="526" w:type="pct"/>
            <w:gridSpan w:val="4"/>
            <w:shd w:val="clear" w:color="auto" w:fill="FFFFFF"/>
          </w:tcPr>
          <w:p w:rsidR="001E1C6F" w:rsidRPr="00731867" w:rsidRDefault="001E1C6F" w:rsidP="007909AA">
            <w:pPr>
              <w:rPr>
                <w:sz w:val="24"/>
              </w:rPr>
            </w:pPr>
            <w:r w:rsidRPr="00731867">
              <w:rPr>
                <w:sz w:val="24"/>
              </w:rPr>
              <w:t>Придбання 2 сухо жарових шаф</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64" w:type="pct"/>
            <w:gridSpan w:val="3"/>
            <w:shd w:val="clear" w:color="auto" w:fill="FFFFFF"/>
          </w:tcPr>
          <w:p w:rsidR="001E1C6F" w:rsidRPr="00731867" w:rsidRDefault="001E1C6F" w:rsidP="007909AA">
            <w:pPr>
              <w:rPr>
                <w:sz w:val="24"/>
              </w:rPr>
            </w:pPr>
            <w:r>
              <w:rPr>
                <w:sz w:val="24"/>
              </w:rPr>
              <w:t>28</w:t>
            </w:r>
            <w:r w:rsidRPr="00731867">
              <w:rPr>
                <w:sz w:val="24"/>
              </w:rPr>
              <w:t>.0</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Покращення режиму стерилізації</w:t>
            </w:r>
          </w:p>
        </w:tc>
      </w:tr>
      <w:tr w:rsidR="001E1C6F" w:rsidRPr="00564127" w:rsidTr="007909AA">
        <w:trPr>
          <w:gridAfter w:val="33"/>
          <w:wAfter w:w="2458" w:type="pct"/>
        </w:trPr>
        <w:tc>
          <w:tcPr>
            <w:tcW w:w="138" w:type="pct"/>
            <w:shd w:val="clear" w:color="auto" w:fill="FFFFFF"/>
          </w:tcPr>
          <w:p w:rsidR="001E1C6F" w:rsidRPr="009E204A" w:rsidRDefault="001E1C6F" w:rsidP="007909AA">
            <w:pPr>
              <w:jc w:val="center"/>
              <w:rPr>
                <w:sz w:val="24"/>
              </w:rPr>
            </w:pPr>
            <w:r>
              <w:rPr>
                <w:sz w:val="24"/>
              </w:rPr>
              <w:t xml:space="preserve">     </w:t>
            </w:r>
            <w:r w:rsidRPr="009E204A">
              <w:rPr>
                <w:sz w:val="24"/>
              </w:rPr>
              <w:t>3</w:t>
            </w:r>
            <w:r>
              <w:rPr>
                <w:sz w:val="24"/>
              </w:rPr>
              <w:t>.</w:t>
            </w:r>
          </w:p>
        </w:tc>
        <w:tc>
          <w:tcPr>
            <w:tcW w:w="526" w:type="pct"/>
            <w:gridSpan w:val="4"/>
            <w:shd w:val="clear" w:color="auto" w:fill="FFFFFF"/>
          </w:tcPr>
          <w:p w:rsidR="001E1C6F" w:rsidRPr="009E204A" w:rsidRDefault="001E1C6F" w:rsidP="007909AA">
            <w:pPr>
              <w:rPr>
                <w:sz w:val="24"/>
              </w:rPr>
            </w:pPr>
            <w:r>
              <w:rPr>
                <w:sz w:val="24"/>
              </w:rPr>
              <w:t>Придбання кардіомонітору</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59" w:type="pct"/>
            <w:gridSpan w:val="2"/>
            <w:shd w:val="clear" w:color="auto" w:fill="FFFFFF"/>
          </w:tcPr>
          <w:p w:rsidR="001E1C6F" w:rsidRPr="00731867" w:rsidRDefault="001E1C6F" w:rsidP="007909AA">
            <w:pPr>
              <w:rPr>
                <w:sz w:val="24"/>
              </w:rPr>
            </w:pPr>
            <w:r w:rsidRPr="00731867">
              <w:rPr>
                <w:sz w:val="24"/>
              </w:rPr>
              <w:t>-</w:t>
            </w:r>
          </w:p>
        </w:tc>
        <w:tc>
          <w:tcPr>
            <w:tcW w:w="164" w:type="pct"/>
            <w:gridSpan w:val="3"/>
            <w:shd w:val="clear" w:color="auto" w:fill="FFFFFF"/>
          </w:tcPr>
          <w:p w:rsidR="001E1C6F" w:rsidRPr="00731867" w:rsidRDefault="001E1C6F" w:rsidP="007909AA">
            <w:pPr>
              <w:rPr>
                <w:sz w:val="24"/>
              </w:rPr>
            </w:pPr>
            <w:r>
              <w:rPr>
                <w:sz w:val="24"/>
              </w:rPr>
              <w:t>199</w:t>
            </w:r>
            <w:r w:rsidRPr="00731867">
              <w:rPr>
                <w:sz w:val="24"/>
              </w:rPr>
              <w:t>.0</w:t>
            </w:r>
          </w:p>
        </w:tc>
        <w:tc>
          <w:tcPr>
            <w:tcW w:w="156" w:type="pct"/>
            <w:shd w:val="clear" w:color="auto" w:fill="FFFFFF"/>
          </w:tcPr>
          <w:p w:rsidR="001E1C6F" w:rsidRPr="00731867" w:rsidRDefault="001E1C6F" w:rsidP="007909AA">
            <w:pPr>
              <w:rPr>
                <w:sz w:val="24"/>
              </w:rPr>
            </w:pPr>
            <w:r w:rsidRPr="00731867">
              <w:rPr>
                <w:sz w:val="24"/>
              </w:rPr>
              <w:t>-</w:t>
            </w:r>
          </w:p>
        </w:tc>
        <w:tc>
          <w:tcPr>
            <w:tcW w:w="385" w:type="pct"/>
            <w:shd w:val="clear" w:color="auto" w:fill="FFFFFF"/>
          </w:tcPr>
          <w:p w:rsidR="001E1C6F" w:rsidRPr="00E92784" w:rsidRDefault="001E1C6F" w:rsidP="007909AA">
            <w:pPr>
              <w:rPr>
                <w:sz w:val="24"/>
              </w:rPr>
            </w:pPr>
            <w:r w:rsidRPr="00E92784">
              <w:rPr>
                <w:sz w:val="24"/>
              </w:rPr>
              <w:t xml:space="preserve">Покращення надання меддопомоги </w:t>
            </w:r>
            <w:r>
              <w:rPr>
                <w:sz w:val="24"/>
              </w:rPr>
              <w:lastRenderedPageBreak/>
              <w:t>кардіохворим</w:t>
            </w:r>
          </w:p>
        </w:tc>
      </w:tr>
      <w:tr w:rsidR="001E1C6F" w:rsidRPr="00564127" w:rsidTr="007909AA">
        <w:trPr>
          <w:gridAfter w:val="33"/>
          <w:wAfter w:w="2458" w:type="pct"/>
        </w:trPr>
        <w:tc>
          <w:tcPr>
            <w:tcW w:w="138" w:type="pct"/>
            <w:shd w:val="clear" w:color="auto" w:fill="FFFFFF"/>
          </w:tcPr>
          <w:p w:rsidR="001E1C6F" w:rsidRPr="003C729A" w:rsidRDefault="001E1C6F" w:rsidP="007909AA">
            <w:pPr>
              <w:jc w:val="center"/>
              <w:rPr>
                <w:sz w:val="24"/>
                <w:lang w:val="en-US"/>
              </w:rPr>
            </w:pPr>
            <w:r>
              <w:rPr>
                <w:sz w:val="24"/>
                <w:lang w:val="en-US"/>
              </w:rPr>
              <w:lastRenderedPageBreak/>
              <w:t>4</w:t>
            </w:r>
          </w:p>
        </w:tc>
        <w:tc>
          <w:tcPr>
            <w:tcW w:w="526" w:type="pct"/>
            <w:gridSpan w:val="4"/>
            <w:shd w:val="clear" w:color="auto" w:fill="FFFFFF"/>
          </w:tcPr>
          <w:p w:rsidR="001E1C6F" w:rsidRPr="003C729A" w:rsidRDefault="001E1C6F" w:rsidP="007909AA">
            <w:pPr>
              <w:rPr>
                <w:sz w:val="24"/>
              </w:rPr>
            </w:pPr>
            <w:r>
              <w:rPr>
                <w:spacing w:val="-4"/>
                <w:sz w:val="24"/>
              </w:rPr>
              <w:t>Придбання 2 ЕКГ апаратів</w:t>
            </w:r>
          </w:p>
        </w:tc>
        <w:tc>
          <w:tcPr>
            <w:tcW w:w="225" w:type="pct"/>
            <w:gridSpan w:val="2"/>
            <w:shd w:val="clear" w:color="auto" w:fill="FFFFFF"/>
          </w:tcPr>
          <w:p w:rsidR="001E1C6F" w:rsidRPr="00731867" w:rsidRDefault="001E1C6F" w:rsidP="007909AA">
            <w:pPr>
              <w:rPr>
                <w:sz w:val="24"/>
              </w:rPr>
            </w:pPr>
            <w:r>
              <w:rPr>
                <w:sz w:val="24"/>
              </w:rPr>
              <w:t xml:space="preserve">Протягом 2019 року </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2C6AF3" w:rsidRDefault="001E1C6F" w:rsidP="007909AA">
            <w:pPr>
              <w:rPr>
                <w:sz w:val="24"/>
                <w:lang w:val="en-US"/>
              </w:rPr>
            </w:pPr>
            <w:r>
              <w:rPr>
                <w:sz w:val="24"/>
                <w:lang w:val="en-US"/>
              </w:rPr>
              <w:t>-</w:t>
            </w:r>
          </w:p>
        </w:tc>
        <w:tc>
          <w:tcPr>
            <w:tcW w:w="159" w:type="pct"/>
            <w:gridSpan w:val="2"/>
            <w:shd w:val="clear" w:color="auto" w:fill="FFFFFF"/>
          </w:tcPr>
          <w:p w:rsidR="001E1C6F" w:rsidRPr="00A51AB7" w:rsidRDefault="001E1C6F" w:rsidP="007909AA">
            <w:pPr>
              <w:rPr>
                <w:sz w:val="24"/>
              </w:rPr>
            </w:pPr>
            <w:r>
              <w:rPr>
                <w:sz w:val="24"/>
              </w:rPr>
              <w:t>-</w:t>
            </w:r>
          </w:p>
        </w:tc>
        <w:tc>
          <w:tcPr>
            <w:tcW w:w="164" w:type="pct"/>
            <w:gridSpan w:val="3"/>
            <w:shd w:val="clear" w:color="auto" w:fill="FFFFFF"/>
          </w:tcPr>
          <w:p w:rsidR="001E1C6F" w:rsidRPr="00A51AB7" w:rsidRDefault="001E1C6F" w:rsidP="007909AA">
            <w:pPr>
              <w:rPr>
                <w:sz w:val="24"/>
              </w:rPr>
            </w:pPr>
            <w:r>
              <w:rPr>
                <w:sz w:val="24"/>
              </w:rPr>
              <w:t>64,0</w:t>
            </w:r>
          </w:p>
        </w:tc>
        <w:tc>
          <w:tcPr>
            <w:tcW w:w="156" w:type="pct"/>
            <w:shd w:val="clear" w:color="auto" w:fill="FFFFFF"/>
          </w:tcPr>
          <w:p w:rsidR="001E1C6F" w:rsidRPr="002C6AF3" w:rsidRDefault="001E1C6F" w:rsidP="007909AA">
            <w:pPr>
              <w:rPr>
                <w:sz w:val="24"/>
                <w:lang w:val="en-US"/>
              </w:rPr>
            </w:pPr>
            <w:r>
              <w:rPr>
                <w:sz w:val="24"/>
                <w:lang w:val="en-US"/>
              </w:rPr>
              <w:t>-</w:t>
            </w:r>
          </w:p>
        </w:tc>
        <w:tc>
          <w:tcPr>
            <w:tcW w:w="385" w:type="pct"/>
            <w:shd w:val="clear" w:color="auto" w:fill="FFFFFF"/>
          </w:tcPr>
          <w:p w:rsidR="001E1C6F" w:rsidRPr="00E92784" w:rsidRDefault="001E1C6F" w:rsidP="007909AA">
            <w:pPr>
              <w:rPr>
                <w:sz w:val="24"/>
              </w:rPr>
            </w:pPr>
            <w:r>
              <w:rPr>
                <w:sz w:val="24"/>
              </w:rPr>
              <w:t>Покращення якості надання медичних послуг населенню</w:t>
            </w:r>
          </w:p>
        </w:tc>
      </w:tr>
      <w:tr w:rsidR="001E1C6F" w:rsidRPr="00564127" w:rsidTr="007909AA">
        <w:trPr>
          <w:gridAfter w:val="33"/>
          <w:wAfter w:w="2458" w:type="pct"/>
        </w:trPr>
        <w:tc>
          <w:tcPr>
            <w:tcW w:w="138" w:type="pct"/>
            <w:shd w:val="clear" w:color="auto" w:fill="FFFFFF"/>
          </w:tcPr>
          <w:p w:rsidR="001E1C6F" w:rsidRPr="006A0E64" w:rsidRDefault="001E1C6F" w:rsidP="007909AA">
            <w:pPr>
              <w:jc w:val="center"/>
              <w:rPr>
                <w:sz w:val="24"/>
              </w:rPr>
            </w:pPr>
            <w:r>
              <w:rPr>
                <w:sz w:val="24"/>
              </w:rPr>
              <w:t>5</w:t>
            </w:r>
          </w:p>
        </w:tc>
        <w:tc>
          <w:tcPr>
            <w:tcW w:w="526" w:type="pct"/>
            <w:gridSpan w:val="4"/>
            <w:shd w:val="clear" w:color="auto" w:fill="FFFFFF"/>
          </w:tcPr>
          <w:p w:rsidR="001E1C6F" w:rsidRDefault="001E1C6F" w:rsidP="007909AA">
            <w:pPr>
              <w:rPr>
                <w:spacing w:val="-4"/>
                <w:sz w:val="24"/>
              </w:rPr>
            </w:pPr>
            <w:r>
              <w:rPr>
                <w:spacing w:val="-4"/>
                <w:sz w:val="24"/>
              </w:rPr>
              <w:t xml:space="preserve">Придбання  пересувного флюорографа </w:t>
            </w:r>
          </w:p>
        </w:tc>
        <w:tc>
          <w:tcPr>
            <w:tcW w:w="225" w:type="pct"/>
            <w:gridSpan w:val="2"/>
            <w:shd w:val="clear" w:color="auto" w:fill="FFFFFF"/>
          </w:tcPr>
          <w:p w:rsidR="001E1C6F" w:rsidRDefault="001E1C6F" w:rsidP="007909AA">
            <w:pPr>
              <w:rPr>
                <w:sz w:val="24"/>
              </w:rPr>
            </w:pPr>
            <w:r>
              <w:rPr>
                <w:sz w:val="24"/>
              </w:rPr>
              <w:t>2021 рік</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6A0E64"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 xml:space="preserve">3900,0 </w:t>
            </w:r>
          </w:p>
        </w:tc>
        <w:tc>
          <w:tcPr>
            <w:tcW w:w="164" w:type="pct"/>
            <w:gridSpan w:val="3"/>
            <w:shd w:val="clear" w:color="auto" w:fill="FFFFFF"/>
          </w:tcPr>
          <w:p w:rsidR="001E1C6F" w:rsidRDefault="001E1C6F" w:rsidP="007909AA">
            <w:pPr>
              <w:rPr>
                <w:sz w:val="24"/>
              </w:rPr>
            </w:pPr>
            <w:r>
              <w:rPr>
                <w:sz w:val="24"/>
              </w:rPr>
              <w:t>-</w:t>
            </w:r>
          </w:p>
        </w:tc>
        <w:tc>
          <w:tcPr>
            <w:tcW w:w="156" w:type="pct"/>
            <w:shd w:val="clear" w:color="auto" w:fill="FFFFFF"/>
          </w:tcPr>
          <w:p w:rsidR="001E1C6F" w:rsidRPr="006A0E64" w:rsidRDefault="001E1C6F" w:rsidP="007909AA">
            <w:pPr>
              <w:rPr>
                <w:sz w:val="24"/>
              </w:rPr>
            </w:pPr>
            <w:r>
              <w:rPr>
                <w:sz w:val="24"/>
              </w:rPr>
              <w:t>-</w:t>
            </w:r>
          </w:p>
        </w:tc>
        <w:tc>
          <w:tcPr>
            <w:tcW w:w="385" w:type="pct"/>
            <w:shd w:val="clear" w:color="auto" w:fill="FFFFFF"/>
          </w:tcPr>
          <w:p w:rsidR="001E1C6F" w:rsidRPr="00E92784" w:rsidRDefault="001E1C6F" w:rsidP="007909AA">
            <w:pPr>
              <w:rPr>
                <w:sz w:val="24"/>
              </w:rPr>
            </w:pPr>
            <w:r>
              <w:rPr>
                <w:sz w:val="24"/>
              </w:rPr>
              <w:t xml:space="preserve">Поекращення проведення флюорографічного обстеження населення </w:t>
            </w:r>
          </w:p>
        </w:tc>
      </w:tr>
      <w:tr w:rsidR="001E1C6F" w:rsidRPr="00564127" w:rsidTr="007909AA">
        <w:trPr>
          <w:gridAfter w:val="33"/>
          <w:wAfter w:w="2458" w:type="pct"/>
        </w:trPr>
        <w:tc>
          <w:tcPr>
            <w:tcW w:w="138" w:type="pct"/>
            <w:shd w:val="clear" w:color="auto" w:fill="FFFFFF"/>
          </w:tcPr>
          <w:p w:rsidR="001E1C6F" w:rsidRPr="006A0E64" w:rsidRDefault="001E1C6F" w:rsidP="007909AA">
            <w:pPr>
              <w:jc w:val="center"/>
              <w:rPr>
                <w:sz w:val="24"/>
              </w:rPr>
            </w:pPr>
            <w:r>
              <w:rPr>
                <w:sz w:val="24"/>
              </w:rPr>
              <w:t>6</w:t>
            </w:r>
          </w:p>
        </w:tc>
        <w:tc>
          <w:tcPr>
            <w:tcW w:w="526" w:type="pct"/>
            <w:gridSpan w:val="4"/>
            <w:shd w:val="clear" w:color="auto" w:fill="FFFFFF"/>
          </w:tcPr>
          <w:p w:rsidR="001E1C6F" w:rsidRDefault="001E1C6F" w:rsidP="007909AA">
            <w:pPr>
              <w:rPr>
                <w:spacing w:val="-4"/>
                <w:sz w:val="24"/>
              </w:rPr>
            </w:pPr>
            <w:r>
              <w:rPr>
                <w:spacing w:val="-4"/>
                <w:sz w:val="24"/>
              </w:rPr>
              <w:t xml:space="preserve">Придбання дефібрилятора </w:t>
            </w:r>
          </w:p>
        </w:tc>
        <w:tc>
          <w:tcPr>
            <w:tcW w:w="225" w:type="pct"/>
            <w:gridSpan w:val="2"/>
            <w:shd w:val="clear" w:color="auto" w:fill="FFFFFF"/>
          </w:tcPr>
          <w:p w:rsidR="001E1C6F" w:rsidRDefault="001E1C6F" w:rsidP="007909AA">
            <w:pPr>
              <w:rPr>
                <w:sz w:val="24"/>
              </w:rPr>
            </w:pPr>
            <w:r>
              <w:rPr>
                <w:sz w:val="24"/>
              </w:rPr>
              <w:t>2020 рік</w:t>
            </w:r>
          </w:p>
        </w:tc>
        <w:tc>
          <w:tcPr>
            <w:tcW w:w="630" w:type="pct"/>
            <w:shd w:val="clear" w:color="auto" w:fill="FFFFFF"/>
          </w:tcPr>
          <w:p w:rsidR="001E1C6F" w:rsidRPr="009F27EC"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6A0E64" w:rsidRDefault="001E1C6F" w:rsidP="007909AA">
            <w:pPr>
              <w:rPr>
                <w:sz w:val="24"/>
              </w:rPr>
            </w:pPr>
            <w:r>
              <w:rPr>
                <w:sz w:val="24"/>
              </w:rPr>
              <w:t>-</w:t>
            </w:r>
          </w:p>
        </w:tc>
        <w:tc>
          <w:tcPr>
            <w:tcW w:w="159" w:type="pct"/>
            <w:gridSpan w:val="2"/>
            <w:shd w:val="clear" w:color="auto" w:fill="FFFFFF"/>
          </w:tcPr>
          <w:p w:rsidR="001E1C6F" w:rsidRDefault="001E1C6F" w:rsidP="007909AA">
            <w:pPr>
              <w:rPr>
                <w:sz w:val="24"/>
              </w:rPr>
            </w:pPr>
            <w:r>
              <w:rPr>
                <w:sz w:val="24"/>
              </w:rPr>
              <w:t>-</w:t>
            </w:r>
          </w:p>
        </w:tc>
        <w:tc>
          <w:tcPr>
            <w:tcW w:w="164" w:type="pct"/>
            <w:gridSpan w:val="3"/>
            <w:shd w:val="clear" w:color="auto" w:fill="FFFFFF"/>
          </w:tcPr>
          <w:p w:rsidR="001E1C6F" w:rsidRDefault="001E1C6F" w:rsidP="007909AA">
            <w:pPr>
              <w:rPr>
                <w:sz w:val="24"/>
              </w:rPr>
            </w:pPr>
            <w:r>
              <w:rPr>
                <w:sz w:val="24"/>
              </w:rPr>
              <w:t xml:space="preserve">120,0 </w:t>
            </w:r>
          </w:p>
        </w:tc>
        <w:tc>
          <w:tcPr>
            <w:tcW w:w="156" w:type="pct"/>
            <w:shd w:val="clear" w:color="auto" w:fill="FFFFFF"/>
          </w:tcPr>
          <w:p w:rsidR="001E1C6F" w:rsidRPr="006A0E64" w:rsidRDefault="001E1C6F" w:rsidP="007909AA">
            <w:pPr>
              <w:rPr>
                <w:sz w:val="24"/>
              </w:rPr>
            </w:pPr>
            <w:r>
              <w:rPr>
                <w:sz w:val="24"/>
              </w:rPr>
              <w:t>-</w:t>
            </w:r>
          </w:p>
        </w:tc>
        <w:tc>
          <w:tcPr>
            <w:tcW w:w="385" w:type="pct"/>
            <w:shd w:val="clear" w:color="auto" w:fill="FFFFFF"/>
          </w:tcPr>
          <w:p w:rsidR="001E1C6F" w:rsidRDefault="001E1C6F" w:rsidP="007909AA">
            <w:pPr>
              <w:rPr>
                <w:sz w:val="24"/>
              </w:rPr>
            </w:pPr>
            <w:r w:rsidRPr="00E92784">
              <w:rPr>
                <w:sz w:val="24"/>
              </w:rPr>
              <w:t xml:space="preserve">Покращення надання меддопомоги </w:t>
            </w:r>
            <w:r>
              <w:rPr>
                <w:sz w:val="24"/>
              </w:rPr>
              <w:t>кардіо-</w:t>
            </w:r>
          </w:p>
          <w:p w:rsidR="001E1C6F" w:rsidRPr="00E92784" w:rsidRDefault="001E1C6F" w:rsidP="007909AA">
            <w:pPr>
              <w:rPr>
                <w:sz w:val="24"/>
              </w:rPr>
            </w:pPr>
            <w:r>
              <w:rPr>
                <w:sz w:val="24"/>
              </w:rPr>
              <w:t>хворим</w:t>
            </w:r>
          </w:p>
        </w:tc>
      </w:tr>
      <w:tr w:rsidR="001E1C6F" w:rsidRPr="00564127" w:rsidTr="007909AA">
        <w:trPr>
          <w:gridAfter w:val="26"/>
          <w:wAfter w:w="2073" w:type="pct"/>
        </w:trPr>
        <w:tc>
          <w:tcPr>
            <w:tcW w:w="138" w:type="pct"/>
            <w:shd w:val="clear" w:color="auto" w:fill="FFFFFF"/>
          </w:tcPr>
          <w:p w:rsidR="001E1C6F" w:rsidRPr="00564127" w:rsidRDefault="001E1C6F" w:rsidP="007909AA">
            <w:pPr>
              <w:jc w:val="center"/>
              <w:rPr>
                <w:b/>
                <w:sz w:val="24"/>
              </w:rPr>
            </w:pPr>
            <w:r>
              <w:rPr>
                <w:b/>
                <w:sz w:val="24"/>
              </w:rPr>
              <w:t>7</w:t>
            </w:r>
          </w:p>
        </w:tc>
        <w:tc>
          <w:tcPr>
            <w:tcW w:w="526" w:type="pct"/>
            <w:gridSpan w:val="4"/>
            <w:shd w:val="clear" w:color="auto" w:fill="FFFFFF"/>
          </w:tcPr>
          <w:p w:rsidR="001E1C6F" w:rsidRPr="00731867" w:rsidRDefault="001E1C6F" w:rsidP="007909AA">
            <w:pPr>
              <w:rPr>
                <w:sz w:val="24"/>
              </w:rPr>
            </w:pPr>
            <w:r>
              <w:rPr>
                <w:sz w:val="24"/>
              </w:rPr>
              <w:t>Придбання гемокоагулографа</w:t>
            </w:r>
          </w:p>
        </w:tc>
        <w:tc>
          <w:tcPr>
            <w:tcW w:w="225" w:type="pct"/>
            <w:gridSpan w:val="2"/>
            <w:shd w:val="clear" w:color="auto" w:fill="FFFFFF"/>
          </w:tcPr>
          <w:p w:rsidR="001E1C6F" w:rsidRPr="00731867" w:rsidRDefault="001E1C6F" w:rsidP="007909AA">
            <w:pPr>
              <w:rPr>
                <w:sz w:val="24"/>
              </w:rPr>
            </w:pPr>
            <w:r>
              <w:rPr>
                <w:sz w:val="24"/>
              </w:rPr>
              <w:t>2020 рік</w:t>
            </w:r>
          </w:p>
        </w:tc>
        <w:tc>
          <w:tcPr>
            <w:tcW w:w="630" w:type="pct"/>
            <w:shd w:val="clear" w:color="auto" w:fill="FFFFFF"/>
          </w:tcPr>
          <w:p w:rsidR="001E1C6F" w:rsidRPr="00731867" w:rsidRDefault="001E1C6F" w:rsidP="007909AA">
            <w:pPr>
              <w:rPr>
                <w:sz w:val="24"/>
              </w:rPr>
            </w:pPr>
            <w:r w:rsidRPr="009F27EC">
              <w:rPr>
                <w:sz w:val="24"/>
              </w:rPr>
              <w:t>Недригайлівська центральна районна лікарня</w:t>
            </w:r>
          </w:p>
        </w:tc>
        <w:tc>
          <w:tcPr>
            <w:tcW w:w="159" w:type="pct"/>
            <w:gridSpan w:val="2"/>
            <w:shd w:val="clear" w:color="auto" w:fill="FFFFFF"/>
          </w:tcPr>
          <w:p w:rsidR="001E1C6F" w:rsidRPr="00731867" w:rsidRDefault="001E1C6F" w:rsidP="007909AA">
            <w:pPr>
              <w:rPr>
                <w:b/>
                <w:sz w:val="24"/>
              </w:rPr>
            </w:pPr>
            <w:r w:rsidRPr="00731867">
              <w:rPr>
                <w:b/>
                <w:sz w:val="24"/>
              </w:rPr>
              <w:t>-</w:t>
            </w:r>
          </w:p>
        </w:tc>
        <w:tc>
          <w:tcPr>
            <w:tcW w:w="159" w:type="pct"/>
            <w:gridSpan w:val="2"/>
            <w:shd w:val="clear" w:color="auto" w:fill="FFFFFF"/>
          </w:tcPr>
          <w:p w:rsidR="001E1C6F" w:rsidRPr="00731867" w:rsidRDefault="001E1C6F" w:rsidP="007909AA">
            <w:pPr>
              <w:rPr>
                <w:b/>
                <w:sz w:val="24"/>
              </w:rPr>
            </w:pPr>
            <w:r>
              <w:rPr>
                <w:b/>
                <w:sz w:val="24"/>
              </w:rPr>
              <w:t>-</w:t>
            </w:r>
          </w:p>
        </w:tc>
        <w:tc>
          <w:tcPr>
            <w:tcW w:w="164" w:type="pct"/>
            <w:gridSpan w:val="3"/>
            <w:shd w:val="clear" w:color="auto" w:fill="FFFFFF"/>
          </w:tcPr>
          <w:p w:rsidR="001E1C6F" w:rsidRPr="005746E4" w:rsidRDefault="001E1C6F" w:rsidP="007909AA">
            <w:pPr>
              <w:rPr>
                <w:sz w:val="24"/>
              </w:rPr>
            </w:pPr>
            <w:r w:rsidRPr="005746E4">
              <w:rPr>
                <w:sz w:val="24"/>
              </w:rPr>
              <w:t>310,0</w:t>
            </w:r>
          </w:p>
        </w:tc>
        <w:tc>
          <w:tcPr>
            <w:tcW w:w="156" w:type="pct"/>
            <w:shd w:val="clear" w:color="auto" w:fill="FFFFFF"/>
          </w:tcPr>
          <w:p w:rsidR="001E1C6F" w:rsidRPr="00731867" w:rsidRDefault="001E1C6F" w:rsidP="007909AA">
            <w:pPr>
              <w:rPr>
                <w:b/>
                <w:sz w:val="24"/>
              </w:rPr>
            </w:pPr>
            <w:r w:rsidRPr="00731867">
              <w:rPr>
                <w:b/>
                <w:sz w:val="24"/>
              </w:rPr>
              <w:t>-</w:t>
            </w:r>
          </w:p>
        </w:tc>
        <w:tc>
          <w:tcPr>
            <w:tcW w:w="385" w:type="pct"/>
            <w:shd w:val="clear" w:color="auto" w:fill="FFFFFF"/>
          </w:tcPr>
          <w:p w:rsidR="001E1C6F" w:rsidRDefault="001E1C6F" w:rsidP="007909AA"/>
        </w:tc>
        <w:tc>
          <w:tcPr>
            <w:tcW w:w="385" w:type="pct"/>
            <w:gridSpan w:val="7"/>
          </w:tcPr>
          <w:p w:rsidR="001E1C6F" w:rsidRPr="00E92784" w:rsidRDefault="001E1C6F" w:rsidP="007909AA">
            <w:pPr>
              <w:rPr>
                <w:sz w:val="24"/>
              </w:rPr>
            </w:pPr>
          </w:p>
        </w:tc>
      </w:tr>
      <w:tr w:rsidR="001E1C6F" w:rsidRPr="00564127" w:rsidTr="007909AA">
        <w:trPr>
          <w:gridAfter w:val="26"/>
          <w:wAfter w:w="2073" w:type="pct"/>
        </w:trPr>
        <w:tc>
          <w:tcPr>
            <w:tcW w:w="138" w:type="pct"/>
            <w:shd w:val="clear" w:color="auto" w:fill="FFFFFF"/>
          </w:tcPr>
          <w:p w:rsidR="001E1C6F" w:rsidRDefault="001E1C6F" w:rsidP="007909AA">
            <w:pPr>
              <w:jc w:val="center"/>
              <w:rPr>
                <w:b/>
                <w:sz w:val="24"/>
              </w:rPr>
            </w:pPr>
          </w:p>
        </w:tc>
        <w:tc>
          <w:tcPr>
            <w:tcW w:w="526" w:type="pct"/>
            <w:gridSpan w:val="4"/>
            <w:shd w:val="clear" w:color="auto" w:fill="FFFFFF"/>
          </w:tcPr>
          <w:p w:rsidR="001E1C6F"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30062A" w:rsidRDefault="001E1C6F" w:rsidP="007909AA">
            <w:pPr>
              <w:rPr>
                <w:b/>
                <w:sz w:val="24"/>
              </w:rPr>
            </w:pPr>
            <w:r w:rsidRPr="0030062A">
              <w:rPr>
                <w:b/>
                <w:sz w:val="24"/>
              </w:rPr>
              <w:t xml:space="preserve">Всього по завданню 1 </w:t>
            </w:r>
          </w:p>
        </w:tc>
        <w:tc>
          <w:tcPr>
            <w:tcW w:w="159" w:type="pct"/>
            <w:gridSpan w:val="2"/>
            <w:shd w:val="clear" w:color="auto" w:fill="FFFFFF"/>
          </w:tcPr>
          <w:p w:rsidR="001E1C6F" w:rsidRPr="00731867" w:rsidRDefault="001E1C6F" w:rsidP="007909AA">
            <w:pPr>
              <w:rPr>
                <w:b/>
                <w:sz w:val="24"/>
              </w:rPr>
            </w:pPr>
          </w:p>
        </w:tc>
        <w:tc>
          <w:tcPr>
            <w:tcW w:w="159" w:type="pct"/>
            <w:gridSpan w:val="2"/>
            <w:shd w:val="clear" w:color="auto" w:fill="FFFFFF"/>
          </w:tcPr>
          <w:p w:rsidR="001E1C6F" w:rsidRDefault="001E1C6F" w:rsidP="007909AA">
            <w:pPr>
              <w:rPr>
                <w:b/>
                <w:sz w:val="24"/>
              </w:rPr>
            </w:pPr>
            <w:r>
              <w:rPr>
                <w:b/>
                <w:sz w:val="24"/>
              </w:rPr>
              <w:t>4290,0:</w:t>
            </w:r>
          </w:p>
          <w:p w:rsidR="001E1C6F" w:rsidRDefault="001E1C6F" w:rsidP="007909AA">
            <w:pPr>
              <w:rPr>
                <w:b/>
                <w:sz w:val="24"/>
              </w:rPr>
            </w:pPr>
            <w:r>
              <w:rPr>
                <w:b/>
                <w:sz w:val="24"/>
              </w:rPr>
              <w:t>2019 рік – 390,0</w:t>
            </w:r>
          </w:p>
          <w:p w:rsidR="001E1C6F" w:rsidRDefault="001E1C6F" w:rsidP="007909AA">
            <w:pPr>
              <w:rPr>
                <w:b/>
                <w:sz w:val="24"/>
              </w:rPr>
            </w:pPr>
            <w:r>
              <w:rPr>
                <w:b/>
                <w:sz w:val="24"/>
              </w:rPr>
              <w:t>2021 рік – 3900,0</w:t>
            </w:r>
          </w:p>
        </w:tc>
        <w:tc>
          <w:tcPr>
            <w:tcW w:w="164" w:type="pct"/>
            <w:gridSpan w:val="3"/>
            <w:shd w:val="clear" w:color="auto" w:fill="FFFFFF"/>
          </w:tcPr>
          <w:p w:rsidR="001E1C6F" w:rsidRDefault="001E1C6F" w:rsidP="007909AA">
            <w:pPr>
              <w:rPr>
                <w:b/>
                <w:sz w:val="24"/>
              </w:rPr>
            </w:pPr>
            <w:r>
              <w:rPr>
                <w:b/>
                <w:sz w:val="24"/>
              </w:rPr>
              <w:t>721, 0:</w:t>
            </w:r>
          </w:p>
          <w:p w:rsidR="001E1C6F" w:rsidRDefault="001E1C6F" w:rsidP="007909AA">
            <w:pPr>
              <w:rPr>
                <w:b/>
                <w:sz w:val="24"/>
              </w:rPr>
            </w:pPr>
            <w:r>
              <w:rPr>
                <w:b/>
                <w:sz w:val="24"/>
              </w:rPr>
              <w:t>2019 рік – 291,0</w:t>
            </w:r>
          </w:p>
          <w:p w:rsidR="001E1C6F" w:rsidRDefault="001E1C6F" w:rsidP="007909AA">
            <w:pPr>
              <w:rPr>
                <w:b/>
                <w:sz w:val="24"/>
              </w:rPr>
            </w:pPr>
            <w:r>
              <w:rPr>
                <w:b/>
                <w:sz w:val="24"/>
              </w:rPr>
              <w:t>2020 рік- 430,0</w:t>
            </w:r>
          </w:p>
          <w:p w:rsidR="001E1C6F" w:rsidRDefault="001E1C6F" w:rsidP="007909AA">
            <w:pPr>
              <w:rPr>
                <w:b/>
                <w:sz w:val="24"/>
              </w:rPr>
            </w:pPr>
          </w:p>
        </w:tc>
        <w:tc>
          <w:tcPr>
            <w:tcW w:w="156" w:type="pct"/>
            <w:shd w:val="clear" w:color="auto" w:fill="FFFFFF"/>
          </w:tcPr>
          <w:p w:rsidR="001E1C6F" w:rsidRPr="00731867" w:rsidRDefault="001E1C6F" w:rsidP="007909AA">
            <w:pPr>
              <w:rPr>
                <w:b/>
                <w:sz w:val="24"/>
              </w:rPr>
            </w:pPr>
          </w:p>
        </w:tc>
        <w:tc>
          <w:tcPr>
            <w:tcW w:w="385" w:type="pct"/>
            <w:shd w:val="clear" w:color="auto" w:fill="FFFFFF"/>
          </w:tcPr>
          <w:p w:rsidR="001E1C6F" w:rsidRDefault="001E1C6F" w:rsidP="007909AA"/>
        </w:tc>
        <w:tc>
          <w:tcPr>
            <w:tcW w:w="385" w:type="pct"/>
            <w:gridSpan w:val="7"/>
          </w:tcPr>
          <w:p w:rsidR="001E1C6F" w:rsidRPr="00E92784" w:rsidRDefault="001E1C6F" w:rsidP="007909AA">
            <w:pPr>
              <w:rPr>
                <w:sz w:val="24"/>
              </w:rPr>
            </w:pPr>
          </w:p>
        </w:tc>
      </w:tr>
      <w:tr w:rsidR="001E1C6F" w:rsidRPr="00564127" w:rsidTr="007909AA">
        <w:trPr>
          <w:gridAfter w:val="1"/>
          <w:wAfter w:w="18" w:type="pct"/>
        </w:trPr>
        <w:tc>
          <w:tcPr>
            <w:tcW w:w="2542" w:type="pct"/>
            <w:gridSpan w:val="17"/>
            <w:shd w:val="clear" w:color="auto" w:fill="FFFFFF"/>
          </w:tcPr>
          <w:p w:rsidR="001E1C6F" w:rsidRPr="00FB574F" w:rsidRDefault="001E1C6F" w:rsidP="007909AA">
            <w:pPr>
              <w:rPr>
                <w:b/>
                <w:sz w:val="24"/>
              </w:rPr>
            </w:pPr>
            <w:r w:rsidRPr="00FB574F">
              <w:rPr>
                <w:b/>
                <w:sz w:val="24"/>
              </w:rPr>
              <w:lastRenderedPageBreak/>
              <w:t>Завдання 2. Пропаганда  серед молоді формування здорового способу життя</w:t>
            </w:r>
          </w:p>
        </w:tc>
        <w:tc>
          <w:tcPr>
            <w:tcW w:w="271" w:type="pct"/>
            <w:gridSpan w:val="3"/>
          </w:tcPr>
          <w:p w:rsidR="001E1C6F" w:rsidRPr="00564127" w:rsidRDefault="001E1C6F" w:rsidP="007909AA">
            <w:pPr>
              <w:rPr>
                <w:b/>
                <w:sz w:val="24"/>
              </w:rPr>
            </w:pPr>
          </w:p>
        </w:tc>
        <w:tc>
          <w:tcPr>
            <w:tcW w:w="271" w:type="pct"/>
            <w:gridSpan w:val="8"/>
          </w:tcPr>
          <w:p w:rsidR="001E1C6F" w:rsidRPr="00564127" w:rsidRDefault="001E1C6F" w:rsidP="007909AA">
            <w:pPr>
              <w:rPr>
                <w:b/>
                <w:sz w:val="24"/>
              </w:rPr>
            </w:pPr>
          </w:p>
        </w:tc>
        <w:tc>
          <w:tcPr>
            <w:tcW w:w="271" w:type="pct"/>
            <w:gridSpan w:val="6"/>
          </w:tcPr>
          <w:p w:rsidR="001E1C6F" w:rsidRPr="00564127" w:rsidRDefault="001E1C6F" w:rsidP="007909AA">
            <w:pPr>
              <w:rPr>
                <w:b/>
                <w:sz w:val="24"/>
              </w:rPr>
            </w:pPr>
          </w:p>
        </w:tc>
        <w:tc>
          <w:tcPr>
            <w:tcW w:w="271" w:type="pct"/>
            <w:gridSpan w:val="4"/>
          </w:tcPr>
          <w:p w:rsidR="001E1C6F" w:rsidRPr="00564127" w:rsidRDefault="001E1C6F" w:rsidP="007909AA">
            <w:pPr>
              <w:rPr>
                <w:b/>
                <w:sz w:val="24"/>
              </w:rPr>
            </w:pPr>
          </w:p>
        </w:tc>
        <w:tc>
          <w:tcPr>
            <w:tcW w:w="272" w:type="pct"/>
            <w:gridSpan w:val="3"/>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Pr="00564127" w:rsidRDefault="001E1C6F" w:rsidP="007909AA">
            <w:pPr>
              <w:rPr>
                <w:b/>
                <w:sz w:val="24"/>
              </w:rPr>
            </w:pPr>
          </w:p>
        </w:tc>
        <w:tc>
          <w:tcPr>
            <w:tcW w:w="271" w:type="pct"/>
            <w:gridSpan w:val="2"/>
          </w:tcPr>
          <w:p w:rsidR="001E1C6F" w:rsidRDefault="001E1C6F" w:rsidP="007909AA"/>
        </w:tc>
      </w:tr>
      <w:tr w:rsidR="001E1C6F" w:rsidRPr="00564127" w:rsidTr="007909AA">
        <w:trPr>
          <w:gridAfter w:val="33"/>
          <w:wAfter w:w="2458" w:type="pct"/>
        </w:trPr>
        <w:tc>
          <w:tcPr>
            <w:tcW w:w="138" w:type="pct"/>
            <w:shd w:val="clear" w:color="auto" w:fill="FFFFFF"/>
          </w:tcPr>
          <w:p w:rsidR="001E1C6F" w:rsidRPr="00CC218A" w:rsidRDefault="001E1C6F" w:rsidP="007909AA">
            <w:pPr>
              <w:jc w:val="center"/>
              <w:rPr>
                <w:sz w:val="24"/>
              </w:rPr>
            </w:pPr>
            <w:r w:rsidRPr="00CC218A">
              <w:rPr>
                <w:sz w:val="24"/>
              </w:rPr>
              <w:t>1</w:t>
            </w:r>
          </w:p>
        </w:tc>
        <w:tc>
          <w:tcPr>
            <w:tcW w:w="526" w:type="pct"/>
            <w:gridSpan w:val="4"/>
            <w:shd w:val="clear" w:color="auto" w:fill="FFFFFF"/>
          </w:tcPr>
          <w:p w:rsidR="001E1C6F" w:rsidRPr="00FB574F" w:rsidRDefault="001E1C6F" w:rsidP="007909AA">
            <w:pPr>
              <w:rPr>
                <w:sz w:val="24"/>
              </w:rPr>
            </w:pPr>
            <w:r w:rsidRPr="00FB574F">
              <w:rPr>
                <w:sz w:val="24"/>
              </w:rPr>
              <w:t xml:space="preserve"> Проведення лекцій, бесід серед населення району. </w:t>
            </w:r>
          </w:p>
          <w:p w:rsidR="001E1C6F" w:rsidRPr="00FB574F" w:rsidRDefault="001E1C6F" w:rsidP="007909AA">
            <w:pPr>
              <w:rPr>
                <w:sz w:val="24"/>
              </w:rPr>
            </w:pP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FB574F" w:rsidRDefault="001E1C6F" w:rsidP="007909AA">
            <w:pPr>
              <w:rPr>
                <w:sz w:val="24"/>
              </w:rPr>
            </w:pPr>
            <w:r>
              <w:rPr>
                <w:sz w:val="24"/>
              </w:rPr>
              <w:t>Недригайлівська центральна</w:t>
            </w:r>
            <w:r w:rsidRPr="00FB574F">
              <w:rPr>
                <w:sz w:val="24"/>
              </w:rPr>
              <w:t xml:space="preserve"> районн</w:t>
            </w:r>
            <w:r>
              <w:rPr>
                <w:sz w:val="24"/>
              </w:rPr>
              <w:t>а</w:t>
            </w:r>
            <w:r w:rsidRPr="00FB574F">
              <w:rPr>
                <w:sz w:val="24"/>
              </w:rPr>
              <w:t xml:space="preserve"> лікарн</w:t>
            </w:r>
            <w:r>
              <w:rPr>
                <w:sz w:val="24"/>
              </w:rPr>
              <w:t>я</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64" w:type="pct"/>
            <w:gridSpan w:val="3"/>
            <w:shd w:val="clear" w:color="auto" w:fill="FFFFFF"/>
          </w:tcPr>
          <w:p w:rsidR="001E1C6F" w:rsidRPr="00FB574F" w:rsidRDefault="001E1C6F" w:rsidP="007909AA">
            <w:pPr>
              <w:rPr>
                <w:sz w:val="24"/>
              </w:rPr>
            </w:pPr>
            <w:r w:rsidRPr="00FB574F">
              <w:rPr>
                <w:sz w:val="24"/>
              </w:rPr>
              <w:t>-</w:t>
            </w:r>
          </w:p>
        </w:tc>
        <w:tc>
          <w:tcPr>
            <w:tcW w:w="156" w:type="pct"/>
            <w:shd w:val="clear" w:color="auto" w:fill="FFFFFF"/>
          </w:tcPr>
          <w:p w:rsidR="001E1C6F" w:rsidRPr="00FB574F" w:rsidRDefault="001E1C6F" w:rsidP="007909AA">
            <w:pPr>
              <w:rPr>
                <w:sz w:val="24"/>
              </w:rPr>
            </w:pPr>
            <w:r w:rsidRPr="00FB574F">
              <w:rPr>
                <w:sz w:val="24"/>
              </w:rPr>
              <w:t>-</w:t>
            </w:r>
          </w:p>
        </w:tc>
        <w:tc>
          <w:tcPr>
            <w:tcW w:w="385" w:type="pct"/>
            <w:vMerge w:val="restart"/>
            <w:shd w:val="clear" w:color="auto" w:fill="FFFFFF"/>
          </w:tcPr>
          <w:p w:rsidR="001E1C6F" w:rsidRDefault="001E1C6F" w:rsidP="007909AA">
            <w:pPr>
              <w:rPr>
                <w:sz w:val="24"/>
              </w:rPr>
            </w:pPr>
            <w:r>
              <w:rPr>
                <w:sz w:val="24"/>
              </w:rPr>
              <w:t>Пропаганда здорового способу життя.</w:t>
            </w:r>
          </w:p>
          <w:p w:rsidR="001E1C6F" w:rsidRPr="00FB574F" w:rsidRDefault="001E1C6F" w:rsidP="007909AA">
            <w:pPr>
              <w:rPr>
                <w:sz w:val="24"/>
              </w:rPr>
            </w:pPr>
            <w:r w:rsidRPr="00FB574F">
              <w:rPr>
                <w:sz w:val="24"/>
              </w:rPr>
              <w:t xml:space="preserve">Покращення показників </w:t>
            </w:r>
            <w:r>
              <w:rPr>
                <w:sz w:val="24"/>
              </w:rPr>
              <w:t>здоров</w:t>
            </w:r>
            <w:r w:rsidRPr="00FB574F">
              <w:rPr>
                <w:sz w:val="24"/>
              </w:rPr>
              <w:t>’я дітей та молоді</w:t>
            </w:r>
          </w:p>
          <w:p w:rsidR="001E1C6F" w:rsidRPr="00FB574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CC218A" w:rsidRDefault="001E1C6F" w:rsidP="007909AA">
            <w:pPr>
              <w:jc w:val="center"/>
              <w:rPr>
                <w:sz w:val="24"/>
              </w:rPr>
            </w:pPr>
            <w:r>
              <w:rPr>
                <w:sz w:val="24"/>
              </w:rPr>
              <w:t>2</w:t>
            </w:r>
          </w:p>
        </w:tc>
        <w:tc>
          <w:tcPr>
            <w:tcW w:w="526" w:type="pct"/>
            <w:gridSpan w:val="4"/>
            <w:shd w:val="clear" w:color="auto" w:fill="FFFFFF"/>
          </w:tcPr>
          <w:p w:rsidR="001E1C6F" w:rsidRPr="00FB574F" w:rsidRDefault="001E1C6F" w:rsidP="007909AA">
            <w:pPr>
              <w:rPr>
                <w:sz w:val="24"/>
              </w:rPr>
            </w:pPr>
            <w:r w:rsidRPr="00FB574F">
              <w:rPr>
                <w:sz w:val="24"/>
              </w:rPr>
              <w:t>Участь фахівців ЦРЛ у роботі «Університету здоров»я» в Недригайлівському ВПУ-41</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FB574F" w:rsidRDefault="001E1C6F" w:rsidP="007909AA">
            <w:pPr>
              <w:rPr>
                <w:sz w:val="24"/>
              </w:rPr>
            </w:pPr>
            <w:r>
              <w:rPr>
                <w:sz w:val="24"/>
              </w:rPr>
              <w:t>Недригайлівська центральна</w:t>
            </w:r>
            <w:r w:rsidRPr="00FB574F">
              <w:rPr>
                <w:sz w:val="24"/>
              </w:rPr>
              <w:t xml:space="preserve"> районн</w:t>
            </w:r>
            <w:r>
              <w:rPr>
                <w:sz w:val="24"/>
              </w:rPr>
              <w:t>а</w:t>
            </w:r>
            <w:r w:rsidRPr="00FB574F">
              <w:rPr>
                <w:sz w:val="24"/>
              </w:rPr>
              <w:t xml:space="preserve"> лікарн</w:t>
            </w:r>
            <w:r>
              <w:rPr>
                <w:sz w:val="24"/>
              </w:rPr>
              <w:t>я</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59" w:type="pct"/>
            <w:gridSpan w:val="2"/>
            <w:shd w:val="clear" w:color="auto" w:fill="FFFFFF"/>
          </w:tcPr>
          <w:p w:rsidR="001E1C6F" w:rsidRPr="00FB574F" w:rsidRDefault="001E1C6F" w:rsidP="007909AA">
            <w:pPr>
              <w:rPr>
                <w:sz w:val="24"/>
              </w:rPr>
            </w:pPr>
            <w:r w:rsidRPr="00FB574F">
              <w:rPr>
                <w:sz w:val="24"/>
              </w:rPr>
              <w:t>-</w:t>
            </w:r>
          </w:p>
        </w:tc>
        <w:tc>
          <w:tcPr>
            <w:tcW w:w="164" w:type="pct"/>
            <w:gridSpan w:val="3"/>
            <w:shd w:val="clear" w:color="auto" w:fill="FFFFFF"/>
          </w:tcPr>
          <w:p w:rsidR="001E1C6F" w:rsidRPr="00FB574F" w:rsidRDefault="001E1C6F" w:rsidP="007909AA">
            <w:pPr>
              <w:rPr>
                <w:sz w:val="24"/>
              </w:rPr>
            </w:pPr>
            <w:r w:rsidRPr="00FB574F">
              <w:rPr>
                <w:sz w:val="24"/>
              </w:rPr>
              <w:t>-</w:t>
            </w:r>
          </w:p>
        </w:tc>
        <w:tc>
          <w:tcPr>
            <w:tcW w:w="156" w:type="pct"/>
            <w:shd w:val="clear" w:color="auto" w:fill="FFFFFF"/>
          </w:tcPr>
          <w:p w:rsidR="001E1C6F" w:rsidRPr="00FB574F" w:rsidRDefault="001E1C6F" w:rsidP="007909AA">
            <w:pPr>
              <w:rPr>
                <w:sz w:val="24"/>
              </w:rPr>
            </w:pPr>
            <w:r w:rsidRPr="00FB574F">
              <w:rPr>
                <w:sz w:val="24"/>
              </w:rPr>
              <w:t>-</w:t>
            </w:r>
          </w:p>
        </w:tc>
        <w:tc>
          <w:tcPr>
            <w:tcW w:w="385" w:type="pct"/>
            <w:vMerge/>
            <w:shd w:val="clear" w:color="auto" w:fill="FFFFFF"/>
          </w:tcPr>
          <w:p w:rsidR="001E1C6F" w:rsidRPr="00FB574F"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Default="001E1C6F" w:rsidP="007909AA"/>
        </w:tc>
        <w:tc>
          <w:tcPr>
            <w:tcW w:w="225" w:type="pct"/>
            <w:gridSpan w:val="2"/>
            <w:shd w:val="clear" w:color="auto" w:fill="FFFFFF"/>
          </w:tcPr>
          <w:p w:rsidR="001E1C6F" w:rsidRDefault="001E1C6F" w:rsidP="007909AA"/>
        </w:tc>
        <w:tc>
          <w:tcPr>
            <w:tcW w:w="630" w:type="pct"/>
            <w:shd w:val="clear" w:color="auto" w:fill="FFFFFF"/>
          </w:tcPr>
          <w:p w:rsidR="001E1C6F" w:rsidRDefault="001E1C6F" w:rsidP="007909AA">
            <w:r w:rsidRPr="00564127">
              <w:rPr>
                <w:b/>
                <w:sz w:val="24"/>
              </w:rPr>
              <w:t xml:space="preserve">Всього по завданню </w:t>
            </w:r>
            <w:r>
              <w:rPr>
                <w:b/>
                <w:sz w:val="24"/>
              </w:rPr>
              <w:t>2</w:t>
            </w:r>
          </w:p>
        </w:tc>
        <w:tc>
          <w:tcPr>
            <w:tcW w:w="159" w:type="pct"/>
            <w:gridSpan w:val="2"/>
            <w:shd w:val="clear" w:color="auto" w:fill="FFFFFF"/>
          </w:tcPr>
          <w:p w:rsidR="001E1C6F" w:rsidRPr="00AC39E2" w:rsidRDefault="001E1C6F" w:rsidP="007909AA">
            <w:pPr>
              <w:rPr>
                <w:b/>
              </w:rPr>
            </w:pPr>
            <w:r w:rsidRPr="00AC39E2">
              <w:rPr>
                <w:b/>
              </w:rPr>
              <w:t>-</w:t>
            </w:r>
          </w:p>
        </w:tc>
        <w:tc>
          <w:tcPr>
            <w:tcW w:w="159" w:type="pct"/>
            <w:gridSpan w:val="2"/>
            <w:shd w:val="clear" w:color="auto" w:fill="FFFFFF"/>
          </w:tcPr>
          <w:p w:rsidR="001E1C6F" w:rsidRPr="00AC39E2" w:rsidRDefault="001E1C6F" w:rsidP="007909AA">
            <w:pPr>
              <w:rPr>
                <w:b/>
              </w:rPr>
            </w:pPr>
            <w:r>
              <w:rPr>
                <w:b/>
              </w:rPr>
              <w:t>-</w:t>
            </w:r>
          </w:p>
        </w:tc>
        <w:tc>
          <w:tcPr>
            <w:tcW w:w="164" w:type="pct"/>
            <w:gridSpan w:val="3"/>
            <w:shd w:val="clear" w:color="auto" w:fill="FFFFFF"/>
          </w:tcPr>
          <w:p w:rsidR="001E1C6F" w:rsidRPr="00AC39E2" w:rsidRDefault="001E1C6F" w:rsidP="007909AA">
            <w:pPr>
              <w:rPr>
                <w:b/>
              </w:rPr>
            </w:pPr>
            <w:r>
              <w:rPr>
                <w:b/>
              </w:rPr>
              <w:t>-</w:t>
            </w:r>
          </w:p>
        </w:tc>
        <w:tc>
          <w:tcPr>
            <w:tcW w:w="156" w:type="pct"/>
            <w:shd w:val="clear" w:color="auto" w:fill="FFFFFF"/>
          </w:tcPr>
          <w:p w:rsidR="001E1C6F" w:rsidRPr="00AC39E2" w:rsidRDefault="001E1C6F" w:rsidP="007909AA">
            <w:pPr>
              <w:rPr>
                <w:b/>
              </w:rPr>
            </w:pPr>
            <w:r w:rsidRPr="00AC39E2">
              <w:rPr>
                <w:b/>
              </w:rPr>
              <w:t>-</w:t>
            </w:r>
          </w:p>
        </w:tc>
        <w:tc>
          <w:tcPr>
            <w:tcW w:w="385" w:type="pct"/>
            <w:shd w:val="clear" w:color="auto" w:fill="FFFFFF"/>
          </w:tcPr>
          <w:p w:rsidR="001E1C6F" w:rsidRDefault="001E1C6F" w:rsidP="007909AA"/>
        </w:tc>
      </w:tr>
      <w:tr w:rsidR="001E1C6F" w:rsidRPr="00564127" w:rsidTr="007909AA">
        <w:trPr>
          <w:gridAfter w:val="33"/>
          <w:wAfter w:w="2458" w:type="pct"/>
        </w:trPr>
        <w:tc>
          <w:tcPr>
            <w:tcW w:w="2542" w:type="pct"/>
            <w:gridSpan w:val="17"/>
            <w:shd w:val="clear" w:color="auto" w:fill="FFFFFF"/>
          </w:tcPr>
          <w:p w:rsidR="001E1C6F" w:rsidRPr="00AE6DE3" w:rsidRDefault="001E1C6F" w:rsidP="007909AA">
            <w:pPr>
              <w:rPr>
                <w:b/>
                <w:sz w:val="24"/>
              </w:rPr>
            </w:pPr>
            <w:r w:rsidRPr="00AE6DE3">
              <w:rPr>
                <w:b/>
                <w:sz w:val="24"/>
              </w:rPr>
              <w:t>Завдання 3. Поліпшення кадрової ситуації медичної галузі</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t>1</w:t>
            </w:r>
          </w:p>
        </w:tc>
        <w:tc>
          <w:tcPr>
            <w:tcW w:w="526" w:type="pct"/>
            <w:gridSpan w:val="4"/>
            <w:shd w:val="clear" w:color="auto" w:fill="FFFFFF"/>
          </w:tcPr>
          <w:p w:rsidR="001E1C6F" w:rsidRPr="00AE6DE3" w:rsidRDefault="001E1C6F" w:rsidP="007909AA">
            <w:pPr>
              <w:rPr>
                <w:sz w:val="24"/>
              </w:rPr>
            </w:pPr>
            <w:r w:rsidRPr="00AE6DE3">
              <w:rPr>
                <w:sz w:val="24"/>
              </w:rPr>
              <w:t>Забезпечення укомплектування</w:t>
            </w:r>
            <w:r>
              <w:rPr>
                <w:sz w:val="24"/>
              </w:rPr>
              <w:t xml:space="preserve"> закладів охорони здоров’я району  </w:t>
            </w:r>
            <w:r w:rsidRPr="00AE6DE3">
              <w:rPr>
                <w:sz w:val="24"/>
              </w:rPr>
              <w:t xml:space="preserve">  медичними кадрами</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 ЦРЛ, КЗ «Недригайлівський ЦПМСД</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Pr="00AE6DE3" w:rsidRDefault="001E1C6F" w:rsidP="007909AA">
            <w:pPr>
              <w:rPr>
                <w:sz w:val="24"/>
              </w:rPr>
            </w:pPr>
            <w:r w:rsidRPr="00AE6DE3">
              <w:rPr>
                <w:sz w:val="24"/>
              </w:rPr>
              <w:t>-</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t>2</w:t>
            </w:r>
          </w:p>
        </w:tc>
        <w:tc>
          <w:tcPr>
            <w:tcW w:w="526" w:type="pct"/>
            <w:gridSpan w:val="4"/>
            <w:shd w:val="clear" w:color="auto" w:fill="FFFFFF"/>
          </w:tcPr>
          <w:p w:rsidR="001E1C6F" w:rsidRPr="00AE6DE3" w:rsidRDefault="001E1C6F" w:rsidP="007909AA">
            <w:pPr>
              <w:rPr>
                <w:sz w:val="24"/>
              </w:rPr>
            </w:pPr>
            <w:r w:rsidRPr="00AE6DE3">
              <w:rPr>
                <w:sz w:val="24"/>
              </w:rPr>
              <w:t xml:space="preserve"> Проведення профорієнтації серед випускників шкіл району</w:t>
            </w: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w:t>
            </w:r>
            <w:r w:rsidRPr="00AE6DE3">
              <w:rPr>
                <w:sz w:val="24"/>
              </w:rPr>
              <w:t xml:space="preserve"> ЦРЛ </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Pr="00AE6DE3" w:rsidRDefault="001E1C6F" w:rsidP="007909AA">
            <w:pPr>
              <w:rPr>
                <w:sz w:val="24"/>
              </w:rPr>
            </w:pPr>
            <w:r w:rsidRPr="00AE6DE3">
              <w:rPr>
                <w:sz w:val="24"/>
              </w:rPr>
              <w:t>-</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якості лікування населення району</w:t>
            </w:r>
          </w:p>
        </w:tc>
      </w:tr>
      <w:tr w:rsidR="001E1C6F" w:rsidRPr="00564127" w:rsidTr="007909AA">
        <w:trPr>
          <w:gridAfter w:val="33"/>
          <w:wAfter w:w="2458" w:type="pct"/>
        </w:trPr>
        <w:tc>
          <w:tcPr>
            <w:tcW w:w="138" w:type="pct"/>
            <w:shd w:val="clear" w:color="auto" w:fill="FFFFFF"/>
          </w:tcPr>
          <w:p w:rsidR="001E1C6F" w:rsidRPr="002F3599" w:rsidRDefault="001E1C6F" w:rsidP="007909AA">
            <w:pPr>
              <w:jc w:val="center"/>
              <w:rPr>
                <w:sz w:val="24"/>
              </w:rPr>
            </w:pPr>
            <w:r w:rsidRPr="002F3599">
              <w:rPr>
                <w:sz w:val="24"/>
              </w:rPr>
              <w:lastRenderedPageBreak/>
              <w:t>3</w:t>
            </w:r>
          </w:p>
        </w:tc>
        <w:tc>
          <w:tcPr>
            <w:tcW w:w="526" w:type="pct"/>
            <w:gridSpan w:val="4"/>
            <w:shd w:val="clear" w:color="auto" w:fill="FFFFFF"/>
          </w:tcPr>
          <w:p w:rsidR="001E1C6F" w:rsidRPr="00A9601F" w:rsidRDefault="001E1C6F" w:rsidP="007909AA">
            <w:pPr>
              <w:pStyle w:val="a6"/>
              <w:ind w:right="-5"/>
              <w:rPr>
                <w:rFonts w:ascii="Times New Roman" w:hAnsi="Times New Roman"/>
                <w:bCs/>
                <w:color w:val="auto"/>
                <w:sz w:val="24"/>
                <w:szCs w:val="24"/>
              </w:rPr>
            </w:pPr>
            <w:r w:rsidRPr="00A9601F">
              <w:rPr>
                <w:rFonts w:ascii="Times New Roman" w:hAnsi="Times New Roman"/>
                <w:bCs/>
                <w:color w:val="auto"/>
                <w:sz w:val="24"/>
                <w:szCs w:val="24"/>
              </w:rPr>
              <w:t>Забезпечення медичних спеціалістів житлом</w:t>
            </w:r>
          </w:p>
          <w:p w:rsidR="001E1C6F" w:rsidRPr="00A9601F"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731867" w:rsidRDefault="001E1C6F" w:rsidP="007909AA">
            <w:pPr>
              <w:rPr>
                <w:sz w:val="24"/>
              </w:rPr>
            </w:pPr>
            <w:r>
              <w:rPr>
                <w:sz w:val="24"/>
              </w:rPr>
              <w:t>2019-2021 роки</w:t>
            </w:r>
          </w:p>
        </w:tc>
        <w:tc>
          <w:tcPr>
            <w:tcW w:w="630" w:type="pct"/>
            <w:shd w:val="clear" w:color="auto" w:fill="FFFFFF"/>
          </w:tcPr>
          <w:p w:rsidR="001E1C6F" w:rsidRPr="00A9601F" w:rsidRDefault="001E1C6F" w:rsidP="007909AA">
            <w:pPr>
              <w:pStyle w:val="a6"/>
              <w:ind w:right="-5"/>
              <w:rPr>
                <w:rFonts w:ascii="Times New Roman" w:hAnsi="Times New Roman"/>
                <w:bCs/>
                <w:color w:val="auto"/>
                <w:sz w:val="24"/>
                <w:szCs w:val="24"/>
              </w:rPr>
            </w:pPr>
            <w:r w:rsidRPr="00A9601F">
              <w:rPr>
                <w:rFonts w:ascii="Times New Roman" w:hAnsi="Times New Roman"/>
                <w:sz w:val="24"/>
                <w:szCs w:val="24"/>
              </w:rPr>
              <w:t>КЗ «Недригайлівський районний центр ПМСД</w:t>
            </w:r>
            <w:r w:rsidRPr="00BE4ECD">
              <w:rPr>
                <w:rFonts w:ascii="Times New Roman" w:hAnsi="Times New Roman"/>
                <w:sz w:val="24"/>
                <w:szCs w:val="24"/>
              </w:rPr>
              <w:t xml:space="preserve">», </w:t>
            </w:r>
            <w:r w:rsidRPr="00BE4ECD">
              <w:rPr>
                <w:rFonts w:ascii="Times New Roman" w:hAnsi="Times New Roman"/>
                <w:sz w:val="24"/>
              </w:rPr>
              <w:t>Недригайлівська ЦРЛ</w:t>
            </w:r>
            <w:r w:rsidRPr="00A9601F">
              <w:rPr>
                <w:rFonts w:ascii="Times New Roman" w:hAnsi="Times New Roman"/>
                <w:sz w:val="24"/>
                <w:szCs w:val="24"/>
              </w:rPr>
              <w:t xml:space="preserve">  </w:t>
            </w:r>
          </w:p>
        </w:tc>
        <w:tc>
          <w:tcPr>
            <w:tcW w:w="159" w:type="pct"/>
            <w:gridSpan w:val="2"/>
            <w:shd w:val="clear" w:color="auto" w:fill="FFFFFF"/>
          </w:tcPr>
          <w:p w:rsidR="001E1C6F" w:rsidRPr="00A9601F" w:rsidRDefault="001E1C6F" w:rsidP="007909AA">
            <w:pPr>
              <w:jc w:val="center"/>
              <w:rPr>
                <w:sz w:val="24"/>
              </w:rPr>
            </w:pPr>
            <w:r w:rsidRPr="00A9601F">
              <w:rPr>
                <w:sz w:val="24"/>
              </w:rPr>
              <w:t>-</w:t>
            </w:r>
          </w:p>
        </w:tc>
        <w:tc>
          <w:tcPr>
            <w:tcW w:w="159" w:type="pct"/>
            <w:gridSpan w:val="2"/>
            <w:shd w:val="clear" w:color="auto" w:fill="FFFFFF"/>
          </w:tcPr>
          <w:p w:rsidR="001E1C6F" w:rsidRPr="00A9601F" w:rsidRDefault="001E1C6F" w:rsidP="007909AA">
            <w:pPr>
              <w:jc w:val="center"/>
              <w:rPr>
                <w:sz w:val="24"/>
              </w:rPr>
            </w:pPr>
            <w:r w:rsidRPr="00A9601F">
              <w:rPr>
                <w:sz w:val="24"/>
              </w:rPr>
              <w:t>-</w:t>
            </w:r>
          </w:p>
        </w:tc>
        <w:tc>
          <w:tcPr>
            <w:tcW w:w="164" w:type="pct"/>
            <w:gridSpan w:val="3"/>
            <w:shd w:val="clear" w:color="auto" w:fill="FFFFFF"/>
          </w:tcPr>
          <w:p w:rsidR="001E1C6F" w:rsidRDefault="001E1C6F" w:rsidP="007909AA">
            <w:pPr>
              <w:jc w:val="center"/>
              <w:rPr>
                <w:sz w:val="24"/>
              </w:rPr>
            </w:pPr>
            <w:r w:rsidRPr="00A9601F">
              <w:rPr>
                <w:sz w:val="24"/>
              </w:rPr>
              <w:t>300,0</w:t>
            </w:r>
            <w:r>
              <w:rPr>
                <w:sz w:val="24"/>
              </w:rPr>
              <w:t>:</w:t>
            </w:r>
          </w:p>
          <w:p w:rsidR="001E1C6F" w:rsidRPr="00A9601F" w:rsidRDefault="001E1C6F" w:rsidP="007909AA">
            <w:pPr>
              <w:jc w:val="center"/>
              <w:rPr>
                <w:sz w:val="24"/>
              </w:rPr>
            </w:pPr>
            <w:r>
              <w:rPr>
                <w:sz w:val="24"/>
              </w:rPr>
              <w:t>2019 рік – 300,0</w:t>
            </w:r>
            <w:r w:rsidRPr="00A9601F">
              <w:rPr>
                <w:sz w:val="24"/>
              </w:rPr>
              <w:t xml:space="preserve"> </w:t>
            </w:r>
          </w:p>
        </w:tc>
        <w:tc>
          <w:tcPr>
            <w:tcW w:w="156" w:type="pct"/>
            <w:shd w:val="clear" w:color="auto" w:fill="FFFFFF"/>
          </w:tcPr>
          <w:p w:rsidR="001E1C6F" w:rsidRPr="00A9601F" w:rsidRDefault="001E1C6F" w:rsidP="007909AA">
            <w:pPr>
              <w:jc w:val="center"/>
              <w:rPr>
                <w:sz w:val="24"/>
              </w:rPr>
            </w:pPr>
            <w:r w:rsidRPr="00A9601F">
              <w:rPr>
                <w:sz w:val="24"/>
              </w:rPr>
              <w:t>-</w:t>
            </w:r>
          </w:p>
        </w:tc>
        <w:tc>
          <w:tcPr>
            <w:tcW w:w="385" w:type="pct"/>
            <w:shd w:val="clear" w:color="auto" w:fill="FFFFFF"/>
          </w:tcPr>
          <w:p w:rsidR="001E1C6F" w:rsidRPr="00A9601F" w:rsidRDefault="001E1C6F" w:rsidP="007909AA">
            <w:pPr>
              <w:pStyle w:val="a6"/>
              <w:ind w:right="-5"/>
              <w:rPr>
                <w:bCs/>
                <w:color w:val="auto"/>
                <w:sz w:val="24"/>
                <w:szCs w:val="24"/>
              </w:rPr>
            </w:pPr>
            <w:r w:rsidRPr="00A9601F">
              <w:rPr>
                <w:rFonts w:ascii="Times New Roman" w:hAnsi="Times New Roman"/>
                <w:color w:val="auto"/>
                <w:sz w:val="24"/>
                <w:szCs w:val="24"/>
              </w:rPr>
              <w:t>Забезпечення</w:t>
            </w:r>
            <w:r>
              <w:rPr>
                <w:rFonts w:ascii="Times New Roman" w:hAnsi="Times New Roman"/>
                <w:color w:val="auto"/>
                <w:sz w:val="24"/>
                <w:szCs w:val="24"/>
              </w:rPr>
              <w:t xml:space="preserve"> закріплення </w:t>
            </w:r>
            <w:r w:rsidRPr="00A9601F">
              <w:rPr>
                <w:rFonts w:ascii="Times New Roman" w:hAnsi="Times New Roman"/>
                <w:color w:val="auto"/>
                <w:sz w:val="24"/>
                <w:szCs w:val="24"/>
              </w:rPr>
              <w:t xml:space="preserve"> медични</w:t>
            </w:r>
            <w:r>
              <w:rPr>
                <w:rFonts w:ascii="Times New Roman" w:hAnsi="Times New Roman"/>
                <w:color w:val="auto"/>
                <w:sz w:val="24"/>
                <w:szCs w:val="24"/>
              </w:rPr>
              <w:t>х</w:t>
            </w:r>
            <w:r w:rsidRPr="00A9601F">
              <w:rPr>
                <w:rFonts w:ascii="Times New Roman" w:hAnsi="Times New Roman"/>
                <w:color w:val="auto"/>
                <w:sz w:val="24"/>
                <w:szCs w:val="24"/>
              </w:rPr>
              <w:t xml:space="preserve"> кадр</w:t>
            </w:r>
            <w:r>
              <w:rPr>
                <w:rFonts w:ascii="Times New Roman" w:hAnsi="Times New Roman"/>
                <w:color w:val="auto"/>
                <w:sz w:val="24"/>
                <w:szCs w:val="24"/>
              </w:rPr>
              <w:t>ів</w:t>
            </w:r>
          </w:p>
        </w:tc>
      </w:tr>
      <w:tr w:rsidR="001E1C6F" w:rsidRPr="00564127" w:rsidTr="007909AA">
        <w:trPr>
          <w:gridAfter w:val="33"/>
          <w:wAfter w:w="2458" w:type="pct"/>
        </w:trPr>
        <w:tc>
          <w:tcPr>
            <w:tcW w:w="138" w:type="pct"/>
            <w:shd w:val="clear" w:color="auto" w:fill="FFFFFF"/>
          </w:tcPr>
          <w:p w:rsidR="001E1C6F" w:rsidRPr="00AE6DE3" w:rsidRDefault="001E1C6F" w:rsidP="007909AA">
            <w:pPr>
              <w:jc w:val="center"/>
              <w:rPr>
                <w:b/>
                <w:sz w:val="24"/>
              </w:rPr>
            </w:pPr>
          </w:p>
        </w:tc>
        <w:tc>
          <w:tcPr>
            <w:tcW w:w="526" w:type="pct"/>
            <w:gridSpan w:val="4"/>
            <w:shd w:val="clear" w:color="auto" w:fill="FFFFFF"/>
          </w:tcPr>
          <w:p w:rsidR="001E1C6F" w:rsidRPr="00AE6DE3"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731867" w:rsidRDefault="001E1C6F" w:rsidP="007909AA">
            <w:pPr>
              <w:rPr>
                <w:sz w:val="24"/>
              </w:rPr>
            </w:pPr>
          </w:p>
        </w:tc>
        <w:tc>
          <w:tcPr>
            <w:tcW w:w="630" w:type="pct"/>
            <w:shd w:val="clear" w:color="auto" w:fill="FFFFFF"/>
          </w:tcPr>
          <w:p w:rsidR="001E1C6F" w:rsidRPr="00AE6DE3" w:rsidRDefault="001E1C6F" w:rsidP="007909AA">
            <w:pPr>
              <w:pStyle w:val="a6"/>
              <w:ind w:right="-5"/>
              <w:rPr>
                <w:rFonts w:ascii="Times New Roman" w:hAnsi="Times New Roman"/>
                <w:b/>
                <w:sz w:val="24"/>
                <w:szCs w:val="24"/>
              </w:rPr>
            </w:pPr>
            <w:r w:rsidRPr="00AE6DE3">
              <w:rPr>
                <w:rFonts w:ascii="Times New Roman" w:hAnsi="Times New Roman"/>
                <w:b/>
                <w:sz w:val="24"/>
                <w:szCs w:val="24"/>
              </w:rPr>
              <w:t>Всього по завданню 3</w:t>
            </w:r>
          </w:p>
        </w:tc>
        <w:tc>
          <w:tcPr>
            <w:tcW w:w="159" w:type="pct"/>
            <w:gridSpan w:val="2"/>
            <w:shd w:val="clear" w:color="auto" w:fill="FFFFFF"/>
          </w:tcPr>
          <w:p w:rsidR="001E1C6F" w:rsidRPr="00AE6DE3" w:rsidRDefault="001E1C6F" w:rsidP="007909AA">
            <w:pPr>
              <w:jc w:val="center"/>
              <w:rPr>
                <w:b/>
                <w:sz w:val="24"/>
              </w:rPr>
            </w:pPr>
            <w:r w:rsidRPr="00AE6DE3">
              <w:rPr>
                <w:b/>
                <w:sz w:val="24"/>
              </w:rPr>
              <w:t>-</w:t>
            </w:r>
          </w:p>
        </w:tc>
        <w:tc>
          <w:tcPr>
            <w:tcW w:w="159" w:type="pct"/>
            <w:gridSpan w:val="2"/>
            <w:shd w:val="clear" w:color="auto" w:fill="FFFFFF"/>
          </w:tcPr>
          <w:p w:rsidR="001E1C6F" w:rsidRPr="00AE6DE3" w:rsidRDefault="001E1C6F" w:rsidP="007909AA">
            <w:pPr>
              <w:jc w:val="center"/>
              <w:rPr>
                <w:b/>
                <w:sz w:val="24"/>
              </w:rPr>
            </w:pPr>
            <w:r w:rsidRPr="00AE6DE3">
              <w:rPr>
                <w:b/>
                <w:sz w:val="24"/>
              </w:rPr>
              <w:t>-</w:t>
            </w:r>
          </w:p>
        </w:tc>
        <w:tc>
          <w:tcPr>
            <w:tcW w:w="164" w:type="pct"/>
            <w:gridSpan w:val="3"/>
            <w:shd w:val="clear" w:color="auto" w:fill="FFFFFF"/>
          </w:tcPr>
          <w:p w:rsidR="001E1C6F" w:rsidRPr="00AE6DE3" w:rsidRDefault="001E1C6F" w:rsidP="007909AA">
            <w:pPr>
              <w:jc w:val="center"/>
              <w:rPr>
                <w:b/>
                <w:sz w:val="24"/>
              </w:rPr>
            </w:pPr>
            <w:r>
              <w:rPr>
                <w:b/>
                <w:sz w:val="24"/>
              </w:rPr>
              <w:t>300,</w:t>
            </w:r>
            <w:r w:rsidRPr="00AE6DE3">
              <w:rPr>
                <w:b/>
                <w:sz w:val="24"/>
              </w:rPr>
              <w:t>0</w:t>
            </w:r>
            <w:r>
              <w:rPr>
                <w:b/>
                <w:sz w:val="24"/>
              </w:rPr>
              <w:t xml:space="preserve">: 2019 рік – 300,0 </w:t>
            </w:r>
          </w:p>
        </w:tc>
        <w:tc>
          <w:tcPr>
            <w:tcW w:w="156" w:type="pct"/>
            <w:shd w:val="clear" w:color="auto" w:fill="FFFFFF"/>
          </w:tcPr>
          <w:p w:rsidR="001E1C6F" w:rsidRPr="00AE6DE3" w:rsidRDefault="001E1C6F" w:rsidP="007909AA">
            <w:pPr>
              <w:jc w:val="center"/>
              <w:rPr>
                <w:sz w:val="24"/>
              </w:rPr>
            </w:pPr>
            <w:r w:rsidRPr="00AE6DE3">
              <w:rPr>
                <w:sz w:val="24"/>
              </w:rPr>
              <w:t>-</w:t>
            </w:r>
          </w:p>
        </w:tc>
        <w:tc>
          <w:tcPr>
            <w:tcW w:w="385" w:type="pct"/>
            <w:shd w:val="clear" w:color="auto" w:fill="FFFFFF"/>
          </w:tcPr>
          <w:p w:rsidR="001E1C6F" w:rsidRPr="00AE6DE3" w:rsidRDefault="001E1C6F" w:rsidP="007909AA">
            <w:pPr>
              <w:pStyle w:val="a6"/>
              <w:ind w:right="-5"/>
              <w:rPr>
                <w:rFonts w:ascii="Times New Roman" w:hAnsi="Times New Roman"/>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AE6DE3" w:rsidRDefault="001E1C6F" w:rsidP="007909AA">
            <w:pPr>
              <w:rPr>
                <w:b/>
                <w:bCs/>
                <w:sz w:val="24"/>
              </w:rPr>
            </w:pPr>
            <w:r w:rsidRPr="00AE6DE3">
              <w:rPr>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1E1C6F" w:rsidRPr="00564127" w:rsidTr="007909AA">
        <w:trPr>
          <w:gridAfter w:val="33"/>
          <w:wAfter w:w="2458" w:type="pct"/>
        </w:trPr>
        <w:tc>
          <w:tcPr>
            <w:tcW w:w="138" w:type="pct"/>
            <w:shd w:val="clear" w:color="auto" w:fill="FFFFFF"/>
          </w:tcPr>
          <w:p w:rsidR="001E1C6F" w:rsidRPr="00AE6DE3" w:rsidRDefault="001E1C6F" w:rsidP="0062771D">
            <w:pPr>
              <w:numPr>
                <w:ilvl w:val="0"/>
                <w:numId w:val="16"/>
              </w:numPr>
              <w:spacing w:after="0" w:line="240" w:lineRule="auto"/>
              <w:jc w:val="center"/>
              <w:rPr>
                <w:sz w:val="24"/>
              </w:rPr>
            </w:pPr>
          </w:p>
        </w:tc>
        <w:tc>
          <w:tcPr>
            <w:tcW w:w="526" w:type="pct"/>
            <w:gridSpan w:val="4"/>
            <w:shd w:val="clear" w:color="auto" w:fill="FFFFFF"/>
          </w:tcPr>
          <w:p w:rsidR="001E1C6F" w:rsidRPr="00AE6DE3" w:rsidRDefault="001E1C6F" w:rsidP="007909AA">
            <w:pPr>
              <w:rPr>
                <w:sz w:val="24"/>
              </w:rPr>
            </w:pPr>
            <w:r>
              <w:rPr>
                <w:sz w:val="24"/>
              </w:rPr>
              <w:t>Забезпечення норм грошових витрат на харчування та медикаменти для ветеранів війни</w:t>
            </w:r>
          </w:p>
        </w:tc>
        <w:tc>
          <w:tcPr>
            <w:tcW w:w="225" w:type="pct"/>
            <w:gridSpan w:val="2"/>
            <w:shd w:val="clear" w:color="auto" w:fill="FFFFFF"/>
          </w:tcPr>
          <w:p w:rsidR="001E1C6F" w:rsidRPr="00AE6DE3" w:rsidRDefault="001E1C6F" w:rsidP="007909AA">
            <w:pPr>
              <w:rPr>
                <w:sz w:val="24"/>
              </w:rPr>
            </w:pPr>
            <w:r>
              <w:rPr>
                <w:sz w:val="24"/>
              </w:rPr>
              <w:t xml:space="preserve"> 2019-2021 роки</w:t>
            </w:r>
          </w:p>
        </w:tc>
        <w:tc>
          <w:tcPr>
            <w:tcW w:w="630" w:type="pct"/>
            <w:shd w:val="clear" w:color="auto" w:fill="FFFFFF"/>
          </w:tcPr>
          <w:p w:rsidR="001E1C6F" w:rsidRPr="00AE6DE3" w:rsidRDefault="001E1C6F" w:rsidP="007909AA">
            <w:pPr>
              <w:rPr>
                <w:sz w:val="24"/>
              </w:rPr>
            </w:pPr>
            <w:r w:rsidRPr="00AE6DE3">
              <w:rPr>
                <w:sz w:val="24"/>
              </w:rPr>
              <w:t>Недригайлівськ</w:t>
            </w:r>
            <w:r>
              <w:rPr>
                <w:sz w:val="24"/>
              </w:rPr>
              <w:t>а</w:t>
            </w:r>
            <w:r w:rsidRPr="00AE6DE3">
              <w:rPr>
                <w:sz w:val="24"/>
              </w:rPr>
              <w:t xml:space="preserve"> ЦРЛ </w:t>
            </w:r>
          </w:p>
          <w:p w:rsidR="001E1C6F" w:rsidRPr="00AE6DE3" w:rsidRDefault="001E1C6F" w:rsidP="007909AA">
            <w:pPr>
              <w:rPr>
                <w:sz w:val="24"/>
              </w:rPr>
            </w:pPr>
          </w:p>
        </w:tc>
        <w:tc>
          <w:tcPr>
            <w:tcW w:w="159" w:type="pct"/>
            <w:gridSpan w:val="2"/>
            <w:shd w:val="clear" w:color="auto" w:fill="FFFFFF"/>
          </w:tcPr>
          <w:p w:rsidR="001E1C6F" w:rsidRPr="00AE6DE3" w:rsidRDefault="001E1C6F" w:rsidP="007909AA">
            <w:pPr>
              <w:rPr>
                <w:sz w:val="24"/>
              </w:rPr>
            </w:pPr>
            <w:r w:rsidRPr="00AE6DE3">
              <w:rPr>
                <w:sz w:val="24"/>
              </w:rPr>
              <w:t>-</w:t>
            </w:r>
          </w:p>
        </w:tc>
        <w:tc>
          <w:tcPr>
            <w:tcW w:w="159" w:type="pct"/>
            <w:gridSpan w:val="2"/>
            <w:shd w:val="clear" w:color="auto" w:fill="FFFFFF"/>
          </w:tcPr>
          <w:p w:rsidR="001E1C6F" w:rsidRPr="00AE6DE3" w:rsidRDefault="001E1C6F" w:rsidP="007909AA">
            <w:pPr>
              <w:rPr>
                <w:sz w:val="24"/>
              </w:rPr>
            </w:pPr>
            <w:r w:rsidRPr="00AE6DE3">
              <w:rPr>
                <w:sz w:val="24"/>
              </w:rPr>
              <w:t>-</w:t>
            </w:r>
          </w:p>
        </w:tc>
        <w:tc>
          <w:tcPr>
            <w:tcW w:w="164" w:type="pct"/>
            <w:gridSpan w:val="3"/>
            <w:shd w:val="clear" w:color="auto" w:fill="FFFFFF"/>
          </w:tcPr>
          <w:p w:rsidR="001E1C6F" w:rsidRDefault="001E1C6F" w:rsidP="007909AA">
            <w:pPr>
              <w:jc w:val="center"/>
              <w:rPr>
                <w:sz w:val="24"/>
              </w:rPr>
            </w:pPr>
            <w:r>
              <w:rPr>
                <w:sz w:val="24"/>
              </w:rPr>
              <w:t>120</w:t>
            </w:r>
            <w:r w:rsidRPr="00AE6DE3">
              <w:rPr>
                <w:sz w:val="24"/>
              </w:rPr>
              <w:t>,0</w:t>
            </w:r>
            <w:r>
              <w:rPr>
                <w:sz w:val="24"/>
              </w:rPr>
              <w:t>:</w:t>
            </w:r>
          </w:p>
          <w:p w:rsidR="001E1C6F" w:rsidRDefault="001E1C6F" w:rsidP="007909AA">
            <w:pPr>
              <w:jc w:val="center"/>
              <w:rPr>
                <w:sz w:val="24"/>
              </w:rPr>
            </w:pPr>
            <w:r>
              <w:rPr>
                <w:sz w:val="24"/>
              </w:rPr>
              <w:t>2019 рік – 40,0,2020 рік – 40,0</w:t>
            </w:r>
          </w:p>
          <w:p w:rsidR="001E1C6F" w:rsidRPr="00AE6DE3" w:rsidRDefault="001E1C6F" w:rsidP="007909AA">
            <w:pPr>
              <w:jc w:val="center"/>
              <w:rPr>
                <w:sz w:val="24"/>
              </w:rPr>
            </w:pPr>
            <w:r>
              <w:rPr>
                <w:sz w:val="24"/>
              </w:rPr>
              <w:t>2021 рік – 40,0</w:t>
            </w:r>
          </w:p>
        </w:tc>
        <w:tc>
          <w:tcPr>
            <w:tcW w:w="156" w:type="pct"/>
            <w:shd w:val="clear" w:color="auto" w:fill="FFFFFF"/>
          </w:tcPr>
          <w:p w:rsidR="001E1C6F" w:rsidRPr="00AE6DE3" w:rsidRDefault="001E1C6F" w:rsidP="007909AA">
            <w:pPr>
              <w:rPr>
                <w:sz w:val="24"/>
              </w:rPr>
            </w:pPr>
            <w:r w:rsidRPr="00AE6DE3">
              <w:rPr>
                <w:sz w:val="24"/>
              </w:rPr>
              <w:t>-</w:t>
            </w:r>
          </w:p>
        </w:tc>
        <w:tc>
          <w:tcPr>
            <w:tcW w:w="385" w:type="pct"/>
            <w:shd w:val="clear" w:color="auto" w:fill="FFFFFF"/>
          </w:tcPr>
          <w:p w:rsidR="001E1C6F" w:rsidRPr="00AE6DE3" w:rsidRDefault="001E1C6F" w:rsidP="007909AA">
            <w:pPr>
              <w:rPr>
                <w:sz w:val="24"/>
              </w:rPr>
            </w:pPr>
            <w:r w:rsidRPr="00AE6DE3">
              <w:rPr>
                <w:sz w:val="24"/>
              </w:rPr>
              <w:t>Покращення показників здоров» я ветеранів Великої вітчизняної війни</w:t>
            </w:r>
          </w:p>
        </w:tc>
      </w:tr>
      <w:tr w:rsidR="001E1C6F" w:rsidRPr="00564127" w:rsidTr="007909AA">
        <w:trPr>
          <w:gridAfter w:val="33"/>
          <w:wAfter w:w="2458" w:type="pct"/>
        </w:trPr>
        <w:tc>
          <w:tcPr>
            <w:tcW w:w="138" w:type="pct"/>
            <w:shd w:val="clear" w:color="auto" w:fill="FFFFFF"/>
          </w:tcPr>
          <w:p w:rsidR="001E1C6F" w:rsidRPr="00AE6DE3" w:rsidRDefault="001E1C6F" w:rsidP="007909AA">
            <w:pPr>
              <w:rPr>
                <w:sz w:val="24"/>
              </w:rPr>
            </w:pPr>
          </w:p>
        </w:tc>
        <w:tc>
          <w:tcPr>
            <w:tcW w:w="526" w:type="pct"/>
            <w:gridSpan w:val="4"/>
            <w:shd w:val="clear" w:color="auto" w:fill="FFFFFF"/>
          </w:tcPr>
          <w:p w:rsidR="001E1C6F" w:rsidRPr="00AE6DE3" w:rsidRDefault="001E1C6F" w:rsidP="007909AA">
            <w:pPr>
              <w:rPr>
                <w:sz w:val="24"/>
              </w:rPr>
            </w:pPr>
          </w:p>
        </w:tc>
        <w:tc>
          <w:tcPr>
            <w:tcW w:w="225" w:type="pct"/>
            <w:gridSpan w:val="2"/>
            <w:shd w:val="clear" w:color="auto" w:fill="FFFFFF"/>
          </w:tcPr>
          <w:p w:rsidR="001E1C6F" w:rsidRPr="00AE6DE3" w:rsidRDefault="001E1C6F" w:rsidP="007909AA">
            <w:pPr>
              <w:rPr>
                <w:sz w:val="24"/>
              </w:rPr>
            </w:pPr>
          </w:p>
        </w:tc>
        <w:tc>
          <w:tcPr>
            <w:tcW w:w="630" w:type="pct"/>
            <w:shd w:val="clear" w:color="auto" w:fill="FFFFFF"/>
          </w:tcPr>
          <w:p w:rsidR="001E1C6F" w:rsidRPr="00AE6DE3" w:rsidRDefault="001E1C6F" w:rsidP="007909AA">
            <w:pPr>
              <w:rPr>
                <w:b/>
                <w:sz w:val="24"/>
              </w:rPr>
            </w:pPr>
            <w:r w:rsidRPr="00AE6DE3">
              <w:rPr>
                <w:b/>
                <w:sz w:val="24"/>
              </w:rPr>
              <w:t>Всього по завданню 4</w:t>
            </w:r>
          </w:p>
        </w:tc>
        <w:tc>
          <w:tcPr>
            <w:tcW w:w="159" w:type="pct"/>
            <w:gridSpan w:val="2"/>
            <w:shd w:val="clear" w:color="auto" w:fill="FFFFFF"/>
          </w:tcPr>
          <w:p w:rsidR="001E1C6F" w:rsidRPr="00AE6DE3" w:rsidRDefault="001E1C6F" w:rsidP="007909AA">
            <w:pPr>
              <w:rPr>
                <w:b/>
                <w:sz w:val="24"/>
              </w:rPr>
            </w:pPr>
            <w:r w:rsidRPr="00AE6DE3">
              <w:rPr>
                <w:b/>
                <w:sz w:val="24"/>
              </w:rPr>
              <w:t>-</w:t>
            </w:r>
          </w:p>
        </w:tc>
        <w:tc>
          <w:tcPr>
            <w:tcW w:w="159" w:type="pct"/>
            <w:gridSpan w:val="2"/>
            <w:shd w:val="clear" w:color="auto" w:fill="FFFFFF"/>
          </w:tcPr>
          <w:p w:rsidR="001E1C6F" w:rsidRPr="00AE6DE3" w:rsidRDefault="001E1C6F" w:rsidP="007909AA">
            <w:pPr>
              <w:rPr>
                <w:b/>
                <w:sz w:val="24"/>
              </w:rPr>
            </w:pPr>
            <w:r w:rsidRPr="00AE6DE3">
              <w:rPr>
                <w:b/>
                <w:sz w:val="24"/>
              </w:rPr>
              <w:t>-</w:t>
            </w:r>
          </w:p>
        </w:tc>
        <w:tc>
          <w:tcPr>
            <w:tcW w:w="164" w:type="pct"/>
            <w:gridSpan w:val="3"/>
            <w:shd w:val="clear" w:color="auto" w:fill="FFFFFF"/>
          </w:tcPr>
          <w:p w:rsidR="001E1C6F" w:rsidRPr="00860609" w:rsidRDefault="001E1C6F" w:rsidP="007909AA">
            <w:pPr>
              <w:jc w:val="center"/>
              <w:rPr>
                <w:b/>
                <w:sz w:val="24"/>
              </w:rPr>
            </w:pPr>
            <w:r w:rsidRPr="00860609">
              <w:rPr>
                <w:b/>
                <w:sz w:val="24"/>
              </w:rPr>
              <w:t>120,0:</w:t>
            </w:r>
          </w:p>
          <w:p w:rsidR="001E1C6F" w:rsidRDefault="001E1C6F" w:rsidP="007909AA">
            <w:pPr>
              <w:jc w:val="center"/>
              <w:rPr>
                <w:b/>
                <w:sz w:val="24"/>
              </w:rPr>
            </w:pPr>
            <w:r w:rsidRPr="00860609">
              <w:rPr>
                <w:b/>
                <w:sz w:val="24"/>
              </w:rPr>
              <w:t>2019 рік – 40,0,</w:t>
            </w:r>
          </w:p>
          <w:p w:rsidR="001E1C6F" w:rsidRPr="00860609" w:rsidRDefault="001E1C6F" w:rsidP="007909AA">
            <w:pPr>
              <w:jc w:val="center"/>
              <w:rPr>
                <w:b/>
                <w:sz w:val="24"/>
              </w:rPr>
            </w:pPr>
            <w:r w:rsidRPr="00860609">
              <w:rPr>
                <w:b/>
                <w:sz w:val="24"/>
              </w:rPr>
              <w:lastRenderedPageBreak/>
              <w:t>2020 рік – 40,0</w:t>
            </w:r>
          </w:p>
          <w:p w:rsidR="001E1C6F" w:rsidRPr="00AE6DE3" w:rsidRDefault="001E1C6F" w:rsidP="007909AA">
            <w:pPr>
              <w:jc w:val="center"/>
              <w:rPr>
                <w:b/>
                <w:sz w:val="24"/>
              </w:rPr>
            </w:pPr>
            <w:r w:rsidRPr="00860609">
              <w:rPr>
                <w:b/>
                <w:sz w:val="24"/>
              </w:rPr>
              <w:t>2021 рік – 40,0</w:t>
            </w:r>
          </w:p>
        </w:tc>
        <w:tc>
          <w:tcPr>
            <w:tcW w:w="156" w:type="pct"/>
            <w:shd w:val="clear" w:color="auto" w:fill="FFFFFF"/>
          </w:tcPr>
          <w:p w:rsidR="001E1C6F" w:rsidRPr="00AE6DE3" w:rsidRDefault="001E1C6F" w:rsidP="007909AA">
            <w:pPr>
              <w:rPr>
                <w:b/>
                <w:sz w:val="24"/>
              </w:rPr>
            </w:pPr>
            <w:r w:rsidRPr="00AE6DE3">
              <w:rPr>
                <w:b/>
                <w:sz w:val="24"/>
              </w:rPr>
              <w:lastRenderedPageBreak/>
              <w:t>-</w:t>
            </w:r>
          </w:p>
        </w:tc>
        <w:tc>
          <w:tcPr>
            <w:tcW w:w="385" w:type="pct"/>
            <w:shd w:val="clear" w:color="auto" w:fill="FFFFFF"/>
          </w:tcPr>
          <w:p w:rsidR="001E1C6F" w:rsidRPr="00AE6DE3"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bCs/>
                <w:sz w:val="24"/>
              </w:rPr>
            </w:pPr>
            <w:r>
              <w:rPr>
                <w:b/>
                <w:bCs/>
                <w:sz w:val="24"/>
              </w:rPr>
              <w:lastRenderedPageBreak/>
              <w:t>Завдання 5</w:t>
            </w:r>
            <w:r w:rsidRPr="008D477A">
              <w:rPr>
                <w:b/>
                <w:bCs/>
                <w:sz w:val="24"/>
              </w:rPr>
              <w:t>. Проведення б</w:t>
            </w:r>
            <w:r w:rsidRPr="008D477A">
              <w:rPr>
                <w:b/>
                <w:sz w:val="24"/>
              </w:rPr>
              <w:t xml:space="preserve">удівництва, реконструкції будівель, </w:t>
            </w:r>
            <w:r>
              <w:rPr>
                <w:b/>
                <w:sz w:val="24"/>
              </w:rPr>
              <w:t xml:space="preserve">поточних та </w:t>
            </w:r>
            <w:r w:rsidRPr="008D477A">
              <w:rPr>
                <w:b/>
                <w:sz w:val="24"/>
              </w:rPr>
              <w:t>капітальних ремонтів</w:t>
            </w:r>
            <w:r>
              <w:rPr>
                <w:b/>
                <w:sz w:val="24"/>
              </w:rPr>
              <w:t>, заходів з енергозбереження закладів охорони здоровя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7"/>
              </w:numPr>
              <w:spacing w:after="0" w:line="240" w:lineRule="auto"/>
              <w:jc w:val="center"/>
              <w:rPr>
                <w:sz w:val="24"/>
              </w:rPr>
            </w:pPr>
          </w:p>
        </w:tc>
        <w:tc>
          <w:tcPr>
            <w:tcW w:w="526" w:type="pct"/>
            <w:gridSpan w:val="4"/>
            <w:shd w:val="clear" w:color="auto" w:fill="FFFFFF"/>
          </w:tcPr>
          <w:p w:rsidR="001E1C6F" w:rsidRPr="008D477A" w:rsidRDefault="001E1C6F" w:rsidP="007909AA">
            <w:pPr>
              <w:rPr>
                <w:sz w:val="24"/>
              </w:rPr>
            </w:pPr>
            <w:r w:rsidRPr="008D477A">
              <w:rPr>
                <w:sz w:val="24"/>
              </w:rPr>
              <w:t>Захід 1.  Проведення ремонту системи опалення поліклінічного відділення Недригайлівської ЦРЛ</w:t>
            </w:r>
          </w:p>
        </w:tc>
        <w:tc>
          <w:tcPr>
            <w:tcW w:w="225" w:type="pct"/>
            <w:gridSpan w:val="2"/>
            <w:shd w:val="clear" w:color="auto" w:fill="FFFFFF"/>
          </w:tcPr>
          <w:p w:rsidR="001E1C6F" w:rsidRPr="008D477A" w:rsidRDefault="001E1C6F" w:rsidP="007909AA">
            <w:pPr>
              <w:rPr>
                <w:sz w:val="24"/>
              </w:rPr>
            </w:pPr>
            <w:r>
              <w:rPr>
                <w:sz w:val="24"/>
              </w:rPr>
              <w:t>Протягом 2019 року</w:t>
            </w:r>
          </w:p>
        </w:tc>
        <w:tc>
          <w:tcPr>
            <w:tcW w:w="630" w:type="pct"/>
            <w:shd w:val="clear" w:color="auto" w:fill="FFFFFF"/>
          </w:tcPr>
          <w:p w:rsidR="001E1C6F" w:rsidRPr="008D477A" w:rsidRDefault="001E1C6F" w:rsidP="007909AA">
            <w:pPr>
              <w:rPr>
                <w:sz w:val="24"/>
              </w:rPr>
            </w:pPr>
            <w:r w:rsidRPr="008D477A">
              <w:rPr>
                <w:sz w:val="24"/>
              </w:rPr>
              <w:t>Недригайлівськ</w:t>
            </w:r>
            <w:r>
              <w:rPr>
                <w:sz w:val="24"/>
              </w:rPr>
              <w:t>а</w:t>
            </w:r>
            <w:r w:rsidRPr="008D477A">
              <w:rPr>
                <w:sz w:val="24"/>
              </w:rPr>
              <w:t xml:space="preserve"> ЦРЛ</w:t>
            </w:r>
          </w:p>
        </w:tc>
        <w:tc>
          <w:tcPr>
            <w:tcW w:w="159" w:type="pct"/>
            <w:gridSpan w:val="2"/>
            <w:shd w:val="clear" w:color="auto" w:fill="FFFFFF"/>
          </w:tcPr>
          <w:p w:rsidR="001E1C6F" w:rsidRPr="008D477A" w:rsidRDefault="001E1C6F" w:rsidP="007909AA">
            <w:pPr>
              <w:rPr>
                <w:sz w:val="24"/>
              </w:rPr>
            </w:pPr>
            <w:r w:rsidRPr="008D477A">
              <w:rPr>
                <w:sz w:val="24"/>
              </w:rPr>
              <w:t>-</w:t>
            </w:r>
          </w:p>
        </w:tc>
        <w:tc>
          <w:tcPr>
            <w:tcW w:w="159" w:type="pct"/>
            <w:gridSpan w:val="2"/>
            <w:shd w:val="clear" w:color="auto" w:fill="FFFFFF"/>
          </w:tcPr>
          <w:p w:rsidR="001E1C6F" w:rsidRPr="008D477A" w:rsidRDefault="001E1C6F" w:rsidP="007909AA">
            <w:pPr>
              <w:rPr>
                <w:sz w:val="24"/>
              </w:rPr>
            </w:pPr>
            <w:r w:rsidRPr="008D477A">
              <w:rPr>
                <w:sz w:val="24"/>
              </w:rPr>
              <w:t>-</w:t>
            </w:r>
          </w:p>
        </w:tc>
        <w:tc>
          <w:tcPr>
            <w:tcW w:w="164" w:type="pct"/>
            <w:gridSpan w:val="3"/>
            <w:shd w:val="clear" w:color="auto" w:fill="FFFFFF"/>
          </w:tcPr>
          <w:p w:rsidR="001E1C6F" w:rsidRPr="008D477A" w:rsidRDefault="001E1C6F" w:rsidP="007909AA">
            <w:pPr>
              <w:jc w:val="center"/>
              <w:rPr>
                <w:sz w:val="24"/>
              </w:rPr>
            </w:pPr>
            <w:r>
              <w:rPr>
                <w:sz w:val="24"/>
              </w:rPr>
              <w:t>16</w:t>
            </w:r>
            <w:r w:rsidRPr="008D477A">
              <w:rPr>
                <w:sz w:val="24"/>
              </w:rPr>
              <w:t>0.0</w:t>
            </w:r>
          </w:p>
        </w:tc>
        <w:tc>
          <w:tcPr>
            <w:tcW w:w="156" w:type="pct"/>
            <w:shd w:val="clear" w:color="auto" w:fill="FFFFFF"/>
          </w:tcPr>
          <w:p w:rsidR="001E1C6F" w:rsidRPr="008D477A" w:rsidRDefault="001E1C6F" w:rsidP="007909AA">
            <w:pPr>
              <w:rPr>
                <w:sz w:val="24"/>
              </w:rPr>
            </w:pPr>
            <w:r w:rsidRPr="008D477A">
              <w:rPr>
                <w:sz w:val="24"/>
              </w:rPr>
              <w:t>-</w:t>
            </w:r>
          </w:p>
        </w:tc>
        <w:tc>
          <w:tcPr>
            <w:tcW w:w="385" w:type="pct"/>
            <w:shd w:val="clear" w:color="auto" w:fill="FFFFFF"/>
          </w:tcPr>
          <w:p w:rsidR="001E1C6F" w:rsidRPr="008D477A" w:rsidRDefault="001E1C6F" w:rsidP="007909AA">
            <w:pPr>
              <w:rPr>
                <w:sz w:val="24"/>
              </w:rPr>
            </w:pPr>
            <w:r w:rsidRPr="008D477A">
              <w:rPr>
                <w:sz w:val="24"/>
              </w:rPr>
              <w:t>Покращення умов перебування  амбулаторних хворих</w:t>
            </w:r>
          </w:p>
        </w:tc>
      </w:tr>
      <w:tr w:rsidR="001E1C6F" w:rsidRPr="00564127" w:rsidTr="007909AA">
        <w:trPr>
          <w:gridAfter w:val="33"/>
          <w:wAfter w:w="2458" w:type="pct"/>
        </w:trPr>
        <w:tc>
          <w:tcPr>
            <w:tcW w:w="138" w:type="pct"/>
            <w:shd w:val="clear" w:color="auto" w:fill="FFFFFF"/>
          </w:tcPr>
          <w:p w:rsidR="001E1C6F" w:rsidRPr="00A9601F" w:rsidRDefault="001E1C6F" w:rsidP="0062771D">
            <w:pPr>
              <w:numPr>
                <w:ilvl w:val="0"/>
                <w:numId w:val="17"/>
              </w:numPr>
              <w:spacing w:after="0" w:line="240" w:lineRule="auto"/>
              <w:jc w:val="center"/>
              <w:rPr>
                <w:sz w:val="24"/>
              </w:rPr>
            </w:pPr>
          </w:p>
        </w:tc>
        <w:tc>
          <w:tcPr>
            <w:tcW w:w="526" w:type="pct"/>
            <w:gridSpan w:val="4"/>
            <w:shd w:val="clear" w:color="auto" w:fill="FFFFFF"/>
          </w:tcPr>
          <w:p w:rsidR="001E1C6F" w:rsidRPr="00A9601F" w:rsidRDefault="001E1C6F" w:rsidP="007909AA">
            <w:pPr>
              <w:ind w:left="116"/>
              <w:rPr>
                <w:sz w:val="24"/>
              </w:rPr>
            </w:pPr>
            <w:r>
              <w:rPr>
                <w:sz w:val="24"/>
              </w:rPr>
              <w:t xml:space="preserve">Придбання 7 металопластикових віконних блоків для терапевтичних кабінетів </w:t>
            </w:r>
          </w:p>
        </w:tc>
        <w:tc>
          <w:tcPr>
            <w:tcW w:w="225" w:type="pct"/>
            <w:gridSpan w:val="2"/>
            <w:shd w:val="clear" w:color="auto" w:fill="FFFFFF"/>
          </w:tcPr>
          <w:p w:rsidR="001E1C6F" w:rsidRPr="00A9601F" w:rsidRDefault="001E1C6F" w:rsidP="007909AA">
            <w:pPr>
              <w:rPr>
                <w:sz w:val="24"/>
              </w:rPr>
            </w:pPr>
            <w:r w:rsidRPr="00A9601F">
              <w:rPr>
                <w:sz w:val="24"/>
              </w:rPr>
              <w:t>Протягом 201</w:t>
            </w:r>
            <w:r>
              <w:rPr>
                <w:sz w:val="24"/>
              </w:rPr>
              <w:t>9</w:t>
            </w:r>
            <w:r w:rsidRPr="00A9601F">
              <w:rPr>
                <w:sz w:val="24"/>
              </w:rPr>
              <w:t xml:space="preserve"> року</w:t>
            </w:r>
          </w:p>
        </w:tc>
        <w:tc>
          <w:tcPr>
            <w:tcW w:w="630" w:type="pct"/>
            <w:shd w:val="clear" w:color="auto" w:fill="FFFFFF"/>
          </w:tcPr>
          <w:p w:rsidR="001E1C6F" w:rsidRPr="00A9601F" w:rsidRDefault="001E1C6F" w:rsidP="007909AA">
            <w:pPr>
              <w:rPr>
                <w:sz w:val="24"/>
              </w:rPr>
            </w:pPr>
            <w:r w:rsidRPr="00A9601F">
              <w:rPr>
                <w:sz w:val="24"/>
              </w:rPr>
              <w:t>КЗ «Недригайлівсьткий районний центр первинної медико-санітарної допомоги»</w:t>
            </w:r>
            <w:r>
              <w:rPr>
                <w:sz w:val="24"/>
              </w:rPr>
              <w:t>,</w:t>
            </w:r>
          </w:p>
        </w:tc>
        <w:tc>
          <w:tcPr>
            <w:tcW w:w="159" w:type="pct"/>
            <w:gridSpan w:val="2"/>
            <w:shd w:val="clear" w:color="auto" w:fill="FFFFFF"/>
          </w:tcPr>
          <w:p w:rsidR="001E1C6F" w:rsidRPr="00A9601F" w:rsidRDefault="001E1C6F" w:rsidP="007909AA">
            <w:pPr>
              <w:rPr>
                <w:sz w:val="24"/>
              </w:rPr>
            </w:pPr>
            <w:r>
              <w:rPr>
                <w:sz w:val="24"/>
              </w:rPr>
              <w:t>-</w:t>
            </w:r>
          </w:p>
        </w:tc>
        <w:tc>
          <w:tcPr>
            <w:tcW w:w="159" w:type="pct"/>
            <w:gridSpan w:val="2"/>
            <w:shd w:val="clear" w:color="auto" w:fill="FFFFFF"/>
          </w:tcPr>
          <w:p w:rsidR="001E1C6F" w:rsidRPr="00A9601F" w:rsidRDefault="001E1C6F" w:rsidP="007909AA">
            <w:pPr>
              <w:jc w:val="center"/>
              <w:rPr>
                <w:sz w:val="24"/>
              </w:rPr>
            </w:pPr>
            <w:r>
              <w:rPr>
                <w:sz w:val="24"/>
              </w:rPr>
              <w:t>35,0</w:t>
            </w:r>
          </w:p>
        </w:tc>
        <w:tc>
          <w:tcPr>
            <w:tcW w:w="164" w:type="pct"/>
            <w:gridSpan w:val="3"/>
            <w:shd w:val="clear" w:color="auto" w:fill="FFFFFF"/>
          </w:tcPr>
          <w:p w:rsidR="001E1C6F" w:rsidRPr="00A9601F" w:rsidRDefault="001E1C6F" w:rsidP="007909AA">
            <w:pPr>
              <w:rPr>
                <w:b/>
                <w:sz w:val="24"/>
              </w:rPr>
            </w:pPr>
            <w:r>
              <w:rPr>
                <w:b/>
                <w:sz w:val="24"/>
              </w:rPr>
              <w:t>-</w:t>
            </w:r>
          </w:p>
        </w:tc>
        <w:tc>
          <w:tcPr>
            <w:tcW w:w="156" w:type="pct"/>
            <w:shd w:val="clear" w:color="auto" w:fill="FFFFFF"/>
          </w:tcPr>
          <w:p w:rsidR="001E1C6F" w:rsidRPr="00A9601F" w:rsidRDefault="001E1C6F" w:rsidP="007909AA">
            <w:pPr>
              <w:rPr>
                <w:b/>
                <w:sz w:val="24"/>
              </w:rPr>
            </w:pPr>
            <w:r>
              <w:rPr>
                <w:b/>
                <w:sz w:val="24"/>
              </w:rPr>
              <w:t>-</w:t>
            </w:r>
          </w:p>
        </w:tc>
        <w:tc>
          <w:tcPr>
            <w:tcW w:w="385" w:type="pct"/>
            <w:shd w:val="clear" w:color="auto" w:fill="FFFFFF"/>
          </w:tcPr>
          <w:p w:rsidR="001E1C6F" w:rsidRPr="008D477A" w:rsidRDefault="001E1C6F" w:rsidP="007909AA">
            <w:pPr>
              <w:rPr>
                <w:sz w:val="24"/>
              </w:rPr>
            </w:pPr>
            <w:r>
              <w:rPr>
                <w:sz w:val="24"/>
              </w:rPr>
              <w:t>Забезпечня надійного теплозахисту хворих</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8D477A" w:rsidRDefault="001E1C6F" w:rsidP="007909AA">
            <w:pPr>
              <w:rPr>
                <w:b/>
                <w:sz w:val="24"/>
              </w:rPr>
            </w:pPr>
          </w:p>
        </w:tc>
        <w:tc>
          <w:tcPr>
            <w:tcW w:w="225" w:type="pct"/>
            <w:gridSpan w:val="2"/>
            <w:shd w:val="clear" w:color="auto" w:fill="FFFFFF"/>
          </w:tcPr>
          <w:p w:rsidR="001E1C6F" w:rsidRPr="008D477A" w:rsidRDefault="001E1C6F" w:rsidP="007909AA">
            <w:pPr>
              <w:rPr>
                <w:b/>
                <w:sz w:val="24"/>
              </w:rPr>
            </w:pPr>
          </w:p>
        </w:tc>
        <w:tc>
          <w:tcPr>
            <w:tcW w:w="630" w:type="pct"/>
            <w:shd w:val="clear" w:color="auto" w:fill="FFFFFF"/>
          </w:tcPr>
          <w:p w:rsidR="001E1C6F" w:rsidRPr="008D477A" w:rsidRDefault="001E1C6F" w:rsidP="007909AA">
            <w:pPr>
              <w:pStyle w:val="a6"/>
              <w:ind w:right="-5"/>
              <w:rPr>
                <w:rFonts w:ascii="Times New Roman" w:hAnsi="Times New Roman"/>
                <w:b/>
                <w:bCs/>
                <w:color w:val="auto"/>
                <w:sz w:val="24"/>
                <w:szCs w:val="24"/>
              </w:rPr>
            </w:pPr>
            <w:r w:rsidRPr="008D477A">
              <w:rPr>
                <w:rFonts w:ascii="Times New Roman" w:hAnsi="Times New Roman"/>
                <w:b/>
                <w:color w:val="auto"/>
                <w:sz w:val="24"/>
                <w:szCs w:val="24"/>
              </w:rPr>
              <w:t xml:space="preserve">Всього по завданню </w:t>
            </w:r>
            <w:r>
              <w:rPr>
                <w:rFonts w:ascii="Times New Roman" w:hAnsi="Times New Roman"/>
                <w:b/>
                <w:color w:val="auto"/>
                <w:sz w:val="24"/>
                <w:szCs w:val="24"/>
              </w:rPr>
              <w:t>5</w:t>
            </w:r>
          </w:p>
        </w:tc>
        <w:tc>
          <w:tcPr>
            <w:tcW w:w="159" w:type="pct"/>
            <w:gridSpan w:val="2"/>
            <w:shd w:val="clear" w:color="auto" w:fill="FFFFFF"/>
          </w:tcPr>
          <w:p w:rsidR="001E1C6F" w:rsidRPr="008D477A" w:rsidRDefault="001E1C6F" w:rsidP="007909AA">
            <w:pPr>
              <w:jc w:val="center"/>
              <w:rPr>
                <w:b/>
                <w:sz w:val="24"/>
              </w:rPr>
            </w:pPr>
            <w:r w:rsidRPr="008D477A">
              <w:rPr>
                <w:b/>
                <w:sz w:val="24"/>
              </w:rPr>
              <w:t>-</w:t>
            </w:r>
          </w:p>
        </w:tc>
        <w:tc>
          <w:tcPr>
            <w:tcW w:w="159" w:type="pct"/>
            <w:gridSpan w:val="2"/>
            <w:shd w:val="clear" w:color="auto" w:fill="FFFFFF"/>
          </w:tcPr>
          <w:p w:rsidR="001E1C6F" w:rsidRDefault="001E1C6F" w:rsidP="007909AA">
            <w:pPr>
              <w:jc w:val="center"/>
              <w:rPr>
                <w:b/>
                <w:sz w:val="24"/>
              </w:rPr>
            </w:pPr>
            <w:r>
              <w:rPr>
                <w:b/>
                <w:sz w:val="24"/>
              </w:rPr>
              <w:t>35,0:</w:t>
            </w:r>
          </w:p>
          <w:p w:rsidR="001E1C6F" w:rsidRPr="008D477A" w:rsidRDefault="001E1C6F" w:rsidP="007909AA">
            <w:pPr>
              <w:jc w:val="center"/>
              <w:rPr>
                <w:b/>
                <w:sz w:val="24"/>
              </w:rPr>
            </w:pPr>
            <w:r>
              <w:rPr>
                <w:b/>
                <w:sz w:val="24"/>
              </w:rPr>
              <w:t>2019 рік - 35</w:t>
            </w:r>
          </w:p>
        </w:tc>
        <w:tc>
          <w:tcPr>
            <w:tcW w:w="164" w:type="pct"/>
            <w:gridSpan w:val="3"/>
            <w:shd w:val="clear" w:color="auto" w:fill="FFFFFF"/>
          </w:tcPr>
          <w:p w:rsidR="001E1C6F" w:rsidRDefault="001E1C6F" w:rsidP="007909AA">
            <w:pPr>
              <w:jc w:val="center"/>
              <w:rPr>
                <w:b/>
                <w:sz w:val="24"/>
              </w:rPr>
            </w:pPr>
            <w:r>
              <w:rPr>
                <w:b/>
                <w:sz w:val="24"/>
              </w:rPr>
              <w:t>160,</w:t>
            </w:r>
            <w:r w:rsidRPr="008D477A">
              <w:rPr>
                <w:b/>
                <w:sz w:val="24"/>
              </w:rPr>
              <w:t>0</w:t>
            </w:r>
            <w:r>
              <w:rPr>
                <w:b/>
                <w:sz w:val="24"/>
              </w:rPr>
              <w:t>:</w:t>
            </w:r>
          </w:p>
          <w:p w:rsidR="001E1C6F" w:rsidRPr="008D477A" w:rsidRDefault="001E1C6F" w:rsidP="007909AA">
            <w:pPr>
              <w:jc w:val="center"/>
              <w:rPr>
                <w:b/>
                <w:sz w:val="24"/>
              </w:rPr>
            </w:pPr>
            <w:r>
              <w:rPr>
                <w:b/>
                <w:sz w:val="24"/>
              </w:rPr>
              <w:t>2019 рік – 160,0</w:t>
            </w:r>
          </w:p>
        </w:tc>
        <w:tc>
          <w:tcPr>
            <w:tcW w:w="156" w:type="pct"/>
            <w:shd w:val="clear" w:color="auto" w:fill="FFFFFF"/>
          </w:tcPr>
          <w:p w:rsidR="001E1C6F" w:rsidRPr="008D477A" w:rsidRDefault="001E1C6F" w:rsidP="007909AA">
            <w:pPr>
              <w:jc w:val="center"/>
              <w:rPr>
                <w:b/>
                <w:sz w:val="24"/>
              </w:rPr>
            </w:pPr>
            <w:r w:rsidRPr="008D477A">
              <w:rPr>
                <w:b/>
                <w:sz w:val="24"/>
              </w:rPr>
              <w:t>-</w:t>
            </w:r>
          </w:p>
        </w:tc>
        <w:tc>
          <w:tcPr>
            <w:tcW w:w="385" w:type="pct"/>
            <w:shd w:val="clear" w:color="auto" w:fill="FFFFFF"/>
          </w:tcPr>
          <w:p w:rsidR="001E1C6F" w:rsidRPr="008D477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sz w:val="24"/>
              </w:rPr>
            </w:pPr>
            <w:r>
              <w:rPr>
                <w:b/>
                <w:sz w:val="24"/>
              </w:rPr>
              <w:t>Завдання 6. Виконання програми розвитку репер фузійної, кародіо-хірургічної та реабілітаційної допомоги в Недригайлівському районі на 2018-2022 роки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292555" w:rsidRDefault="001E1C6F" w:rsidP="007909AA">
            <w:pPr>
              <w:rPr>
                <w:sz w:val="24"/>
              </w:rPr>
            </w:pPr>
            <w:r w:rsidRPr="00292555">
              <w:rPr>
                <w:sz w:val="24"/>
              </w:rPr>
              <w:t xml:space="preserve">Захід1. </w:t>
            </w:r>
            <w:r>
              <w:rPr>
                <w:sz w:val="24"/>
              </w:rPr>
              <w:t>Забезпечення функціонування системи лікування невідкладних станів, які загрожують життю пацієнтів із хворобами системи кровообігу, зниження показників інвалідності та смертності від їх ускладнень</w:t>
            </w:r>
          </w:p>
        </w:tc>
        <w:tc>
          <w:tcPr>
            <w:tcW w:w="225" w:type="pct"/>
            <w:gridSpan w:val="2"/>
            <w:shd w:val="clear" w:color="auto" w:fill="FFFFFF"/>
          </w:tcPr>
          <w:p w:rsidR="001E1C6F" w:rsidRPr="00292555" w:rsidRDefault="001E1C6F" w:rsidP="007909AA">
            <w:pPr>
              <w:rPr>
                <w:sz w:val="24"/>
              </w:rPr>
            </w:pPr>
            <w:r w:rsidRPr="00292555">
              <w:rPr>
                <w:sz w:val="24"/>
              </w:rPr>
              <w:t>Протягом 201</w:t>
            </w:r>
            <w:r>
              <w:rPr>
                <w:sz w:val="24"/>
              </w:rPr>
              <w:t>9-2021 років</w:t>
            </w:r>
          </w:p>
        </w:tc>
        <w:tc>
          <w:tcPr>
            <w:tcW w:w="630" w:type="pct"/>
            <w:shd w:val="clear" w:color="auto" w:fill="FFFFFF"/>
          </w:tcPr>
          <w:p w:rsidR="001E1C6F" w:rsidRPr="00292555" w:rsidRDefault="001E1C6F" w:rsidP="007909AA">
            <w:pPr>
              <w:rPr>
                <w:sz w:val="24"/>
              </w:rPr>
            </w:pPr>
            <w:r w:rsidRPr="008D477A">
              <w:rPr>
                <w:sz w:val="24"/>
              </w:rPr>
              <w:t>Недригайлівськ</w:t>
            </w:r>
            <w:r>
              <w:rPr>
                <w:sz w:val="24"/>
              </w:rPr>
              <w:t>а</w:t>
            </w:r>
            <w:r w:rsidRPr="008D477A">
              <w:rPr>
                <w:sz w:val="24"/>
              </w:rPr>
              <w:t xml:space="preserve"> ЦРЛ</w:t>
            </w:r>
          </w:p>
        </w:tc>
        <w:tc>
          <w:tcPr>
            <w:tcW w:w="159" w:type="pct"/>
            <w:gridSpan w:val="2"/>
            <w:shd w:val="clear" w:color="auto" w:fill="FFFFFF"/>
          </w:tcPr>
          <w:p w:rsidR="001E1C6F" w:rsidRPr="00292555" w:rsidRDefault="001E1C6F" w:rsidP="007909AA">
            <w:pPr>
              <w:rPr>
                <w:sz w:val="24"/>
              </w:rPr>
            </w:pPr>
            <w:r w:rsidRPr="00292555">
              <w:rPr>
                <w:sz w:val="24"/>
              </w:rPr>
              <w:t>-</w:t>
            </w:r>
          </w:p>
        </w:tc>
        <w:tc>
          <w:tcPr>
            <w:tcW w:w="159" w:type="pct"/>
            <w:gridSpan w:val="2"/>
            <w:shd w:val="clear" w:color="auto" w:fill="FFFFFF"/>
          </w:tcPr>
          <w:p w:rsidR="001E1C6F" w:rsidRPr="00292555" w:rsidRDefault="001E1C6F" w:rsidP="007909AA">
            <w:pPr>
              <w:rPr>
                <w:sz w:val="24"/>
              </w:rPr>
            </w:pPr>
            <w:r w:rsidRPr="00292555">
              <w:rPr>
                <w:sz w:val="24"/>
              </w:rPr>
              <w:t>-</w:t>
            </w:r>
          </w:p>
        </w:tc>
        <w:tc>
          <w:tcPr>
            <w:tcW w:w="164" w:type="pct"/>
            <w:gridSpan w:val="3"/>
            <w:shd w:val="clear" w:color="auto" w:fill="FFFFFF"/>
          </w:tcPr>
          <w:p w:rsidR="001E1C6F" w:rsidRDefault="001E1C6F" w:rsidP="007909AA">
            <w:pPr>
              <w:rPr>
                <w:sz w:val="24"/>
              </w:rPr>
            </w:pPr>
            <w:r w:rsidRPr="008643E5">
              <w:rPr>
                <w:sz w:val="24"/>
              </w:rPr>
              <w:t>674,0</w:t>
            </w:r>
            <w:r>
              <w:rPr>
                <w:sz w:val="24"/>
              </w:rPr>
              <w:t>:</w:t>
            </w:r>
          </w:p>
          <w:p w:rsidR="001E1C6F" w:rsidRDefault="001E1C6F" w:rsidP="007909AA">
            <w:pPr>
              <w:rPr>
                <w:sz w:val="24"/>
              </w:rPr>
            </w:pPr>
            <w:r>
              <w:rPr>
                <w:sz w:val="24"/>
              </w:rPr>
              <w:t>2019- 214,0</w:t>
            </w:r>
          </w:p>
          <w:p w:rsidR="001E1C6F" w:rsidRDefault="001E1C6F" w:rsidP="007909AA">
            <w:pPr>
              <w:rPr>
                <w:sz w:val="24"/>
              </w:rPr>
            </w:pPr>
            <w:r>
              <w:rPr>
                <w:sz w:val="24"/>
              </w:rPr>
              <w:t>2020- 445,0</w:t>
            </w:r>
          </w:p>
          <w:p w:rsidR="001E1C6F" w:rsidRPr="008643E5" w:rsidRDefault="001E1C6F" w:rsidP="007909AA">
            <w:pPr>
              <w:rPr>
                <w:sz w:val="24"/>
              </w:rPr>
            </w:pPr>
            <w:r>
              <w:rPr>
                <w:sz w:val="24"/>
              </w:rPr>
              <w:t>2021 – 15,0</w:t>
            </w:r>
          </w:p>
        </w:tc>
        <w:tc>
          <w:tcPr>
            <w:tcW w:w="156" w:type="pct"/>
            <w:shd w:val="clear" w:color="auto" w:fill="FFFFFF"/>
          </w:tcPr>
          <w:p w:rsidR="001E1C6F" w:rsidRPr="00292555" w:rsidRDefault="001E1C6F" w:rsidP="007909AA">
            <w:pPr>
              <w:rPr>
                <w:sz w:val="24"/>
              </w:rPr>
            </w:pPr>
            <w:r w:rsidRPr="00292555">
              <w:rPr>
                <w:sz w:val="24"/>
              </w:rPr>
              <w:t>-</w:t>
            </w:r>
          </w:p>
        </w:tc>
        <w:tc>
          <w:tcPr>
            <w:tcW w:w="385" w:type="pct"/>
            <w:shd w:val="clear" w:color="auto" w:fill="FFFFFF"/>
          </w:tcPr>
          <w:p w:rsidR="001E1C6F" w:rsidRPr="00292555" w:rsidRDefault="001E1C6F" w:rsidP="007909AA">
            <w:pPr>
              <w:rPr>
                <w:sz w:val="24"/>
              </w:rPr>
            </w:pPr>
            <w:r w:rsidRPr="00292555">
              <w:rPr>
                <w:sz w:val="24"/>
              </w:rPr>
              <w:t>Зниження рівня захворюваності та смертності від ВІЛ-інфекції/СНІДу, забезпечення профілактики ВІЛ-інфекції, лікування, догляду та підтримки В</w:t>
            </w:r>
            <w:r>
              <w:rPr>
                <w:sz w:val="24"/>
              </w:rPr>
              <w:t>ІЛ-інфікованих і хворих на СНІД</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8D477A" w:rsidRDefault="001E1C6F" w:rsidP="007909AA">
            <w:pPr>
              <w:rPr>
                <w:b/>
                <w:sz w:val="24"/>
              </w:rPr>
            </w:pPr>
          </w:p>
        </w:tc>
        <w:tc>
          <w:tcPr>
            <w:tcW w:w="225" w:type="pct"/>
            <w:gridSpan w:val="2"/>
            <w:shd w:val="clear" w:color="auto" w:fill="FFFFFF"/>
          </w:tcPr>
          <w:p w:rsidR="001E1C6F" w:rsidRPr="008D477A" w:rsidRDefault="001E1C6F" w:rsidP="007909AA">
            <w:pPr>
              <w:rPr>
                <w:b/>
                <w:sz w:val="24"/>
              </w:rPr>
            </w:pPr>
          </w:p>
        </w:tc>
        <w:tc>
          <w:tcPr>
            <w:tcW w:w="630" w:type="pct"/>
            <w:shd w:val="clear" w:color="auto" w:fill="FFFFFF"/>
          </w:tcPr>
          <w:p w:rsidR="001E1C6F" w:rsidRPr="008D477A" w:rsidRDefault="001E1C6F" w:rsidP="007909AA">
            <w:pPr>
              <w:pStyle w:val="a6"/>
              <w:ind w:right="-5"/>
              <w:rPr>
                <w:rFonts w:ascii="Times New Roman" w:hAnsi="Times New Roman"/>
                <w:b/>
                <w:color w:val="auto"/>
                <w:sz w:val="24"/>
                <w:szCs w:val="24"/>
              </w:rPr>
            </w:pPr>
            <w:r>
              <w:rPr>
                <w:rFonts w:ascii="Times New Roman" w:hAnsi="Times New Roman"/>
                <w:b/>
                <w:color w:val="auto"/>
                <w:sz w:val="24"/>
                <w:szCs w:val="24"/>
              </w:rPr>
              <w:t>Всього по завданню 6</w:t>
            </w:r>
          </w:p>
        </w:tc>
        <w:tc>
          <w:tcPr>
            <w:tcW w:w="159" w:type="pct"/>
            <w:gridSpan w:val="2"/>
            <w:shd w:val="clear" w:color="auto" w:fill="FFFFFF"/>
          </w:tcPr>
          <w:p w:rsidR="001E1C6F" w:rsidRPr="008D477A" w:rsidRDefault="001E1C6F" w:rsidP="007909AA">
            <w:pPr>
              <w:jc w:val="center"/>
              <w:rPr>
                <w:b/>
                <w:sz w:val="24"/>
              </w:rPr>
            </w:pPr>
            <w:r>
              <w:rPr>
                <w:b/>
                <w:sz w:val="24"/>
              </w:rPr>
              <w:t>-</w:t>
            </w:r>
          </w:p>
        </w:tc>
        <w:tc>
          <w:tcPr>
            <w:tcW w:w="159" w:type="pct"/>
            <w:gridSpan w:val="2"/>
            <w:shd w:val="clear" w:color="auto" w:fill="FFFFFF"/>
          </w:tcPr>
          <w:p w:rsidR="001E1C6F" w:rsidRPr="008D477A" w:rsidRDefault="001E1C6F" w:rsidP="007909AA">
            <w:pPr>
              <w:jc w:val="center"/>
              <w:rPr>
                <w:b/>
                <w:sz w:val="24"/>
              </w:rPr>
            </w:pPr>
            <w:r>
              <w:rPr>
                <w:b/>
                <w:sz w:val="24"/>
              </w:rPr>
              <w:t>-</w:t>
            </w:r>
          </w:p>
        </w:tc>
        <w:tc>
          <w:tcPr>
            <w:tcW w:w="164" w:type="pct"/>
            <w:gridSpan w:val="3"/>
            <w:shd w:val="clear" w:color="auto" w:fill="FFFFFF"/>
          </w:tcPr>
          <w:p w:rsidR="001E1C6F" w:rsidRPr="008D477A" w:rsidRDefault="001E1C6F" w:rsidP="007909AA">
            <w:pPr>
              <w:rPr>
                <w:b/>
                <w:sz w:val="24"/>
              </w:rPr>
            </w:pPr>
          </w:p>
        </w:tc>
        <w:tc>
          <w:tcPr>
            <w:tcW w:w="156" w:type="pct"/>
            <w:shd w:val="clear" w:color="auto" w:fill="FFFFFF"/>
          </w:tcPr>
          <w:p w:rsidR="001E1C6F" w:rsidRPr="008D477A" w:rsidRDefault="001E1C6F" w:rsidP="007909AA">
            <w:pPr>
              <w:jc w:val="center"/>
              <w:rPr>
                <w:b/>
                <w:sz w:val="24"/>
              </w:rPr>
            </w:pPr>
            <w:r>
              <w:rPr>
                <w:b/>
                <w:sz w:val="24"/>
              </w:rPr>
              <w:t>-</w:t>
            </w:r>
          </w:p>
        </w:tc>
        <w:tc>
          <w:tcPr>
            <w:tcW w:w="385" w:type="pct"/>
            <w:shd w:val="clear" w:color="auto" w:fill="FFFFFF"/>
          </w:tcPr>
          <w:p w:rsidR="001E1C6F" w:rsidRPr="008D477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8D477A" w:rsidRDefault="001E1C6F" w:rsidP="007909AA">
            <w:pPr>
              <w:rPr>
                <w:b/>
                <w:bCs/>
                <w:sz w:val="24"/>
              </w:rPr>
            </w:pPr>
            <w:r>
              <w:rPr>
                <w:b/>
                <w:bCs/>
                <w:sz w:val="24"/>
              </w:rPr>
              <w:t>Завдання 7</w:t>
            </w:r>
            <w:r w:rsidRPr="008D477A">
              <w:rPr>
                <w:b/>
                <w:bCs/>
                <w:sz w:val="24"/>
              </w:rPr>
              <w:t>. Модернізація закладів охорони здоров’я всіх рівнів</w:t>
            </w:r>
          </w:p>
        </w:tc>
      </w:tr>
      <w:tr w:rsidR="001E1C6F" w:rsidRPr="00564127" w:rsidTr="007909AA">
        <w:trPr>
          <w:gridAfter w:val="33"/>
          <w:wAfter w:w="2458" w:type="pct"/>
          <w:trHeight w:val="1938"/>
        </w:trPr>
        <w:tc>
          <w:tcPr>
            <w:tcW w:w="138" w:type="pct"/>
            <w:shd w:val="clear" w:color="auto" w:fill="FFFFFF"/>
          </w:tcPr>
          <w:p w:rsidR="001E1C6F" w:rsidRPr="00564127" w:rsidRDefault="001E1C6F" w:rsidP="0062771D">
            <w:pPr>
              <w:numPr>
                <w:ilvl w:val="0"/>
                <w:numId w:val="18"/>
              </w:numPr>
              <w:spacing w:after="0" w:line="240" w:lineRule="auto"/>
              <w:jc w:val="center"/>
              <w:rPr>
                <w:sz w:val="24"/>
              </w:rPr>
            </w:pPr>
          </w:p>
        </w:tc>
        <w:tc>
          <w:tcPr>
            <w:tcW w:w="526" w:type="pct"/>
            <w:gridSpan w:val="4"/>
            <w:shd w:val="clear" w:color="auto" w:fill="FFFFFF"/>
          </w:tcPr>
          <w:p w:rsidR="001E1C6F" w:rsidRPr="008D477A" w:rsidRDefault="001E1C6F" w:rsidP="007909AA">
            <w:pPr>
              <w:pStyle w:val="a6"/>
              <w:ind w:right="-5"/>
              <w:jc w:val="left"/>
              <w:rPr>
                <w:rFonts w:ascii="Times New Roman" w:hAnsi="Times New Roman"/>
                <w:bCs/>
                <w:color w:val="auto"/>
                <w:sz w:val="24"/>
                <w:szCs w:val="24"/>
              </w:rPr>
            </w:pPr>
            <w:r w:rsidRPr="008D477A">
              <w:rPr>
                <w:rFonts w:ascii="Times New Roman" w:hAnsi="Times New Roman"/>
                <w:bCs/>
                <w:color w:val="auto"/>
                <w:sz w:val="24"/>
                <w:szCs w:val="24"/>
              </w:rPr>
              <w:t xml:space="preserve">Проведення закупівлі медичного та </w:t>
            </w:r>
            <w:r>
              <w:rPr>
                <w:rFonts w:ascii="Times New Roman" w:hAnsi="Times New Roman"/>
                <w:bCs/>
                <w:color w:val="auto"/>
                <w:sz w:val="24"/>
                <w:szCs w:val="24"/>
              </w:rPr>
              <w:t xml:space="preserve"> </w:t>
            </w:r>
            <w:r w:rsidRPr="008D477A">
              <w:rPr>
                <w:rFonts w:ascii="Times New Roman" w:hAnsi="Times New Roman"/>
                <w:bCs/>
                <w:color w:val="auto"/>
                <w:sz w:val="24"/>
                <w:szCs w:val="24"/>
              </w:rPr>
              <w:t xml:space="preserve"> для структурних підрозділів закладів охорони здоров’я, що надають перв</w:t>
            </w:r>
            <w:r>
              <w:rPr>
                <w:rFonts w:ascii="Times New Roman" w:hAnsi="Times New Roman"/>
                <w:bCs/>
                <w:color w:val="auto"/>
                <w:sz w:val="24"/>
                <w:szCs w:val="24"/>
              </w:rPr>
              <w:t>инну медико-санітарну допомогу</w:t>
            </w: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p w:rsidR="001E1C6F" w:rsidRPr="008D477A" w:rsidRDefault="001E1C6F" w:rsidP="007909AA">
            <w:pPr>
              <w:pStyle w:val="a6"/>
              <w:ind w:right="-5"/>
              <w:jc w:val="left"/>
              <w:rPr>
                <w:rFonts w:ascii="Times New Roman" w:hAnsi="Times New Roman"/>
                <w:bCs/>
                <w:color w:val="auto"/>
                <w:sz w:val="24"/>
                <w:szCs w:val="24"/>
              </w:rPr>
            </w:pPr>
          </w:p>
        </w:tc>
        <w:tc>
          <w:tcPr>
            <w:tcW w:w="225" w:type="pct"/>
            <w:gridSpan w:val="2"/>
            <w:shd w:val="clear" w:color="auto" w:fill="FFFFFF"/>
          </w:tcPr>
          <w:p w:rsidR="001E1C6F" w:rsidRPr="008D477A" w:rsidRDefault="001E1C6F" w:rsidP="007909AA">
            <w:pPr>
              <w:jc w:val="center"/>
              <w:rPr>
                <w:bCs/>
                <w:sz w:val="24"/>
              </w:rPr>
            </w:pPr>
            <w:r w:rsidRPr="00292555">
              <w:rPr>
                <w:sz w:val="24"/>
              </w:rPr>
              <w:t>Протягом 201</w:t>
            </w:r>
            <w:r>
              <w:rPr>
                <w:sz w:val="24"/>
              </w:rPr>
              <w:t>9-2021 років</w:t>
            </w:r>
          </w:p>
        </w:tc>
        <w:tc>
          <w:tcPr>
            <w:tcW w:w="630" w:type="pct"/>
            <w:shd w:val="clear" w:color="auto" w:fill="FFFFFF"/>
          </w:tcPr>
          <w:p w:rsidR="001E1C6F" w:rsidRPr="008D477A" w:rsidRDefault="001E1C6F" w:rsidP="007909AA">
            <w:pPr>
              <w:pStyle w:val="a6"/>
              <w:ind w:right="-5"/>
              <w:rPr>
                <w:rFonts w:ascii="Times New Roman" w:hAnsi="Times New Roman"/>
                <w:bCs/>
                <w:color w:val="auto"/>
                <w:sz w:val="24"/>
                <w:szCs w:val="24"/>
              </w:rPr>
            </w:pPr>
            <w:r w:rsidRPr="008D477A">
              <w:rPr>
                <w:rFonts w:ascii="Times New Roman" w:hAnsi="Times New Roman"/>
                <w:sz w:val="24"/>
                <w:szCs w:val="24"/>
              </w:rPr>
              <w:t xml:space="preserve">КЗ «Недригайлівський районний центр ПМСД»  </w:t>
            </w:r>
          </w:p>
        </w:tc>
        <w:tc>
          <w:tcPr>
            <w:tcW w:w="159" w:type="pct"/>
            <w:gridSpan w:val="2"/>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2450,0: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-1050,0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2020 рік -  1400,0</w:t>
            </w:r>
          </w:p>
        </w:tc>
        <w:tc>
          <w:tcPr>
            <w:tcW w:w="159" w:type="pct"/>
            <w:gridSpan w:val="2"/>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700,0: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700,0</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70,0:</w:t>
            </w:r>
          </w:p>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70,0</w:t>
            </w:r>
          </w:p>
        </w:tc>
        <w:tc>
          <w:tcPr>
            <w:tcW w:w="156" w:type="pct"/>
            <w:shd w:val="clear" w:color="auto" w:fill="FFFFFF"/>
          </w:tcPr>
          <w:p w:rsidR="001E1C6F" w:rsidRPr="008D477A"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385" w:type="pct"/>
            <w:shd w:val="clear" w:color="auto" w:fill="FFFFFF"/>
          </w:tcPr>
          <w:p w:rsidR="001E1C6F" w:rsidRPr="008D477A" w:rsidRDefault="001E1C6F" w:rsidP="007909AA">
            <w:pPr>
              <w:pStyle w:val="a6"/>
              <w:ind w:right="-5"/>
              <w:rPr>
                <w:rFonts w:ascii="Times New Roman" w:hAnsi="Times New Roman"/>
                <w:bCs/>
                <w:color w:val="auto"/>
                <w:sz w:val="24"/>
                <w:szCs w:val="24"/>
              </w:rPr>
            </w:pPr>
            <w:r w:rsidRPr="008D477A">
              <w:rPr>
                <w:rFonts w:ascii="Times New Roman" w:hAnsi="Times New Roman"/>
                <w:color w:val="auto"/>
                <w:sz w:val="24"/>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18"/>
              </w:numPr>
              <w:spacing w:after="0" w:line="240" w:lineRule="auto"/>
              <w:jc w:val="center"/>
              <w:rPr>
                <w:sz w:val="24"/>
              </w:rPr>
            </w:pPr>
          </w:p>
        </w:tc>
        <w:tc>
          <w:tcPr>
            <w:tcW w:w="526" w:type="pct"/>
            <w:gridSpan w:val="4"/>
            <w:shd w:val="clear" w:color="auto" w:fill="FFFFFF"/>
          </w:tcPr>
          <w:p w:rsidR="001E1C6F" w:rsidRPr="00AF1A8B" w:rsidRDefault="001E1C6F" w:rsidP="007909AA">
            <w:pPr>
              <w:rPr>
                <w:sz w:val="24"/>
              </w:rPr>
            </w:pPr>
            <w:r w:rsidRPr="00AF1A8B">
              <w:rPr>
                <w:sz w:val="24"/>
              </w:rPr>
              <w:t xml:space="preserve">Придбання санітарного </w:t>
            </w:r>
            <w:r w:rsidRPr="00AF1A8B">
              <w:rPr>
                <w:sz w:val="24"/>
              </w:rPr>
              <w:lastRenderedPageBreak/>
              <w:t xml:space="preserve">автомобіля </w:t>
            </w:r>
          </w:p>
        </w:tc>
        <w:tc>
          <w:tcPr>
            <w:tcW w:w="225" w:type="pct"/>
            <w:gridSpan w:val="2"/>
            <w:shd w:val="clear" w:color="auto" w:fill="FFFFFF"/>
          </w:tcPr>
          <w:p w:rsidR="001E1C6F" w:rsidRPr="00564127" w:rsidRDefault="001E1C6F" w:rsidP="007909AA">
            <w:pPr>
              <w:jc w:val="center"/>
              <w:rPr>
                <w:sz w:val="24"/>
              </w:rPr>
            </w:pPr>
            <w:r w:rsidRPr="00292555">
              <w:rPr>
                <w:sz w:val="24"/>
              </w:rPr>
              <w:lastRenderedPageBreak/>
              <w:t xml:space="preserve">Протягом </w:t>
            </w:r>
            <w:r w:rsidRPr="00292555">
              <w:rPr>
                <w:sz w:val="24"/>
              </w:rPr>
              <w:lastRenderedPageBreak/>
              <w:t>201</w:t>
            </w:r>
            <w:r>
              <w:rPr>
                <w:sz w:val="24"/>
              </w:rPr>
              <w:t>9 року</w:t>
            </w:r>
          </w:p>
        </w:tc>
        <w:tc>
          <w:tcPr>
            <w:tcW w:w="630" w:type="pct"/>
            <w:shd w:val="clear" w:color="auto" w:fill="FFFFFF"/>
          </w:tcPr>
          <w:p w:rsidR="001E1C6F" w:rsidRPr="005050A6" w:rsidRDefault="001E1C6F" w:rsidP="007909AA">
            <w:pPr>
              <w:pStyle w:val="a6"/>
              <w:ind w:right="-5"/>
              <w:rPr>
                <w:rFonts w:ascii="Times New Roman" w:hAnsi="Times New Roman"/>
                <w:bCs/>
                <w:color w:val="auto"/>
                <w:sz w:val="24"/>
                <w:szCs w:val="24"/>
              </w:rPr>
            </w:pPr>
            <w:r w:rsidRPr="005050A6">
              <w:rPr>
                <w:rFonts w:ascii="Times New Roman" w:hAnsi="Times New Roman"/>
                <w:sz w:val="24"/>
                <w:szCs w:val="24"/>
              </w:rPr>
              <w:lastRenderedPageBreak/>
              <w:t xml:space="preserve">КЗ «Недригайлівський районний центр ПМСД»  </w:t>
            </w:r>
          </w:p>
        </w:tc>
        <w:tc>
          <w:tcPr>
            <w:tcW w:w="159" w:type="pct"/>
            <w:gridSpan w:val="2"/>
            <w:shd w:val="clear" w:color="auto" w:fill="FFFFFF"/>
          </w:tcPr>
          <w:p w:rsidR="001E1C6F" w:rsidRPr="005050A6" w:rsidRDefault="001E1C6F" w:rsidP="007909AA">
            <w:pPr>
              <w:rPr>
                <w:sz w:val="24"/>
              </w:rPr>
            </w:pPr>
            <w:r w:rsidRPr="005050A6">
              <w:rPr>
                <w:sz w:val="24"/>
              </w:rPr>
              <w:t>-</w:t>
            </w:r>
          </w:p>
        </w:tc>
        <w:tc>
          <w:tcPr>
            <w:tcW w:w="159" w:type="pct"/>
            <w:gridSpan w:val="2"/>
            <w:shd w:val="clear" w:color="auto" w:fill="FFFFFF"/>
          </w:tcPr>
          <w:p w:rsidR="001E1C6F" w:rsidRDefault="001E1C6F" w:rsidP="007909AA">
            <w:pPr>
              <w:rPr>
                <w:sz w:val="24"/>
              </w:rPr>
            </w:pPr>
            <w:r>
              <w:rPr>
                <w:sz w:val="24"/>
              </w:rPr>
              <w:t>600,0:</w:t>
            </w:r>
          </w:p>
          <w:p w:rsidR="001E1C6F" w:rsidRPr="005050A6" w:rsidRDefault="001E1C6F" w:rsidP="007909AA">
            <w:pPr>
              <w:rPr>
                <w:sz w:val="24"/>
              </w:rPr>
            </w:pPr>
            <w:r>
              <w:rPr>
                <w:sz w:val="24"/>
              </w:rPr>
              <w:lastRenderedPageBreak/>
              <w:t>2019 рік – 600,0</w:t>
            </w:r>
          </w:p>
        </w:tc>
        <w:tc>
          <w:tcPr>
            <w:tcW w:w="164" w:type="pct"/>
            <w:gridSpan w:val="3"/>
            <w:shd w:val="clear" w:color="auto" w:fill="FFFFFF"/>
          </w:tcPr>
          <w:p w:rsidR="001E1C6F" w:rsidRDefault="001E1C6F" w:rsidP="007909AA">
            <w:pPr>
              <w:jc w:val="center"/>
              <w:rPr>
                <w:sz w:val="24"/>
              </w:rPr>
            </w:pPr>
            <w:r>
              <w:rPr>
                <w:sz w:val="24"/>
              </w:rPr>
              <w:lastRenderedPageBreak/>
              <w:t>60</w:t>
            </w:r>
            <w:r w:rsidRPr="005050A6">
              <w:rPr>
                <w:sz w:val="24"/>
              </w:rPr>
              <w:t>0.0</w:t>
            </w:r>
            <w:r>
              <w:rPr>
                <w:sz w:val="24"/>
              </w:rPr>
              <w:t>:</w:t>
            </w:r>
          </w:p>
          <w:p w:rsidR="001E1C6F" w:rsidRPr="005050A6" w:rsidRDefault="001E1C6F" w:rsidP="007909AA">
            <w:pPr>
              <w:jc w:val="center"/>
              <w:rPr>
                <w:sz w:val="24"/>
              </w:rPr>
            </w:pPr>
            <w:r>
              <w:rPr>
                <w:sz w:val="24"/>
              </w:rPr>
              <w:lastRenderedPageBreak/>
              <w:t>2019 рік – 600,0</w:t>
            </w:r>
          </w:p>
        </w:tc>
        <w:tc>
          <w:tcPr>
            <w:tcW w:w="156" w:type="pct"/>
            <w:shd w:val="clear" w:color="auto" w:fill="FFFFFF"/>
          </w:tcPr>
          <w:p w:rsidR="001E1C6F" w:rsidRPr="005050A6" w:rsidRDefault="001E1C6F" w:rsidP="007909AA">
            <w:pPr>
              <w:rPr>
                <w:sz w:val="24"/>
              </w:rPr>
            </w:pPr>
            <w:r w:rsidRPr="005050A6">
              <w:rPr>
                <w:sz w:val="24"/>
              </w:rPr>
              <w:lastRenderedPageBreak/>
              <w:t>-</w:t>
            </w:r>
          </w:p>
        </w:tc>
        <w:tc>
          <w:tcPr>
            <w:tcW w:w="385" w:type="pct"/>
            <w:shd w:val="clear" w:color="auto" w:fill="FFFFFF"/>
          </w:tcPr>
          <w:p w:rsidR="001E1C6F" w:rsidRPr="005050A6" w:rsidRDefault="001E1C6F" w:rsidP="007909AA">
            <w:pPr>
              <w:rPr>
                <w:sz w:val="24"/>
              </w:rPr>
            </w:pPr>
            <w:r w:rsidRPr="005050A6">
              <w:rPr>
                <w:sz w:val="24"/>
              </w:rPr>
              <w:t xml:space="preserve">Покращення надання невідкладної медичної </w:t>
            </w:r>
            <w:r w:rsidRPr="005050A6">
              <w:rPr>
                <w:sz w:val="24"/>
              </w:rPr>
              <w:lastRenderedPageBreak/>
              <w:t>допомоги жителям району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050A6" w:rsidRDefault="001E1C6F" w:rsidP="007909AA">
            <w:pPr>
              <w:pStyle w:val="a6"/>
              <w:ind w:right="-5"/>
              <w:rPr>
                <w:rFonts w:ascii="Times New Roman" w:hAnsi="Times New Roman"/>
                <w:b/>
                <w:bCs/>
                <w:color w:val="auto"/>
                <w:sz w:val="24"/>
                <w:szCs w:val="24"/>
              </w:rPr>
            </w:pPr>
            <w:r w:rsidRPr="005050A6">
              <w:rPr>
                <w:rFonts w:ascii="Times New Roman" w:hAnsi="Times New Roman"/>
                <w:b/>
                <w:color w:val="auto"/>
                <w:sz w:val="24"/>
                <w:szCs w:val="24"/>
              </w:rPr>
              <w:t xml:space="preserve">Всього по завданню </w:t>
            </w:r>
            <w:r>
              <w:rPr>
                <w:rFonts w:ascii="Times New Roman" w:hAnsi="Times New Roman"/>
                <w:b/>
                <w:color w:val="auto"/>
                <w:sz w:val="24"/>
                <w:szCs w:val="24"/>
              </w:rPr>
              <w:t>7</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467A6D" w:rsidRDefault="001E1C6F" w:rsidP="007909AA">
            <w:pPr>
              <w:jc w:val="center"/>
              <w:rPr>
                <w:b/>
                <w:sz w:val="24"/>
              </w:rPr>
            </w:pPr>
            <w:r w:rsidRPr="00467A6D">
              <w:rPr>
                <w:b/>
                <w:bCs/>
                <w:sz w:val="24"/>
              </w:rPr>
              <w:t>2020 рік -  1400,0</w:t>
            </w:r>
          </w:p>
        </w:tc>
        <w:tc>
          <w:tcPr>
            <w:tcW w:w="159" w:type="pct"/>
            <w:gridSpan w:val="2"/>
            <w:shd w:val="clear" w:color="auto" w:fill="FFFFFF"/>
          </w:tcPr>
          <w:p w:rsidR="001E1C6F" w:rsidRPr="00467A6D" w:rsidRDefault="001E1C6F" w:rsidP="007909AA">
            <w:pPr>
              <w:rPr>
                <w:b/>
                <w:sz w:val="24"/>
              </w:rPr>
            </w:pPr>
            <w:r w:rsidRPr="00467A6D">
              <w:rPr>
                <w:b/>
                <w:sz w:val="24"/>
              </w:rPr>
              <w:t>1300,0:</w:t>
            </w:r>
          </w:p>
          <w:p w:rsidR="001E1C6F" w:rsidRPr="00467A6D" w:rsidRDefault="001E1C6F" w:rsidP="007909AA">
            <w:pPr>
              <w:rPr>
                <w:b/>
                <w:sz w:val="24"/>
              </w:rPr>
            </w:pPr>
            <w:r w:rsidRPr="00467A6D">
              <w:rPr>
                <w:b/>
                <w:sz w:val="24"/>
              </w:rPr>
              <w:t>2019 рік – 1300,0</w:t>
            </w:r>
          </w:p>
        </w:tc>
        <w:tc>
          <w:tcPr>
            <w:tcW w:w="164" w:type="pct"/>
            <w:gridSpan w:val="3"/>
            <w:shd w:val="clear" w:color="auto" w:fill="FFFFFF"/>
          </w:tcPr>
          <w:p w:rsidR="001E1C6F" w:rsidRPr="00467A6D" w:rsidRDefault="001E1C6F" w:rsidP="007909AA">
            <w:pPr>
              <w:jc w:val="center"/>
              <w:rPr>
                <w:b/>
                <w:sz w:val="24"/>
              </w:rPr>
            </w:pPr>
            <w:r w:rsidRPr="00467A6D">
              <w:rPr>
                <w:b/>
                <w:sz w:val="24"/>
              </w:rPr>
              <w:t>670.0:</w:t>
            </w:r>
          </w:p>
          <w:p w:rsidR="001E1C6F" w:rsidRPr="00467A6D" w:rsidRDefault="001E1C6F" w:rsidP="007909AA">
            <w:pPr>
              <w:jc w:val="center"/>
              <w:rPr>
                <w:b/>
                <w:sz w:val="24"/>
              </w:rPr>
            </w:pPr>
            <w:r w:rsidRPr="00467A6D">
              <w:rPr>
                <w:b/>
                <w:sz w:val="24"/>
              </w:rPr>
              <w:t>2019 рік – 670,0</w:t>
            </w:r>
          </w:p>
        </w:tc>
        <w:tc>
          <w:tcPr>
            <w:tcW w:w="156" w:type="pct"/>
            <w:shd w:val="clear" w:color="auto" w:fill="FFFFFF"/>
          </w:tcPr>
          <w:p w:rsidR="001E1C6F" w:rsidRPr="00467A6D" w:rsidRDefault="001E1C6F" w:rsidP="007909AA">
            <w:pPr>
              <w:jc w:val="center"/>
              <w:rPr>
                <w:b/>
                <w:sz w:val="24"/>
              </w:rPr>
            </w:pPr>
            <w:r w:rsidRPr="00467A6D">
              <w:rPr>
                <w:b/>
                <w:sz w:val="24"/>
              </w:rPr>
              <w:t>-</w:t>
            </w:r>
          </w:p>
        </w:tc>
        <w:tc>
          <w:tcPr>
            <w:tcW w:w="385" w:type="pct"/>
            <w:shd w:val="clear" w:color="auto" w:fill="FFFFFF"/>
          </w:tcPr>
          <w:p w:rsidR="001E1C6F" w:rsidRPr="005050A6" w:rsidRDefault="001E1C6F" w:rsidP="007909AA">
            <w:pPr>
              <w:rPr>
                <w:b/>
                <w:sz w:val="24"/>
              </w:rPr>
            </w:pPr>
            <w:r w:rsidRPr="005050A6">
              <w:rPr>
                <w:b/>
                <w:sz w:val="24"/>
              </w:rPr>
              <w:t>-</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050A6" w:rsidRDefault="001E1C6F" w:rsidP="007909AA">
            <w:pPr>
              <w:rPr>
                <w:b/>
                <w:sz w:val="24"/>
              </w:rPr>
            </w:pPr>
            <w:r w:rsidRPr="005050A6">
              <w:rPr>
                <w:b/>
                <w:sz w:val="24"/>
              </w:rPr>
              <w:t>Всього по пріоритету 2.4</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0E534B" w:rsidRDefault="001E1C6F" w:rsidP="007909AA">
            <w:pPr>
              <w:jc w:val="center"/>
              <w:rPr>
                <w:b/>
                <w:sz w:val="44"/>
                <w:szCs w:val="44"/>
              </w:rPr>
            </w:pPr>
            <w:r w:rsidRPr="00467A6D">
              <w:rPr>
                <w:b/>
                <w:bCs/>
                <w:sz w:val="24"/>
              </w:rPr>
              <w:t>2020 рік -  1400,0</w:t>
            </w:r>
          </w:p>
        </w:tc>
        <w:tc>
          <w:tcPr>
            <w:tcW w:w="159" w:type="pct"/>
            <w:gridSpan w:val="2"/>
            <w:shd w:val="clear" w:color="auto" w:fill="FFFFFF"/>
          </w:tcPr>
          <w:p w:rsidR="001E1C6F" w:rsidRDefault="001E1C6F" w:rsidP="007909AA">
            <w:pPr>
              <w:jc w:val="center"/>
              <w:rPr>
                <w:b/>
                <w:sz w:val="24"/>
              </w:rPr>
            </w:pPr>
            <w:r w:rsidRPr="002A33DC">
              <w:rPr>
                <w:b/>
                <w:sz w:val="24"/>
              </w:rPr>
              <w:t>5625,0:</w:t>
            </w:r>
          </w:p>
          <w:p w:rsidR="001E1C6F" w:rsidRDefault="001E1C6F" w:rsidP="007909AA">
            <w:pPr>
              <w:jc w:val="center"/>
              <w:rPr>
                <w:b/>
                <w:sz w:val="24"/>
              </w:rPr>
            </w:pPr>
            <w:r>
              <w:rPr>
                <w:b/>
                <w:sz w:val="24"/>
              </w:rPr>
              <w:t>2019рік – 1725</w:t>
            </w:r>
          </w:p>
          <w:p w:rsidR="001E1C6F" w:rsidRDefault="001E1C6F" w:rsidP="007909AA">
            <w:pPr>
              <w:jc w:val="center"/>
              <w:rPr>
                <w:b/>
                <w:sz w:val="24"/>
              </w:rPr>
            </w:pPr>
            <w:r>
              <w:rPr>
                <w:b/>
                <w:sz w:val="24"/>
              </w:rPr>
              <w:t>2020 рік - 0</w:t>
            </w:r>
          </w:p>
          <w:p w:rsidR="001E1C6F" w:rsidRDefault="001E1C6F" w:rsidP="007909AA">
            <w:pPr>
              <w:jc w:val="center"/>
              <w:rPr>
                <w:b/>
                <w:sz w:val="24"/>
              </w:rPr>
            </w:pPr>
            <w:r>
              <w:rPr>
                <w:b/>
                <w:sz w:val="24"/>
              </w:rPr>
              <w:t>2021 рік – 3900,0</w:t>
            </w:r>
          </w:p>
          <w:p w:rsidR="001E1C6F" w:rsidRPr="002A33DC" w:rsidRDefault="001E1C6F" w:rsidP="007909AA">
            <w:pPr>
              <w:jc w:val="center"/>
              <w:rPr>
                <w:b/>
                <w:sz w:val="24"/>
              </w:rPr>
            </w:pPr>
          </w:p>
        </w:tc>
        <w:tc>
          <w:tcPr>
            <w:tcW w:w="164" w:type="pct"/>
            <w:gridSpan w:val="3"/>
            <w:shd w:val="clear" w:color="auto" w:fill="FFFFFF"/>
          </w:tcPr>
          <w:p w:rsidR="001E1C6F" w:rsidRDefault="001E1C6F" w:rsidP="007909AA">
            <w:pPr>
              <w:jc w:val="center"/>
              <w:rPr>
                <w:b/>
                <w:sz w:val="24"/>
              </w:rPr>
            </w:pPr>
            <w:r>
              <w:rPr>
                <w:b/>
                <w:sz w:val="24"/>
              </w:rPr>
              <w:t>1971,0:</w:t>
            </w:r>
          </w:p>
          <w:p w:rsidR="001E1C6F" w:rsidRDefault="001E1C6F" w:rsidP="007909AA">
            <w:pPr>
              <w:jc w:val="center"/>
              <w:rPr>
                <w:b/>
                <w:sz w:val="24"/>
              </w:rPr>
            </w:pPr>
            <w:r>
              <w:rPr>
                <w:b/>
                <w:sz w:val="24"/>
              </w:rPr>
              <w:t>2019 рік- 1461,0</w:t>
            </w:r>
          </w:p>
          <w:p w:rsidR="001E1C6F" w:rsidRDefault="001E1C6F" w:rsidP="007909AA">
            <w:pPr>
              <w:jc w:val="center"/>
              <w:rPr>
                <w:b/>
                <w:sz w:val="24"/>
              </w:rPr>
            </w:pPr>
            <w:r>
              <w:rPr>
                <w:b/>
                <w:sz w:val="24"/>
              </w:rPr>
              <w:t>2020 рік – 470,0</w:t>
            </w:r>
          </w:p>
          <w:p w:rsidR="001E1C6F" w:rsidRPr="002A33DC" w:rsidRDefault="001E1C6F" w:rsidP="007909AA">
            <w:pPr>
              <w:jc w:val="center"/>
              <w:rPr>
                <w:b/>
                <w:sz w:val="24"/>
              </w:rPr>
            </w:pPr>
            <w:r>
              <w:rPr>
                <w:b/>
                <w:sz w:val="24"/>
              </w:rPr>
              <w:t>2021 рік- 40,0</w:t>
            </w:r>
          </w:p>
        </w:tc>
        <w:tc>
          <w:tcPr>
            <w:tcW w:w="156" w:type="pct"/>
            <w:shd w:val="clear" w:color="auto" w:fill="FFFFFF"/>
          </w:tcPr>
          <w:p w:rsidR="001E1C6F" w:rsidRPr="002A33DC" w:rsidRDefault="001E1C6F" w:rsidP="007909AA">
            <w:pPr>
              <w:jc w:val="center"/>
              <w:rPr>
                <w:b/>
                <w:sz w:val="24"/>
              </w:rPr>
            </w:pPr>
            <w:r>
              <w:rPr>
                <w:b/>
                <w:sz w:val="24"/>
              </w:rPr>
              <w:t>-</w:t>
            </w:r>
          </w:p>
        </w:tc>
        <w:tc>
          <w:tcPr>
            <w:tcW w:w="385" w:type="pct"/>
            <w:shd w:val="clear" w:color="auto" w:fill="FFFFFF"/>
          </w:tcPr>
          <w:p w:rsidR="001E1C6F" w:rsidRPr="000E534B" w:rsidRDefault="001E1C6F" w:rsidP="007909AA">
            <w:pPr>
              <w:rPr>
                <w:sz w:val="44"/>
                <w:szCs w:val="44"/>
              </w:rPr>
            </w:pPr>
            <w:r w:rsidRPr="000E534B">
              <w:rPr>
                <w:sz w:val="44"/>
                <w:szCs w:val="44"/>
              </w:rPr>
              <w:t>-</w:t>
            </w: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b/>
                <w:sz w:val="24"/>
              </w:rPr>
            </w:pPr>
          </w:p>
          <w:p w:rsidR="001E1C6F" w:rsidRPr="001A0091" w:rsidRDefault="001E1C6F" w:rsidP="007909AA">
            <w:pPr>
              <w:jc w:val="center"/>
              <w:rPr>
                <w:sz w:val="24"/>
              </w:rPr>
            </w:pPr>
            <w:r w:rsidRPr="001A0091">
              <w:rPr>
                <w:b/>
                <w:sz w:val="24"/>
              </w:rPr>
              <w:t>Пріоритет 2.5. Освіта</w:t>
            </w: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sz w:val="24"/>
              </w:rPr>
            </w:pPr>
            <w:r w:rsidRPr="001A0091">
              <w:rPr>
                <w:b/>
                <w:bCs/>
                <w:sz w:val="24"/>
              </w:rPr>
              <w:t xml:space="preserve">Завдання 1. Матеріально-технічний розвиток </w:t>
            </w:r>
            <w:r>
              <w:rPr>
                <w:b/>
                <w:bCs/>
                <w:sz w:val="24"/>
              </w:rPr>
              <w:t>н</w:t>
            </w:r>
            <w:r w:rsidRPr="001A0091">
              <w:rPr>
                <w:b/>
                <w:bCs/>
                <w:sz w:val="24"/>
              </w:rPr>
              <w:t>авчальних закладів</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19"/>
              </w:numPr>
              <w:spacing w:after="0" w:line="240" w:lineRule="auto"/>
              <w:jc w:val="both"/>
              <w:rPr>
                <w:sz w:val="24"/>
              </w:rPr>
            </w:pPr>
          </w:p>
        </w:tc>
        <w:tc>
          <w:tcPr>
            <w:tcW w:w="526" w:type="pct"/>
            <w:gridSpan w:val="4"/>
            <w:shd w:val="clear" w:color="auto" w:fill="FFFFFF"/>
            <w:vAlign w:val="center"/>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Оснащення дошкільних навчальних закладів навчальними комп’ютерними комплексами</w:t>
            </w:r>
          </w:p>
        </w:tc>
        <w:tc>
          <w:tcPr>
            <w:tcW w:w="225" w:type="pct"/>
            <w:gridSpan w:val="2"/>
            <w:shd w:val="clear" w:color="auto" w:fill="FFFFFF"/>
          </w:tcPr>
          <w:p w:rsidR="001E1C6F" w:rsidRPr="0038557F"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color w:val="auto"/>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38557F" w:rsidRDefault="001E1C6F" w:rsidP="007909AA">
            <w:pPr>
              <w:pStyle w:val="a6"/>
              <w:ind w:right="-5"/>
              <w:rPr>
                <w:rFonts w:ascii="Times New Roman" w:hAnsi="Times New Roman"/>
                <w:bCs/>
                <w:color w:val="auto"/>
                <w:sz w:val="24"/>
                <w:szCs w:val="24"/>
                <w:lang w:val="ru-RU"/>
              </w:rPr>
            </w:pPr>
            <w:r>
              <w:rPr>
                <w:rFonts w:ascii="Times New Roman" w:hAnsi="Times New Roman"/>
                <w:bCs/>
                <w:color w:val="auto"/>
                <w:sz w:val="24"/>
                <w:szCs w:val="24"/>
                <w:lang w:val="ru-RU"/>
              </w:rPr>
              <w:t>-</w:t>
            </w:r>
          </w:p>
        </w:tc>
        <w:tc>
          <w:tcPr>
            <w:tcW w:w="164" w:type="pct"/>
            <w:gridSpan w:val="3"/>
            <w:shd w:val="clear" w:color="auto" w:fill="FFFFFF"/>
          </w:tcPr>
          <w:p w:rsidR="001E1C6F" w:rsidRPr="0038557F" w:rsidRDefault="001E1C6F" w:rsidP="007909AA">
            <w:pPr>
              <w:pStyle w:val="a6"/>
              <w:ind w:right="-5"/>
              <w:rPr>
                <w:rFonts w:ascii="Times New Roman" w:hAnsi="Times New Roman"/>
                <w:bCs/>
                <w:color w:val="auto"/>
                <w:sz w:val="24"/>
                <w:szCs w:val="24"/>
                <w:lang w:val="ru-RU"/>
              </w:rPr>
            </w:pPr>
            <w:r>
              <w:rPr>
                <w:rFonts w:ascii="Times New Roman" w:hAnsi="Times New Roman"/>
                <w:bCs/>
                <w:color w:val="auto"/>
                <w:sz w:val="24"/>
                <w:szCs w:val="24"/>
                <w:lang w:val="ru-RU"/>
              </w:rPr>
              <w:t>-</w:t>
            </w:r>
          </w:p>
        </w:tc>
        <w:tc>
          <w:tcPr>
            <w:tcW w:w="156"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385" w:type="pct"/>
            <w:vMerge w:val="restart"/>
            <w:shd w:val="clear" w:color="auto" w:fill="FFFFFF"/>
          </w:tcPr>
          <w:p w:rsidR="001E1C6F" w:rsidRPr="000E0FC6" w:rsidRDefault="001E1C6F" w:rsidP="007909AA">
            <w:pPr>
              <w:pStyle w:val="a6"/>
              <w:ind w:right="-5"/>
              <w:rPr>
                <w:rFonts w:ascii="Times New Roman" w:hAnsi="Times New Roman"/>
                <w:bCs/>
                <w:color w:val="auto"/>
                <w:sz w:val="24"/>
                <w:szCs w:val="24"/>
              </w:rPr>
            </w:pPr>
            <w:r w:rsidRPr="000E0FC6">
              <w:rPr>
                <w:rFonts w:ascii="Times New Roman" w:hAnsi="Times New Roman"/>
                <w:sz w:val="24"/>
              </w:rPr>
              <w:t>Створення умов для отримання дітьми якісної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19"/>
              </w:numPr>
              <w:spacing w:after="0" w:line="240" w:lineRule="auto"/>
              <w:jc w:val="both"/>
              <w:rPr>
                <w:sz w:val="24"/>
              </w:rPr>
            </w:pPr>
          </w:p>
        </w:tc>
        <w:tc>
          <w:tcPr>
            <w:tcW w:w="526" w:type="pct"/>
            <w:gridSpan w:val="4"/>
            <w:shd w:val="clear" w:color="auto" w:fill="FFFFFF"/>
            <w:vAlign w:val="center"/>
          </w:tcPr>
          <w:p w:rsidR="001E1C6F" w:rsidRPr="001A0091" w:rsidRDefault="001E1C6F" w:rsidP="007909AA">
            <w:pPr>
              <w:rPr>
                <w:sz w:val="24"/>
              </w:rPr>
            </w:pPr>
            <w:r w:rsidRPr="001A0091">
              <w:rPr>
                <w:sz w:val="24"/>
              </w:rPr>
              <w:t>Забезпечення дитячими меблями дошкільних навчальних закладів</w:t>
            </w:r>
          </w:p>
        </w:tc>
        <w:tc>
          <w:tcPr>
            <w:tcW w:w="225" w:type="pct"/>
            <w:gridSpan w:val="2"/>
            <w:shd w:val="clear" w:color="auto" w:fill="FFFFFF"/>
          </w:tcPr>
          <w:p w:rsidR="001E1C6F" w:rsidRPr="000E0FC6"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color w:val="auto"/>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6"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385" w:type="pct"/>
            <w:vMerge/>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rPr>
                <w:sz w:val="24"/>
              </w:rPr>
            </w:pPr>
          </w:p>
        </w:tc>
        <w:tc>
          <w:tcPr>
            <w:tcW w:w="526" w:type="pct"/>
            <w:gridSpan w:val="4"/>
            <w:shd w:val="clear" w:color="auto" w:fill="FFFFFF"/>
          </w:tcPr>
          <w:p w:rsidR="001E1C6F" w:rsidRPr="001A0091" w:rsidRDefault="001E1C6F" w:rsidP="007909AA">
            <w:pPr>
              <w:rPr>
                <w:b/>
                <w:sz w:val="24"/>
              </w:rPr>
            </w:pPr>
          </w:p>
        </w:tc>
        <w:tc>
          <w:tcPr>
            <w:tcW w:w="225" w:type="pct"/>
            <w:gridSpan w:val="2"/>
            <w:shd w:val="clear" w:color="auto" w:fill="FFFFFF"/>
          </w:tcPr>
          <w:p w:rsidR="001E1C6F" w:rsidRPr="001A0091" w:rsidRDefault="001E1C6F" w:rsidP="007909AA">
            <w:pPr>
              <w:rPr>
                <w:b/>
                <w:sz w:val="24"/>
              </w:rPr>
            </w:pPr>
          </w:p>
        </w:tc>
        <w:tc>
          <w:tcPr>
            <w:tcW w:w="630" w:type="pct"/>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Всього по завданню 1</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AE7840" w:rsidRDefault="001E1C6F" w:rsidP="007909AA">
            <w:pPr>
              <w:rPr>
                <w:b/>
                <w:sz w:val="24"/>
              </w:rPr>
            </w:pPr>
            <w:r>
              <w:rPr>
                <w:b/>
                <w:sz w:val="24"/>
              </w:rPr>
              <w:t>-</w:t>
            </w:r>
          </w:p>
        </w:tc>
        <w:tc>
          <w:tcPr>
            <w:tcW w:w="164" w:type="pct"/>
            <w:gridSpan w:val="3"/>
            <w:shd w:val="clear" w:color="auto" w:fill="FFFFFF"/>
          </w:tcPr>
          <w:p w:rsidR="001E1C6F" w:rsidRPr="00AE7840" w:rsidRDefault="001E1C6F" w:rsidP="007909AA">
            <w:pPr>
              <w:rPr>
                <w:b/>
                <w:bCs/>
                <w:sz w:val="24"/>
              </w:rPr>
            </w:pPr>
            <w:r>
              <w:rPr>
                <w:b/>
                <w:bCs/>
                <w:sz w:val="24"/>
              </w:rPr>
              <w:t>-</w:t>
            </w:r>
          </w:p>
        </w:tc>
        <w:tc>
          <w:tcPr>
            <w:tcW w:w="156" w:type="pct"/>
            <w:shd w:val="clear" w:color="auto" w:fill="FFFFFF"/>
          </w:tcPr>
          <w:p w:rsidR="001E1C6F" w:rsidRPr="001A0091" w:rsidRDefault="001E1C6F" w:rsidP="007909AA">
            <w:pPr>
              <w:rPr>
                <w:bCs/>
                <w:sz w:val="24"/>
              </w:rPr>
            </w:pPr>
            <w:r w:rsidRPr="001A0091">
              <w:rPr>
                <w:bCs/>
                <w:sz w:val="24"/>
              </w:rPr>
              <w:t>-</w:t>
            </w:r>
          </w:p>
        </w:tc>
        <w:tc>
          <w:tcPr>
            <w:tcW w:w="385" w:type="pct"/>
            <w:vMerge/>
            <w:shd w:val="clear" w:color="auto" w:fill="FFFFFF"/>
          </w:tcPr>
          <w:p w:rsidR="001E1C6F" w:rsidRPr="001A0091"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rPr>
                <w:b/>
                <w:bCs/>
                <w:sz w:val="24"/>
              </w:rPr>
            </w:pPr>
            <w:r w:rsidRPr="001A0091">
              <w:rPr>
                <w:b/>
                <w:bCs/>
                <w:sz w:val="24"/>
              </w:rPr>
              <w:t>Завдання 2. Модернізація змісту та підвищення якості дошкільної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62771D">
            <w:pPr>
              <w:numPr>
                <w:ilvl w:val="0"/>
                <w:numId w:val="20"/>
              </w:numPr>
              <w:spacing w:after="0" w:line="240" w:lineRule="auto"/>
              <w:jc w:val="both"/>
              <w:rPr>
                <w:sz w:val="24"/>
              </w:rPr>
            </w:pPr>
          </w:p>
        </w:tc>
        <w:tc>
          <w:tcPr>
            <w:tcW w:w="526" w:type="pct"/>
            <w:gridSpan w:val="4"/>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Організація та проведення конкурсу на кращий сайт дошкільного навчального закладу</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Cs/>
                <w:color w:val="auto"/>
                <w:sz w:val="24"/>
                <w:szCs w:val="24"/>
              </w:rPr>
              <w:t>-</w:t>
            </w:r>
          </w:p>
        </w:tc>
        <w:tc>
          <w:tcPr>
            <w:tcW w:w="156" w:type="pct"/>
            <w:shd w:val="clear" w:color="auto" w:fill="FFFFFF"/>
          </w:tcPr>
          <w:p w:rsidR="001E1C6F" w:rsidRPr="000E0FC6" w:rsidRDefault="001E1C6F" w:rsidP="007909AA">
            <w:pPr>
              <w:pStyle w:val="a6"/>
              <w:ind w:right="-5"/>
              <w:rPr>
                <w:rFonts w:ascii="Times New Roman" w:hAnsi="Times New Roman"/>
                <w:bCs/>
                <w:sz w:val="24"/>
                <w:szCs w:val="24"/>
                <w:lang w:val="ru-RU"/>
              </w:rPr>
            </w:pPr>
            <w:r>
              <w:rPr>
                <w:rFonts w:ascii="Times New Roman" w:hAnsi="Times New Roman"/>
                <w:bCs/>
                <w:sz w:val="24"/>
                <w:szCs w:val="24"/>
                <w:lang w:val="ru-RU"/>
              </w:rPr>
              <w:t>-</w:t>
            </w:r>
          </w:p>
        </w:tc>
        <w:tc>
          <w:tcPr>
            <w:tcW w:w="385" w:type="pct"/>
            <w:shd w:val="clear" w:color="auto" w:fill="FFFFFF"/>
          </w:tcPr>
          <w:p w:rsidR="001E1C6F" w:rsidRPr="001A0091" w:rsidRDefault="001E1C6F" w:rsidP="007909AA">
            <w:pPr>
              <w:pStyle w:val="a6"/>
              <w:ind w:right="-5"/>
              <w:rPr>
                <w:rFonts w:ascii="Times New Roman" w:hAnsi="Times New Roman"/>
                <w:bCs/>
                <w:color w:val="auto"/>
                <w:spacing w:val="-2"/>
                <w:sz w:val="24"/>
                <w:szCs w:val="24"/>
              </w:rPr>
            </w:pPr>
            <w:r w:rsidRPr="001A0091">
              <w:rPr>
                <w:rFonts w:ascii="Times New Roman" w:hAnsi="Times New Roman"/>
                <w:bCs/>
                <w:sz w:val="24"/>
                <w:szCs w:val="24"/>
              </w:rPr>
              <w:t>Підвищення якості надання дошкільної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7909AA">
            <w:pPr>
              <w:ind w:left="360"/>
              <w:rPr>
                <w:sz w:val="24"/>
              </w:rPr>
            </w:pPr>
          </w:p>
        </w:tc>
        <w:tc>
          <w:tcPr>
            <w:tcW w:w="526" w:type="pct"/>
            <w:gridSpan w:val="4"/>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630" w:type="pct"/>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Всього по завданню 2</w:t>
            </w:r>
          </w:p>
        </w:tc>
        <w:tc>
          <w:tcPr>
            <w:tcW w:w="159" w:type="pct"/>
            <w:gridSpan w:val="2"/>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64" w:type="pct"/>
            <w:gridSpan w:val="3"/>
            <w:shd w:val="clear" w:color="auto" w:fill="FFFFFF"/>
          </w:tcPr>
          <w:p w:rsidR="001E1C6F" w:rsidRPr="001A0091" w:rsidRDefault="001E1C6F" w:rsidP="007909AA">
            <w:pPr>
              <w:pStyle w:val="a6"/>
              <w:ind w:right="-5"/>
              <w:rPr>
                <w:rFonts w:ascii="Times New Roman" w:hAnsi="Times New Roman"/>
                <w:b/>
                <w:bCs/>
                <w:color w:val="auto"/>
                <w:sz w:val="24"/>
                <w:szCs w:val="24"/>
              </w:rPr>
            </w:pPr>
            <w:r w:rsidRPr="001A0091">
              <w:rPr>
                <w:rFonts w:ascii="Times New Roman" w:hAnsi="Times New Roman"/>
                <w:b/>
                <w:bCs/>
                <w:color w:val="auto"/>
                <w:sz w:val="24"/>
                <w:szCs w:val="24"/>
              </w:rPr>
              <w:t>-</w:t>
            </w:r>
          </w:p>
        </w:tc>
        <w:tc>
          <w:tcPr>
            <w:tcW w:w="156" w:type="pct"/>
            <w:shd w:val="clear" w:color="auto" w:fill="FFFFFF"/>
          </w:tcPr>
          <w:p w:rsidR="001E1C6F" w:rsidRPr="001A0091" w:rsidRDefault="001E1C6F" w:rsidP="007909AA">
            <w:pPr>
              <w:pStyle w:val="a6"/>
              <w:ind w:right="-5"/>
              <w:rPr>
                <w:rFonts w:ascii="Times New Roman" w:hAnsi="Times New Roman"/>
                <w:b/>
                <w:bCs/>
                <w:color w:val="auto"/>
                <w:sz w:val="24"/>
                <w:szCs w:val="24"/>
              </w:rPr>
            </w:pPr>
          </w:p>
        </w:tc>
        <w:tc>
          <w:tcPr>
            <w:tcW w:w="385" w:type="pct"/>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F63380" w:rsidRDefault="001E1C6F" w:rsidP="007909AA">
            <w:pPr>
              <w:pStyle w:val="2"/>
              <w:rPr>
                <w:rFonts w:ascii="Times New Roman" w:hAnsi="Times New Roman"/>
                <w:i w:val="0"/>
                <w:color w:val="FFFFFF"/>
                <w:sz w:val="24"/>
                <w:szCs w:val="24"/>
              </w:rPr>
            </w:pPr>
            <w:r w:rsidRPr="00F63380">
              <w:rPr>
                <w:rFonts w:ascii="Times New Roman" w:hAnsi="Times New Roman"/>
                <w:i w:val="0"/>
                <w:sz w:val="24"/>
                <w:szCs w:val="24"/>
              </w:rPr>
              <w:t>Завдання  3.  Модернізація навчальної бази загальноосвітніх навчальних закладів</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1</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 Забезпечення загальноосвітніх навчальних закладів сучасною комп’ютерною та мультимедійною технікою</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Cs/>
                <w:sz w:val="24"/>
              </w:rPr>
            </w:pPr>
            <w:r w:rsidRPr="001A0091">
              <w:rPr>
                <w:bCs/>
                <w:sz w:val="24"/>
              </w:rPr>
              <w:t>-</w:t>
            </w:r>
          </w:p>
        </w:tc>
        <w:tc>
          <w:tcPr>
            <w:tcW w:w="159" w:type="pct"/>
            <w:gridSpan w:val="2"/>
            <w:shd w:val="clear" w:color="auto" w:fill="FFFFFF"/>
          </w:tcPr>
          <w:p w:rsidR="001E1C6F" w:rsidRPr="001A0091" w:rsidRDefault="001E1C6F" w:rsidP="007909AA">
            <w:pPr>
              <w:rPr>
                <w:bCs/>
                <w:sz w:val="24"/>
              </w:rPr>
            </w:pPr>
            <w:r w:rsidRPr="001A0091">
              <w:rPr>
                <w:bCs/>
                <w:sz w:val="24"/>
              </w:rPr>
              <w:t>-</w:t>
            </w:r>
          </w:p>
        </w:tc>
        <w:tc>
          <w:tcPr>
            <w:tcW w:w="164" w:type="pct"/>
            <w:gridSpan w:val="3"/>
            <w:shd w:val="clear" w:color="auto" w:fill="FFFFFF"/>
          </w:tcPr>
          <w:p w:rsidR="001E1C6F" w:rsidRDefault="001E1C6F" w:rsidP="007909AA">
            <w:pPr>
              <w:rPr>
                <w:bCs/>
                <w:sz w:val="24"/>
              </w:rPr>
            </w:pPr>
            <w:r>
              <w:rPr>
                <w:bCs/>
                <w:sz w:val="24"/>
              </w:rPr>
              <w:t>486,4:</w:t>
            </w:r>
          </w:p>
          <w:p w:rsidR="001E1C6F" w:rsidRDefault="001E1C6F" w:rsidP="007909AA">
            <w:pPr>
              <w:rPr>
                <w:bCs/>
                <w:sz w:val="24"/>
              </w:rPr>
            </w:pPr>
            <w:r>
              <w:rPr>
                <w:bCs/>
                <w:sz w:val="24"/>
              </w:rPr>
              <w:t>2019 рік – 159,8</w:t>
            </w:r>
          </w:p>
          <w:p w:rsidR="001E1C6F" w:rsidRDefault="001E1C6F" w:rsidP="007909AA">
            <w:pPr>
              <w:rPr>
                <w:bCs/>
                <w:sz w:val="24"/>
              </w:rPr>
            </w:pPr>
            <w:r>
              <w:rPr>
                <w:bCs/>
                <w:sz w:val="24"/>
              </w:rPr>
              <w:t xml:space="preserve">2020 рік- </w:t>
            </w:r>
            <w:r>
              <w:rPr>
                <w:bCs/>
                <w:sz w:val="24"/>
              </w:rPr>
              <w:lastRenderedPageBreak/>
              <w:t>160,8</w:t>
            </w:r>
          </w:p>
          <w:p w:rsidR="001E1C6F" w:rsidRPr="00F63380" w:rsidRDefault="001E1C6F" w:rsidP="007909AA">
            <w:pPr>
              <w:rPr>
                <w:bCs/>
                <w:sz w:val="24"/>
              </w:rPr>
            </w:pPr>
            <w:r>
              <w:rPr>
                <w:bCs/>
                <w:sz w:val="24"/>
              </w:rPr>
              <w:t>2021 рік- 165,8</w:t>
            </w:r>
          </w:p>
        </w:tc>
        <w:tc>
          <w:tcPr>
            <w:tcW w:w="156" w:type="pct"/>
            <w:shd w:val="clear" w:color="auto" w:fill="FFFFFF"/>
          </w:tcPr>
          <w:p w:rsidR="001E1C6F" w:rsidRDefault="001E1C6F" w:rsidP="007909AA">
            <w:pPr>
              <w:rPr>
                <w:bCs/>
                <w:sz w:val="24"/>
              </w:rPr>
            </w:pPr>
            <w:r>
              <w:rPr>
                <w:bCs/>
                <w:sz w:val="24"/>
              </w:rPr>
              <w:lastRenderedPageBreak/>
              <w:t>486,4:</w:t>
            </w:r>
          </w:p>
          <w:p w:rsidR="001E1C6F" w:rsidRDefault="001E1C6F" w:rsidP="007909AA">
            <w:pPr>
              <w:rPr>
                <w:bCs/>
                <w:sz w:val="24"/>
              </w:rPr>
            </w:pPr>
            <w:r>
              <w:rPr>
                <w:bCs/>
                <w:sz w:val="24"/>
              </w:rPr>
              <w:t>2019 рік – 159,8</w:t>
            </w:r>
          </w:p>
          <w:p w:rsidR="001E1C6F" w:rsidRDefault="001E1C6F" w:rsidP="007909AA">
            <w:pPr>
              <w:rPr>
                <w:bCs/>
                <w:sz w:val="24"/>
              </w:rPr>
            </w:pPr>
            <w:r>
              <w:rPr>
                <w:bCs/>
                <w:sz w:val="24"/>
              </w:rPr>
              <w:t xml:space="preserve">2020 рік- </w:t>
            </w:r>
            <w:r>
              <w:rPr>
                <w:bCs/>
                <w:sz w:val="24"/>
              </w:rPr>
              <w:lastRenderedPageBreak/>
              <w:t>160,8</w:t>
            </w:r>
          </w:p>
          <w:p w:rsidR="001E1C6F" w:rsidRPr="00F63380" w:rsidRDefault="001E1C6F" w:rsidP="007909AA">
            <w:pPr>
              <w:rPr>
                <w:bCs/>
                <w:sz w:val="24"/>
              </w:rPr>
            </w:pPr>
            <w:r>
              <w:rPr>
                <w:bCs/>
                <w:sz w:val="24"/>
              </w:rPr>
              <w:t>2021 рік- 165,8</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bCs/>
                <w:spacing w:val="-2"/>
                <w:sz w:val="24"/>
                <w:szCs w:val="24"/>
              </w:rPr>
              <w:lastRenderedPageBreak/>
              <w:t>Підвищення якості надання освітніх послуг</w:t>
            </w:r>
          </w:p>
        </w:tc>
      </w:tr>
      <w:tr w:rsidR="001E1C6F" w:rsidRPr="00564127" w:rsidTr="007909AA">
        <w:trPr>
          <w:gridAfter w:val="33"/>
          <w:wAfter w:w="2458" w:type="pct"/>
        </w:trPr>
        <w:tc>
          <w:tcPr>
            <w:tcW w:w="138" w:type="pct"/>
            <w:shd w:val="clear" w:color="auto" w:fill="FFFFFF"/>
          </w:tcPr>
          <w:p w:rsidR="001E1C6F" w:rsidRPr="001A0091" w:rsidRDefault="001E1C6F" w:rsidP="007909AA">
            <w:pPr>
              <w:ind w:right="-63"/>
              <w:rPr>
                <w:color w:val="FFFFFF"/>
                <w:sz w:val="24"/>
              </w:rPr>
            </w:pPr>
          </w:p>
        </w:tc>
        <w:tc>
          <w:tcPr>
            <w:tcW w:w="526" w:type="pct"/>
            <w:gridSpan w:val="4"/>
            <w:shd w:val="clear" w:color="auto" w:fill="FFFFFF"/>
          </w:tcPr>
          <w:p w:rsidR="001E1C6F" w:rsidRPr="001A0091" w:rsidRDefault="001E1C6F" w:rsidP="007909AA">
            <w:pPr>
              <w:pStyle w:val="a6"/>
              <w:tabs>
                <w:tab w:val="left" w:pos="0"/>
              </w:tabs>
              <w:ind w:left="35" w:right="-5"/>
              <w:rPr>
                <w:rFonts w:ascii="Times New Roman" w:hAnsi="Times New Roman"/>
                <w:bCs/>
                <w:color w:val="auto"/>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bCs/>
                <w:color w:val="auto"/>
                <w:sz w:val="24"/>
                <w:szCs w:val="24"/>
              </w:rPr>
            </w:pPr>
          </w:p>
        </w:tc>
        <w:tc>
          <w:tcPr>
            <w:tcW w:w="630" w:type="pct"/>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
                <w:bCs/>
                <w:color w:val="auto"/>
                <w:sz w:val="24"/>
                <w:szCs w:val="24"/>
              </w:rPr>
              <w:t>Всього по завданню 3</w:t>
            </w:r>
          </w:p>
        </w:tc>
        <w:tc>
          <w:tcPr>
            <w:tcW w:w="159" w:type="pct"/>
            <w:gridSpan w:val="2"/>
            <w:shd w:val="clear" w:color="auto" w:fill="FFFFFF"/>
          </w:tcPr>
          <w:p w:rsidR="001E1C6F" w:rsidRPr="00F63380" w:rsidRDefault="001E1C6F" w:rsidP="007909AA">
            <w:pPr>
              <w:rPr>
                <w:bCs/>
                <w:sz w:val="24"/>
              </w:rPr>
            </w:pPr>
            <w:r>
              <w:rPr>
                <w:bCs/>
                <w:sz w:val="24"/>
              </w:rPr>
              <w:t>-</w:t>
            </w:r>
          </w:p>
        </w:tc>
        <w:tc>
          <w:tcPr>
            <w:tcW w:w="159" w:type="pct"/>
            <w:gridSpan w:val="2"/>
            <w:shd w:val="clear" w:color="auto" w:fill="FFFFFF"/>
          </w:tcPr>
          <w:p w:rsidR="001E1C6F" w:rsidRPr="00F63380" w:rsidRDefault="001E1C6F" w:rsidP="007909AA">
            <w:pPr>
              <w:rPr>
                <w:bCs/>
                <w:sz w:val="24"/>
              </w:rPr>
            </w:pPr>
            <w:r>
              <w:rPr>
                <w:bCs/>
                <w:sz w:val="24"/>
              </w:rPr>
              <w:t>-</w:t>
            </w:r>
          </w:p>
        </w:tc>
        <w:tc>
          <w:tcPr>
            <w:tcW w:w="164" w:type="pct"/>
            <w:gridSpan w:val="3"/>
            <w:shd w:val="clear" w:color="auto" w:fill="FFFFFF"/>
          </w:tcPr>
          <w:p w:rsidR="001E1C6F" w:rsidRPr="00517955" w:rsidRDefault="001E1C6F" w:rsidP="007909AA">
            <w:pPr>
              <w:rPr>
                <w:b/>
                <w:bCs/>
                <w:sz w:val="24"/>
              </w:rPr>
            </w:pPr>
            <w:r w:rsidRPr="00517955">
              <w:rPr>
                <w:b/>
                <w:bCs/>
                <w:sz w:val="24"/>
              </w:rPr>
              <w:t>486,4:</w:t>
            </w:r>
          </w:p>
          <w:p w:rsidR="001E1C6F" w:rsidRPr="00517955" w:rsidRDefault="001E1C6F" w:rsidP="007909AA">
            <w:pPr>
              <w:rPr>
                <w:b/>
                <w:bCs/>
                <w:sz w:val="24"/>
              </w:rPr>
            </w:pPr>
            <w:r w:rsidRPr="00517955">
              <w:rPr>
                <w:b/>
                <w:bCs/>
                <w:sz w:val="24"/>
              </w:rPr>
              <w:t>2019 рік – 159,8</w:t>
            </w:r>
          </w:p>
          <w:p w:rsidR="001E1C6F" w:rsidRPr="00517955" w:rsidRDefault="001E1C6F" w:rsidP="007909AA">
            <w:pPr>
              <w:rPr>
                <w:b/>
                <w:bCs/>
                <w:sz w:val="24"/>
              </w:rPr>
            </w:pPr>
            <w:r w:rsidRPr="00517955">
              <w:rPr>
                <w:b/>
                <w:bCs/>
                <w:sz w:val="24"/>
              </w:rPr>
              <w:t>2020 рік- 160,8</w:t>
            </w:r>
          </w:p>
          <w:p w:rsidR="001E1C6F" w:rsidRPr="00517955" w:rsidRDefault="001E1C6F" w:rsidP="007909AA">
            <w:pPr>
              <w:rPr>
                <w:b/>
                <w:bCs/>
                <w:sz w:val="24"/>
              </w:rPr>
            </w:pPr>
            <w:r w:rsidRPr="00517955">
              <w:rPr>
                <w:b/>
                <w:bCs/>
                <w:sz w:val="24"/>
              </w:rPr>
              <w:t>2021 рік- 165,8</w:t>
            </w:r>
          </w:p>
        </w:tc>
        <w:tc>
          <w:tcPr>
            <w:tcW w:w="156" w:type="pct"/>
            <w:shd w:val="clear" w:color="auto" w:fill="FFFFFF"/>
          </w:tcPr>
          <w:p w:rsidR="001E1C6F" w:rsidRPr="00517955" w:rsidRDefault="001E1C6F" w:rsidP="007909AA">
            <w:pPr>
              <w:rPr>
                <w:b/>
                <w:bCs/>
                <w:sz w:val="24"/>
              </w:rPr>
            </w:pPr>
            <w:r w:rsidRPr="00517955">
              <w:rPr>
                <w:b/>
                <w:bCs/>
                <w:sz w:val="24"/>
              </w:rPr>
              <w:t>486,4:</w:t>
            </w:r>
          </w:p>
          <w:p w:rsidR="001E1C6F" w:rsidRPr="00517955" w:rsidRDefault="001E1C6F" w:rsidP="007909AA">
            <w:pPr>
              <w:rPr>
                <w:b/>
                <w:bCs/>
                <w:sz w:val="24"/>
              </w:rPr>
            </w:pPr>
            <w:r w:rsidRPr="00517955">
              <w:rPr>
                <w:b/>
                <w:bCs/>
                <w:sz w:val="24"/>
              </w:rPr>
              <w:t>2019 рік – 159,8</w:t>
            </w:r>
          </w:p>
          <w:p w:rsidR="001E1C6F" w:rsidRPr="00517955" w:rsidRDefault="001E1C6F" w:rsidP="007909AA">
            <w:pPr>
              <w:rPr>
                <w:b/>
                <w:bCs/>
                <w:sz w:val="24"/>
              </w:rPr>
            </w:pPr>
            <w:r w:rsidRPr="00517955">
              <w:rPr>
                <w:b/>
                <w:bCs/>
                <w:sz w:val="24"/>
              </w:rPr>
              <w:t>2020 рік- 160,8</w:t>
            </w:r>
          </w:p>
          <w:p w:rsidR="001E1C6F" w:rsidRPr="00517955" w:rsidRDefault="001E1C6F" w:rsidP="007909AA">
            <w:pPr>
              <w:rPr>
                <w:b/>
                <w:bCs/>
                <w:sz w:val="24"/>
              </w:rPr>
            </w:pPr>
            <w:r w:rsidRPr="00517955">
              <w:rPr>
                <w:b/>
                <w:bCs/>
                <w:sz w:val="24"/>
              </w:rPr>
              <w:t>2021 рік- 165,8</w:t>
            </w:r>
          </w:p>
        </w:tc>
        <w:tc>
          <w:tcPr>
            <w:tcW w:w="385" w:type="pct"/>
            <w:shd w:val="clear" w:color="auto" w:fill="FFFFFF"/>
          </w:tcPr>
          <w:p w:rsidR="001E1C6F" w:rsidRPr="001A0091" w:rsidRDefault="001E1C6F" w:rsidP="007909AA">
            <w:pPr>
              <w:pStyle w:val="a6"/>
              <w:ind w:right="-5"/>
              <w:rPr>
                <w:rFonts w:ascii="Times New Roman" w:hAnsi="Times New Roman"/>
                <w:bCs/>
                <w:color w:val="auto"/>
                <w:sz w:val="24"/>
                <w:szCs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b/>
                <w:sz w:val="24"/>
                <w:szCs w:val="24"/>
              </w:rPr>
              <w:t>Завдання 4. Забезпечення рівного доступу до якісної освіти</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1</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Придбання шкільних автобусів для підвезення учнів сільських шкіл до місць навчання та у зворотному напрямку</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982ECD" w:rsidRDefault="001E1C6F" w:rsidP="007909AA">
            <w:pPr>
              <w:rPr>
                <w:sz w:val="24"/>
              </w:rPr>
            </w:pPr>
            <w:r>
              <w:rPr>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Pr="001A0091" w:rsidRDefault="001E1C6F" w:rsidP="007909AA">
            <w:pPr>
              <w:rPr>
                <w:b/>
                <w:sz w:val="24"/>
              </w:rPr>
            </w:pPr>
            <w:r w:rsidRPr="001A0091">
              <w:rPr>
                <w:b/>
                <w:sz w:val="24"/>
              </w:rPr>
              <w:t>-</w:t>
            </w:r>
          </w:p>
        </w:tc>
        <w:tc>
          <w:tcPr>
            <w:tcW w:w="156" w:type="pct"/>
            <w:shd w:val="clear" w:color="auto" w:fill="FFFFFF"/>
          </w:tcPr>
          <w:p w:rsidR="001E1C6F" w:rsidRPr="001A0091" w:rsidRDefault="001E1C6F" w:rsidP="0062771D">
            <w:pPr>
              <w:numPr>
                <w:ilvl w:val="0"/>
                <w:numId w:val="30"/>
              </w:numPr>
              <w:spacing w:after="0" w:line="240" w:lineRule="auto"/>
              <w:jc w:val="both"/>
              <w:rPr>
                <w:bCs/>
                <w:sz w:val="24"/>
              </w:rPr>
            </w:pPr>
          </w:p>
        </w:tc>
        <w:tc>
          <w:tcPr>
            <w:tcW w:w="385" w:type="pct"/>
            <w:vMerge w:val="restar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 xml:space="preserve">Збільшення відсотка учнів сільських шкіл, які підвозяться шкільними автобусами до місць навчання та у зворотному напрямку. </w:t>
            </w:r>
          </w:p>
          <w:p w:rsidR="001E1C6F" w:rsidRPr="001A0091" w:rsidRDefault="001E1C6F" w:rsidP="007909AA">
            <w:pPr>
              <w:pStyle w:val="a6"/>
              <w:ind w:right="-5"/>
              <w:rPr>
                <w:rFonts w:ascii="Times New Roman" w:hAnsi="Times New Roman"/>
                <w:bCs/>
                <w:color w:val="auto"/>
                <w:sz w:val="24"/>
                <w:szCs w:val="24"/>
              </w:rPr>
            </w:pPr>
            <w:r w:rsidRPr="001A0091">
              <w:rPr>
                <w:rFonts w:ascii="Times New Roman" w:hAnsi="Times New Roman"/>
                <w:sz w:val="24"/>
                <w:szCs w:val="24"/>
              </w:rPr>
              <w:t>Створення механізму підтримки та розвитку творчого потенціалу обдарованої молоді</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2</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Надання адресної підтримки обдарованій молоді шляхом призначення та виплати стипендії</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982ECD" w:rsidRDefault="001E1C6F" w:rsidP="007909AA">
            <w:pPr>
              <w:rPr>
                <w:b/>
                <w:sz w:val="24"/>
              </w:rPr>
            </w:pPr>
            <w:r>
              <w:rPr>
                <w:b/>
                <w:sz w:val="24"/>
              </w:rPr>
              <w:t>-</w:t>
            </w:r>
          </w:p>
        </w:tc>
        <w:tc>
          <w:tcPr>
            <w:tcW w:w="164" w:type="pct"/>
            <w:gridSpan w:val="3"/>
            <w:shd w:val="clear" w:color="auto" w:fill="FFFFFF"/>
          </w:tcPr>
          <w:p w:rsidR="001E1C6F" w:rsidRPr="00982ECD" w:rsidRDefault="001E1C6F" w:rsidP="007909AA">
            <w:pPr>
              <w:rPr>
                <w:sz w:val="24"/>
              </w:rPr>
            </w:pPr>
            <w:r>
              <w:rPr>
                <w:sz w:val="24"/>
              </w:rPr>
              <w:t>-</w:t>
            </w:r>
          </w:p>
        </w:tc>
        <w:tc>
          <w:tcPr>
            <w:tcW w:w="156"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w:t>
            </w:r>
          </w:p>
        </w:tc>
        <w:tc>
          <w:tcPr>
            <w:tcW w:w="385" w:type="pct"/>
            <w:vMerge/>
            <w:shd w:val="clear" w:color="auto" w:fill="FFFFFF"/>
          </w:tcPr>
          <w:p w:rsidR="001E1C6F" w:rsidRPr="001A0091" w:rsidRDefault="001E1C6F" w:rsidP="007909AA">
            <w:pPr>
              <w:pStyle w:val="a6"/>
              <w:ind w:right="-5"/>
              <w:rPr>
                <w:rFonts w:ascii="Times New Roman" w:hAnsi="Times New Roman"/>
                <w:bCs/>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3</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Проведення обласних олімпіад, науково-методичних заходів, конкурсів професійної </w:t>
            </w:r>
            <w:r w:rsidRPr="001A0091">
              <w:rPr>
                <w:rFonts w:ascii="Times New Roman" w:hAnsi="Times New Roman"/>
                <w:bCs/>
                <w:sz w:val="24"/>
                <w:szCs w:val="24"/>
              </w:rPr>
              <w:lastRenderedPageBreak/>
              <w:t>майстерності педагогічних працівників</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lastRenderedPageBreak/>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Default="001E1C6F" w:rsidP="007909AA">
            <w:pPr>
              <w:rPr>
                <w:sz w:val="24"/>
              </w:rPr>
            </w:pPr>
            <w:r>
              <w:rPr>
                <w:sz w:val="24"/>
              </w:rPr>
              <w:t>9,0</w:t>
            </w:r>
          </w:p>
          <w:p w:rsidR="001E1C6F" w:rsidRDefault="001E1C6F" w:rsidP="007909AA">
            <w:pPr>
              <w:rPr>
                <w:sz w:val="24"/>
              </w:rPr>
            </w:pPr>
            <w:r>
              <w:rPr>
                <w:sz w:val="24"/>
              </w:rPr>
              <w:lastRenderedPageBreak/>
              <w:t xml:space="preserve">2019 рік - </w:t>
            </w:r>
            <w:r w:rsidRPr="001A0091">
              <w:rPr>
                <w:sz w:val="24"/>
              </w:rPr>
              <w:t>2,0</w:t>
            </w:r>
          </w:p>
          <w:p w:rsidR="001E1C6F" w:rsidRDefault="001E1C6F" w:rsidP="007909AA">
            <w:pPr>
              <w:rPr>
                <w:sz w:val="24"/>
              </w:rPr>
            </w:pPr>
            <w:r>
              <w:rPr>
                <w:sz w:val="24"/>
              </w:rPr>
              <w:t>2020 рік- 3,0</w:t>
            </w:r>
          </w:p>
          <w:p w:rsidR="001E1C6F" w:rsidRPr="001A0091" w:rsidRDefault="001E1C6F" w:rsidP="007909AA">
            <w:pPr>
              <w:rPr>
                <w:sz w:val="24"/>
              </w:rPr>
            </w:pPr>
            <w:r>
              <w:rPr>
                <w:sz w:val="24"/>
              </w:rPr>
              <w:t>2021 рік – 4,0</w:t>
            </w:r>
          </w:p>
        </w:tc>
        <w:tc>
          <w:tcPr>
            <w:tcW w:w="156" w:type="pct"/>
            <w:shd w:val="clear" w:color="auto" w:fill="FFFFFF"/>
          </w:tcPr>
          <w:p w:rsidR="001E1C6F" w:rsidRPr="001A0091" w:rsidRDefault="001E1C6F" w:rsidP="007909AA">
            <w:pPr>
              <w:rPr>
                <w:bCs/>
                <w:sz w:val="24"/>
              </w:rPr>
            </w:pPr>
            <w:r w:rsidRPr="001A0091">
              <w:rPr>
                <w:bCs/>
                <w:sz w:val="24"/>
              </w:rPr>
              <w:lastRenderedPageBreak/>
              <w:t>-</w:t>
            </w:r>
          </w:p>
        </w:tc>
        <w:tc>
          <w:tcPr>
            <w:tcW w:w="385" w:type="pct"/>
            <w:vMerge/>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lastRenderedPageBreak/>
              <w:t>4</w:t>
            </w: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59" w:type="pct"/>
            <w:gridSpan w:val="2"/>
            <w:shd w:val="clear" w:color="auto" w:fill="FFFFFF"/>
          </w:tcPr>
          <w:p w:rsidR="001E1C6F" w:rsidRPr="001A0091" w:rsidRDefault="001E1C6F" w:rsidP="007909AA">
            <w:pPr>
              <w:rPr>
                <w:b/>
                <w:sz w:val="24"/>
              </w:rPr>
            </w:pPr>
            <w:r w:rsidRPr="001A0091">
              <w:rPr>
                <w:b/>
                <w:sz w:val="24"/>
              </w:rPr>
              <w:t>-</w:t>
            </w:r>
          </w:p>
        </w:tc>
        <w:tc>
          <w:tcPr>
            <w:tcW w:w="164" w:type="pct"/>
            <w:gridSpan w:val="3"/>
            <w:shd w:val="clear" w:color="auto" w:fill="FFFFFF"/>
          </w:tcPr>
          <w:p w:rsidR="001E1C6F" w:rsidRDefault="001E1C6F" w:rsidP="007909AA">
            <w:pPr>
              <w:rPr>
                <w:sz w:val="24"/>
              </w:rPr>
            </w:pPr>
            <w:r>
              <w:rPr>
                <w:sz w:val="24"/>
              </w:rPr>
              <w:t>134.0</w:t>
            </w:r>
          </w:p>
          <w:p w:rsidR="001E1C6F" w:rsidRDefault="001E1C6F" w:rsidP="007909AA">
            <w:pPr>
              <w:rPr>
                <w:sz w:val="24"/>
              </w:rPr>
            </w:pPr>
            <w:r>
              <w:rPr>
                <w:sz w:val="24"/>
              </w:rPr>
              <w:t>2019 рік - 35,0</w:t>
            </w:r>
          </w:p>
          <w:p w:rsidR="001E1C6F" w:rsidRDefault="001E1C6F" w:rsidP="007909AA">
            <w:pPr>
              <w:rPr>
                <w:sz w:val="24"/>
              </w:rPr>
            </w:pPr>
            <w:r>
              <w:rPr>
                <w:sz w:val="24"/>
              </w:rPr>
              <w:t>2020 рік – 45,0</w:t>
            </w:r>
          </w:p>
          <w:p w:rsidR="001E1C6F" w:rsidRPr="00BF2ECD" w:rsidRDefault="001E1C6F" w:rsidP="007909AA">
            <w:pPr>
              <w:rPr>
                <w:sz w:val="24"/>
              </w:rPr>
            </w:pPr>
            <w:r>
              <w:rPr>
                <w:sz w:val="24"/>
              </w:rPr>
              <w:t>2021 рік- 54,0</w:t>
            </w:r>
          </w:p>
        </w:tc>
        <w:tc>
          <w:tcPr>
            <w:tcW w:w="156" w:type="pct"/>
            <w:shd w:val="clear" w:color="auto" w:fill="FFFFFF"/>
          </w:tcPr>
          <w:p w:rsidR="001E1C6F" w:rsidRPr="001A0091" w:rsidRDefault="001E1C6F" w:rsidP="007909AA">
            <w:pPr>
              <w:rPr>
                <w:b/>
                <w:sz w:val="24"/>
              </w:rPr>
            </w:pPr>
            <w:r w:rsidRPr="001A0091">
              <w:rPr>
                <w:b/>
                <w:sz w:val="24"/>
              </w:rPr>
              <w:t>-</w:t>
            </w:r>
          </w:p>
        </w:tc>
        <w:tc>
          <w:tcPr>
            <w:tcW w:w="385" w:type="pct"/>
            <w:vMerge/>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rPr>
                <w:color w:val="FFFFFF"/>
                <w:sz w:val="24"/>
              </w:rPr>
            </w:pPr>
          </w:p>
        </w:tc>
        <w:tc>
          <w:tcPr>
            <w:tcW w:w="526" w:type="pct"/>
            <w:gridSpan w:val="4"/>
            <w:shd w:val="clear" w:color="auto" w:fill="FFFFFF"/>
            <w:vAlign w:val="bottom"/>
          </w:tcPr>
          <w:p w:rsidR="001E1C6F" w:rsidRPr="001A0091" w:rsidRDefault="001E1C6F" w:rsidP="007909AA">
            <w:pPr>
              <w:pStyle w:val="a6"/>
              <w:ind w:right="-5"/>
              <w:rPr>
                <w:rFonts w:ascii="Times New Roman" w:hAnsi="Times New Roman"/>
                <w:bCs/>
                <w:sz w:val="24"/>
                <w:szCs w:val="24"/>
              </w:rPr>
            </w:pPr>
          </w:p>
        </w:tc>
        <w:tc>
          <w:tcPr>
            <w:tcW w:w="225" w:type="pct"/>
            <w:gridSpan w:val="2"/>
            <w:shd w:val="clear" w:color="auto" w:fill="FFFFFF"/>
            <w:vAlign w:val="center"/>
          </w:tcPr>
          <w:p w:rsidR="001E1C6F" w:rsidRPr="001A0091" w:rsidRDefault="001E1C6F" w:rsidP="007909AA">
            <w:pPr>
              <w:pStyle w:val="a6"/>
              <w:ind w:right="-5"/>
              <w:rPr>
                <w:rFonts w:ascii="Times New Roman" w:hAnsi="Times New Roman"/>
                <w:bCs/>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Всього по завданню 4</w:t>
            </w:r>
          </w:p>
        </w:tc>
        <w:tc>
          <w:tcPr>
            <w:tcW w:w="159" w:type="pct"/>
            <w:gridSpan w:val="2"/>
            <w:shd w:val="clear" w:color="auto" w:fill="FFFFFF"/>
          </w:tcPr>
          <w:p w:rsidR="001E1C6F" w:rsidRPr="004E7392" w:rsidRDefault="001E1C6F" w:rsidP="007909AA">
            <w:pPr>
              <w:rPr>
                <w:b/>
                <w:sz w:val="24"/>
              </w:rPr>
            </w:pPr>
            <w:r>
              <w:rPr>
                <w:b/>
                <w:sz w:val="24"/>
              </w:rPr>
              <w:t>-</w:t>
            </w:r>
          </w:p>
        </w:tc>
        <w:tc>
          <w:tcPr>
            <w:tcW w:w="159" w:type="pct"/>
            <w:gridSpan w:val="2"/>
            <w:shd w:val="clear" w:color="auto" w:fill="FFFFFF"/>
          </w:tcPr>
          <w:p w:rsidR="001E1C6F" w:rsidRPr="004E7392" w:rsidRDefault="001E1C6F" w:rsidP="007909AA">
            <w:pPr>
              <w:rPr>
                <w:b/>
                <w:sz w:val="24"/>
              </w:rPr>
            </w:pPr>
            <w:r>
              <w:rPr>
                <w:b/>
                <w:sz w:val="24"/>
              </w:rPr>
              <w:t>-</w:t>
            </w:r>
          </w:p>
        </w:tc>
        <w:tc>
          <w:tcPr>
            <w:tcW w:w="164" w:type="pct"/>
            <w:gridSpan w:val="3"/>
            <w:shd w:val="clear" w:color="auto" w:fill="FFFFFF"/>
          </w:tcPr>
          <w:p w:rsidR="001E1C6F" w:rsidRPr="00AE3DC6" w:rsidRDefault="001E1C6F" w:rsidP="007909AA">
            <w:pPr>
              <w:rPr>
                <w:b/>
                <w:sz w:val="24"/>
              </w:rPr>
            </w:pPr>
            <w:r w:rsidRPr="00AE3DC6">
              <w:rPr>
                <w:b/>
                <w:sz w:val="24"/>
              </w:rPr>
              <w:t>143</w:t>
            </w:r>
            <w:r>
              <w:rPr>
                <w:b/>
                <w:sz w:val="24"/>
              </w:rPr>
              <w:t>,</w:t>
            </w:r>
            <w:r w:rsidRPr="00AE3DC6">
              <w:rPr>
                <w:b/>
                <w:sz w:val="24"/>
              </w:rPr>
              <w:t>0</w:t>
            </w:r>
            <w:r>
              <w:rPr>
                <w:b/>
                <w:sz w:val="24"/>
              </w:rPr>
              <w:t>:</w:t>
            </w:r>
          </w:p>
          <w:p w:rsidR="001E1C6F" w:rsidRPr="00AE3DC6" w:rsidRDefault="001E1C6F" w:rsidP="007909AA">
            <w:pPr>
              <w:rPr>
                <w:b/>
                <w:sz w:val="24"/>
              </w:rPr>
            </w:pPr>
            <w:r w:rsidRPr="00AE3DC6">
              <w:rPr>
                <w:b/>
                <w:sz w:val="24"/>
              </w:rPr>
              <w:t>2019 рік - 37,0</w:t>
            </w:r>
          </w:p>
          <w:p w:rsidR="001E1C6F" w:rsidRPr="00AE3DC6" w:rsidRDefault="001E1C6F" w:rsidP="007909AA">
            <w:pPr>
              <w:rPr>
                <w:b/>
                <w:sz w:val="24"/>
              </w:rPr>
            </w:pPr>
            <w:r w:rsidRPr="00AE3DC6">
              <w:rPr>
                <w:b/>
                <w:sz w:val="24"/>
              </w:rPr>
              <w:t xml:space="preserve">2020 рік </w:t>
            </w:r>
            <w:r w:rsidRPr="00AE3DC6">
              <w:rPr>
                <w:b/>
                <w:sz w:val="24"/>
              </w:rPr>
              <w:lastRenderedPageBreak/>
              <w:t>– 48,0</w:t>
            </w:r>
          </w:p>
          <w:p w:rsidR="001E1C6F" w:rsidRPr="00AE3DC6" w:rsidRDefault="001E1C6F" w:rsidP="007909AA">
            <w:pPr>
              <w:rPr>
                <w:b/>
                <w:sz w:val="24"/>
              </w:rPr>
            </w:pPr>
            <w:r w:rsidRPr="00AE3DC6">
              <w:rPr>
                <w:b/>
                <w:sz w:val="24"/>
              </w:rPr>
              <w:t>2021 рік- 58,0</w:t>
            </w:r>
          </w:p>
        </w:tc>
        <w:tc>
          <w:tcPr>
            <w:tcW w:w="156" w:type="pct"/>
            <w:shd w:val="clear" w:color="auto" w:fill="FFFFFF"/>
          </w:tcPr>
          <w:p w:rsidR="001E1C6F" w:rsidRPr="00AE3DC6" w:rsidRDefault="001E1C6F" w:rsidP="007909AA">
            <w:pPr>
              <w:rPr>
                <w:b/>
                <w:sz w:val="24"/>
              </w:rPr>
            </w:pPr>
            <w:r w:rsidRPr="00AE3DC6">
              <w:rPr>
                <w:b/>
                <w:sz w:val="24"/>
              </w:rPr>
              <w:lastRenderedPageBreak/>
              <w:t>-</w:t>
            </w:r>
          </w:p>
        </w:tc>
        <w:tc>
          <w:tcPr>
            <w:tcW w:w="385" w:type="pct"/>
            <w:shd w:val="clear" w:color="auto" w:fill="FFFFFF"/>
          </w:tcPr>
          <w:p w:rsidR="001E1C6F" w:rsidRPr="001A0091" w:rsidRDefault="001E1C6F" w:rsidP="007909AA">
            <w:pPr>
              <w:pStyle w:val="a6"/>
              <w:ind w:right="-5"/>
              <w:rPr>
                <w:rFonts w:ascii="Times New Roman" w:hAnsi="Times New Roman"/>
                <w:color w:val="FFFFFF"/>
                <w:sz w:val="24"/>
                <w:szCs w:val="24"/>
              </w:rPr>
            </w:pPr>
          </w:p>
        </w:tc>
      </w:tr>
      <w:tr w:rsidR="001E1C6F" w:rsidRPr="00564127" w:rsidTr="007909AA">
        <w:trPr>
          <w:gridAfter w:val="33"/>
          <w:wAfter w:w="2458" w:type="pct"/>
        </w:trPr>
        <w:tc>
          <w:tcPr>
            <w:tcW w:w="2542" w:type="pct"/>
            <w:gridSpan w:val="17"/>
            <w:shd w:val="clear" w:color="auto" w:fill="FFFFFF"/>
          </w:tcPr>
          <w:p w:rsidR="001E1C6F" w:rsidRPr="001A0091" w:rsidRDefault="001E1C6F" w:rsidP="007909AA">
            <w:pPr>
              <w:pStyle w:val="a6"/>
              <w:ind w:right="-5"/>
              <w:rPr>
                <w:rFonts w:ascii="Times New Roman" w:hAnsi="Times New Roman"/>
                <w:color w:val="FFFFFF"/>
                <w:sz w:val="24"/>
                <w:szCs w:val="24"/>
              </w:rPr>
            </w:pPr>
            <w:r w:rsidRPr="001A0091">
              <w:rPr>
                <w:rFonts w:ascii="Times New Roman" w:hAnsi="Times New Roman"/>
                <w:b/>
                <w:sz w:val="24"/>
                <w:szCs w:val="24"/>
              </w:rPr>
              <w:lastRenderedPageBreak/>
              <w:t>Завдання 5. Забезпечення рівного доступу дітей та учнівської молоді до якісної позашкільної освіти</w:t>
            </w:r>
          </w:p>
        </w:tc>
      </w:tr>
      <w:tr w:rsidR="001E1C6F" w:rsidRPr="0095206B" w:rsidTr="007909AA">
        <w:trPr>
          <w:gridAfter w:val="33"/>
          <w:wAfter w:w="2458" w:type="pct"/>
        </w:trPr>
        <w:tc>
          <w:tcPr>
            <w:tcW w:w="138" w:type="pct"/>
            <w:shd w:val="clear" w:color="auto" w:fill="FFFFFF"/>
          </w:tcPr>
          <w:p w:rsidR="001E1C6F" w:rsidRPr="00C37D89" w:rsidRDefault="001E1C6F" w:rsidP="007909AA">
            <w:pPr>
              <w:pStyle w:val="ae"/>
              <w:jc w:val="both"/>
              <w:rPr>
                <w:sz w:val="24"/>
                <w:szCs w:val="24"/>
                <w:lang w:val="ru-RU"/>
              </w:rPr>
            </w:pPr>
            <w:r>
              <w:rPr>
                <w:sz w:val="24"/>
                <w:szCs w:val="24"/>
                <w:lang w:val="ru-RU"/>
              </w:rPr>
              <w:t>1</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C37D89"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164" w:type="pct"/>
            <w:gridSpan w:val="3"/>
            <w:shd w:val="clear" w:color="auto" w:fill="FFFFFF"/>
          </w:tcPr>
          <w:p w:rsidR="001E1C6F" w:rsidRPr="00C37D89" w:rsidRDefault="001E1C6F" w:rsidP="007909AA">
            <w:pPr>
              <w:pStyle w:val="a6"/>
              <w:ind w:right="-5"/>
              <w:rPr>
                <w:rFonts w:ascii="Times New Roman" w:hAnsi="Times New Roman"/>
                <w:sz w:val="24"/>
                <w:szCs w:val="24"/>
                <w:lang w:val="ru-RU"/>
              </w:rPr>
            </w:pPr>
            <w:r>
              <w:rPr>
                <w:rFonts w:ascii="Times New Roman" w:hAnsi="Times New Roman"/>
                <w:sz w:val="24"/>
                <w:szCs w:val="24"/>
                <w:lang w:val="ru-RU"/>
              </w:rPr>
              <w:t>-</w:t>
            </w:r>
          </w:p>
        </w:tc>
        <w:tc>
          <w:tcPr>
            <w:tcW w:w="156" w:type="pct"/>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3</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c>
          <w:tcPr>
            <w:tcW w:w="225" w:type="pct"/>
            <w:gridSpan w:val="2"/>
            <w:shd w:val="clear" w:color="auto" w:fill="FFFFFF"/>
          </w:tcPr>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lang w:val="ru-RU"/>
              </w:rPr>
              <w:t>Протягом 2019-2021 років</w:t>
            </w:r>
          </w:p>
        </w:tc>
        <w:tc>
          <w:tcPr>
            <w:tcW w:w="630" w:type="pct"/>
            <w:shd w:val="clear" w:color="auto" w:fill="FFFFFF"/>
          </w:tcPr>
          <w:p w:rsidR="001E1C6F" w:rsidRPr="001A0091" w:rsidRDefault="001E1C6F" w:rsidP="007909AA">
            <w:pPr>
              <w:pStyle w:val="a6"/>
              <w:ind w:right="-5"/>
              <w:rPr>
                <w:rFonts w:ascii="Times New Roman" w:hAnsi="Times New Roman"/>
                <w:bCs/>
                <w:sz w:val="24"/>
                <w:szCs w:val="24"/>
              </w:rPr>
            </w:pPr>
            <w:r w:rsidRPr="001A0091">
              <w:rPr>
                <w:rFonts w:ascii="Times New Roman" w:hAnsi="Times New Roman"/>
                <w:bCs/>
                <w:sz w:val="24"/>
                <w:szCs w:val="24"/>
              </w:rPr>
              <w:t xml:space="preserve">Відділ освіти Недригайлівської РДА </w:t>
            </w:r>
          </w:p>
          <w:p w:rsidR="001E1C6F" w:rsidRPr="001A0091" w:rsidRDefault="001E1C6F" w:rsidP="007909AA">
            <w:pPr>
              <w:pStyle w:val="a6"/>
              <w:ind w:right="-5"/>
              <w:rPr>
                <w:rFonts w:ascii="Times New Roman" w:hAnsi="Times New Roman"/>
                <w:bCs/>
                <w:sz w:val="24"/>
                <w:szCs w:val="24"/>
              </w:rPr>
            </w:pPr>
            <w:r>
              <w:rPr>
                <w:rFonts w:ascii="Times New Roman" w:hAnsi="Times New Roman"/>
                <w:bCs/>
                <w:sz w:val="24"/>
                <w:szCs w:val="24"/>
              </w:rPr>
              <w:t>в</w:t>
            </w:r>
            <w:r w:rsidRPr="001A0091">
              <w:rPr>
                <w:rFonts w:ascii="Times New Roman" w:hAnsi="Times New Roman"/>
                <w:bCs/>
                <w:sz w:val="24"/>
                <w:szCs w:val="24"/>
              </w:rPr>
              <w:t xml:space="preserve">иконавчі комітети </w:t>
            </w:r>
            <w:r w:rsidRPr="001A0091">
              <w:rPr>
                <w:rFonts w:ascii="Times New Roman" w:hAnsi="Times New Roman"/>
                <w:bCs/>
                <w:sz w:val="24"/>
                <w:szCs w:val="24"/>
              </w:rPr>
              <w:br/>
              <w:t>сільських, селищних  рад</w:t>
            </w:r>
            <w:r>
              <w:rPr>
                <w:rFonts w:ascii="Times New Roman" w:hAnsi="Times New Roman"/>
                <w:bCs/>
                <w:sz w:val="24"/>
                <w:szCs w:val="24"/>
              </w:rPr>
              <w:t xml:space="preserve"> - ОТГ</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8F5822"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164" w:type="pct"/>
            <w:gridSpan w:val="3"/>
            <w:shd w:val="clear" w:color="auto" w:fill="FFFFFF"/>
          </w:tcPr>
          <w:p w:rsidR="001E1C6F" w:rsidRPr="008F5822" w:rsidRDefault="001E1C6F" w:rsidP="007909AA">
            <w:pPr>
              <w:pStyle w:val="a6"/>
              <w:ind w:right="-5"/>
              <w:rPr>
                <w:rFonts w:ascii="Times New Roman" w:hAnsi="Times New Roman"/>
                <w:sz w:val="24"/>
                <w:szCs w:val="24"/>
                <w:lang w:val="ru-RU"/>
              </w:rPr>
            </w:pPr>
            <w:r>
              <w:rPr>
                <w:rFonts w:ascii="Times New Roman" w:hAnsi="Times New Roman"/>
                <w:sz w:val="24"/>
                <w:szCs w:val="24"/>
                <w:lang w:val="ru-RU"/>
              </w:rPr>
              <w:t>-</w:t>
            </w:r>
          </w:p>
        </w:tc>
        <w:tc>
          <w:tcPr>
            <w:tcW w:w="156" w:type="pct"/>
            <w:shd w:val="clear" w:color="auto" w:fill="FFFFFF"/>
          </w:tcPr>
          <w:p w:rsidR="001E1C6F" w:rsidRPr="008F5822" w:rsidRDefault="001E1C6F" w:rsidP="007909AA">
            <w:pPr>
              <w:pStyle w:val="a6"/>
              <w:ind w:right="-5"/>
              <w:rPr>
                <w:rFonts w:ascii="Times New Roman" w:hAnsi="Times New Roman"/>
                <w:b/>
                <w:sz w:val="24"/>
                <w:szCs w:val="24"/>
                <w:lang w:val="ru-RU"/>
              </w:rPr>
            </w:pPr>
            <w:r>
              <w:rPr>
                <w:rFonts w:ascii="Times New Roman" w:hAnsi="Times New Roman"/>
                <w:b/>
                <w:sz w:val="24"/>
                <w:szCs w:val="24"/>
                <w:lang w:val="ru-RU"/>
              </w:rPr>
              <w:t>-</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Розвиток і підтримка творчо обдарованих дітей та учнівської молоді, створення умов для їхньої творчої самореалізації</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r w:rsidRPr="001A0091">
              <w:rPr>
                <w:sz w:val="24"/>
                <w:szCs w:val="24"/>
              </w:rPr>
              <w:t>4</w:t>
            </w: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Проведення польових практик, експедицій, зборів, відпочинкових оздоровчих пришкільних таборів.</w:t>
            </w:r>
          </w:p>
        </w:tc>
        <w:tc>
          <w:tcPr>
            <w:tcW w:w="225" w:type="pct"/>
            <w:gridSpan w:val="2"/>
            <w:shd w:val="clear" w:color="auto" w:fill="FFFFFF"/>
          </w:tcPr>
          <w:p w:rsidR="001E1C6F" w:rsidRPr="001A0091" w:rsidRDefault="001E1C6F" w:rsidP="007909AA">
            <w:pPr>
              <w:pStyle w:val="a6"/>
              <w:ind w:right="-5"/>
              <w:rPr>
                <w:rFonts w:ascii="Times New Roman" w:hAnsi="Times New Roman"/>
                <w:b/>
                <w:sz w:val="24"/>
                <w:szCs w:val="24"/>
              </w:rPr>
            </w:pPr>
            <w:r>
              <w:rPr>
                <w:rFonts w:ascii="Times New Roman" w:hAnsi="Times New Roman"/>
                <w:bCs/>
                <w:sz w:val="24"/>
                <w:szCs w:val="24"/>
                <w:lang w:val="ru-RU"/>
              </w:rPr>
              <w:t>Протягом 2018 року</w:t>
            </w:r>
          </w:p>
        </w:tc>
        <w:tc>
          <w:tcPr>
            <w:tcW w:w="630" w:type="pct"/>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Cs/>
                <w:sz w:val="24"/>
                <w:szCs w:val="24"/>
              </w:rPr>
              <w:t>Відділ освіти Недригайлівської районної державної адміністрації</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59" w:type="pct"/>
            <w:gridSpan w:val="2"/>
            <w:shd w:val="clear" w:color="auto" w:fill="FFFFFF"/>
          </w:tcPr>
          <w:p w:rsidR="001E1C6F" w:rsidRPr="001A0091" w:rsidRDefault="001E1C6F" w:rsidP="007909AA">
            <w:pPr>
              <w:pStyle w:val="a6"/>
              <w:ind w:right="-5"/>
              <w:rPr>
                <w:rFonts w:ascii="Times New Roman" w:hAnsi="Times New Roman"/>
                <w:b/>
                <w:sz w:val="24"/>
                <w:szCs w:val="24"/>
              </w:rPr>
            </w:pPr>
            <w:r w:rsidRPr="001A0091">
              <w:rPr>
                <w:rFonts w:ascii="Times New Roman" w:hAnsi="Times New Roman"/>
                <w:b/>
                <w:sz w:val="24"/>
                <w:szCs w:val="24"/>
              </w:rPr>
              <w:t>-</w:t>
            </w:r>
          </w:p>
        </w:tc>
        <w:tc>
          <w:tcPr>
            <w:tcW w:w="164" w:type="pct"/>
            <w:gridSpan w:val="3"/>
            <w:shd w:val="clear" w:color="auto" w:fill="FFFFFF"/>
          </w:tcPr>
          <w:p w:rsidR="001E1C6F" w:rsidRDefault="001E1C6F" w:rsidP="007909AA">
            <w:pPr>
              <w:pStyle w:val="a6"/>
              <w:ind w:right="-5"/>
              <w:rPr>
                <w:rFonts w:ascii="Times New Roman" w:hAnsi="Times New Roman"/>
                <w:sz w:val="24"/>
                <w:szCs w:val="24"/>
              </w:rPr>
            </w:pPr>
            <w:r>
              <w:rPr>
                <w:rFonts w:ascii="Times New Roman" w:hAnsi="Times New Roman"/>
                <w:sz w:val="24"/>
                <w:szCs w:val="24"/>
              </w:rPr>
              <w:t>85,0: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2019 рік 20,0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2020 рік -30,0</w:t>
            </w:r>
          </w:p>
          <w:p w:rsidR="001E1C6F" w:rsidRPr="008F5822" w:rsidRDefault="001E1C6F" w:rsidP="007909AA">
            <w:pPr>
              <w:pStyle w:val="a6"/>
              <w:ind w:right="-5"/>
              <w:rPr>
                <w:rFonts w:ascii="Times New Roman" w:hAnsi="Times New Roman"/>
                <w:sz w:val="24"/>
                <w:szCs w:val="24"/>
              </w:rPr>
            </w:pPr>
            <w:r>
              <w:rPr>
                <w:rFonts w:ascii="Times New Roman" w:hAnsi="Times New Roman"/>
                <w:sz w:val="24"/>
                <w:szCs w:val="24"/>
              </w:rPr>
              <w:t>2021 рік – 35,0</w:t>
            </w:r>
          </w:p>
        </w:tc>
        <w:tc>
          <w:tcPr>
            <w:tcW w:w="156" w:type="pct"/>
            <w:shd w:val="clear" w:color="auto" w:fill="FFFFFF"/>
          </w:tcPr>
          <w:p w:rsidR="001E1C6F" w:rsidRDefault="001E1C6F" w:rsidP="007909AA">
            <w:pPr>
              <w:pStyle w:val="a6"/>
              <w:ind w:right="-5"/>
              <w:rPr>
                <w:rFonts w:ascii="Times New Roman" w:hAnsi="Times New Roman"/>
                <w:sz w:val="24"/>
                <w:szCs w:val="24"/>
              </w:rPr>
            </w:pPr>
            <w:r>
              <w:rPr>
                <w:rFonts w:ascii="Times New Roman" w:hAnsi="Times New Roman"/>
                <w:sz w:val="24"/>
                <w:szCs w:val="24"/>
              </w:rPr>
              <w:t>75,0: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2019 рік 20,0</w:t>
            </w:r>
          </w:p>
          <w:p w:rsidR="001E1C6F" w:rsidRDefault="001E1C6F" w:rsidP="007909AA">
            <w:pPr>
              <w:pStyle w:val="a6"/>
              <w:ind w:right="-5"/>
              <w:rPr>
                <w:rFonts w:ascii="Times New Roman" w:hAnsi="Times New Roman"/>
                <w:sz w:val="24"/>
                <w:szCs w:val="24"/>
              </w:rPr>
            </w:pPr>
            <w:r>
              <w:rPr>
                <w:rFonts w:ascii="Times New Roman" w:hAnsi="Times New Roman"/>
                <w:sz w:val="24"/>
                <w:szCs w:val="24"/>
              </w:rPr>
              <w:t>2020 рік -20,0</w:t>
            </w:r>
          </w:p>
          <w:p w:rsidR="001E1C6F" w:rsidRPr="008F5822" w:rsidRDefault="001E1C6F" w:rsidP="007909AA">
            <w:pPr>
              <w:pStyle w:val="a6"/>
              <w:ind w:right="-5"/>
              <w:rPr>
                <w:rFonts w:ascii="Times New Roman" w:hAnsi="Times New Roman"/>
                <w:sz w:val="24"/>
                <w:szCs w:val="24"/>
              </w:rPr>
            </w:pPr>
            <w:r>
              <w:rPr>
                <w:rFonts w:ascii="Times New Roman" w:hAnsi="Times New Roman"/>
                <w:sz w:val="24"/>
                <w:szCs w:val="24"/>
              </w:rPr>
              <w:t>2021 рік – 35,0</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r w:rsidRPr="001A0091">
              <w:rPr>
                <w:rFonts w:ascii="Times New Roman" w:hAnsi="Times New Roman"/>
                <w:sz w:val="24"/>
                <w:szCs w:val="24"/>
              </w:rPr>
              <w:t xml:space="preserve">Формування в дітей та учнівської молоді навичок здорового способу життя,організація їх змістовного відпочинку та </w:t>
            </w:r>
            <w:r w:rsidRPr="001A0091">
              <w:rPr>
                <w:rFonts w:ascii="Times New Roman" w:hAnsi="Times New Roman"/>
                <w:sz w:val="24"/>
                <w:szCs w:val="24"/>
              </w:rPr>
              <w:lastRenderedPageBreak/>
              <w:t>зайнятості</w:t>
            </w: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Всього по завданню 5</w:t>
            </w:r>
          </w:p>
        </w:tc>
        <w:tc>
          <w:tcPr>
            <w:tcW w:w="159" w:type="pct"/>
            <w:gridSpan w:val="2"/>
            <w:shd w:val="clear" w:color="auto" w:fill="FFFFFF"/>
          </w:tcPr>
          <w:p w:rsidR="001E1C6F" w:rsidRPr="00ED59C3" w:rsidRDefault="001E1C6F" w:rsidP="007909AA">
            <w:pPr>
              <w:pStyle w:val="a6"/>
              <w:ind w:right="-5"/>
              <w:rPr>
                <w:rFonts w:ascii="Times New Roman" w:hAnsi="Times New Roman"/>
                <w:b/>
                <w:sz w:val="24"/>
                <w:szCs w:val="24"/>
              </w:rPr>
            </w:pPr>
            <w:r>
              <w:rPr>
                <w:rFonts w:ascii="Times New Roman" w:hAnsi="Times New Roman"/>
                <w:b/>
                <w:sz w:val="24"/>
                <w:szCs w:val="24"/>
              </w:rPr>
              <w:t>-</w:t>
            </w:r>
          </w:p>
        </w:tc>
        <w:tc>
          <w:tcPr>
            <w:tcW w:w="159" w:type="pct"/>
            <w:gridSpan w:val="2"/>
            <w:shd w:val="clear" w:color="auto" w:fill="FFFFFF"/>
          </w:tcPr>
          <w:p w:rsidR="001E1C6F" w:rsidRPr="00ED59C3" w:rsidRDefault="001E1C6F" w:rsidP="007909AA">
            <w:pPr>
              <w:pStyle w:val="a6"/>
              <w:ind w:right="-5"/>
              <w:rPr>
                <w:rFonts w:ascii="Times New Roman" w:hAnsi="Times New Roman"/>
                <w:b/>
                <w:sz w:val="24"/>
                <w:szCs w:val="24"/>
              </w:rPr>
            </w:pPr>
            <w:r>
              <w:rPr>
                <w:rFonts w:ascii="Times New Roman" w:hAnsi="Times New Roman"/>
                <w:b/>
                <w:sz w:val="24"/>
                <w:szCs w:val="24"/>
              </w:rPr>
              <w:t>-</w:t>
            </w:r>
          </w:p>
        </w:tc>
        <w:tc>
          <w:tcPr>
            <w:tcW w:w="164" w:type="pct"/>
            <w:gridSpan w:val="3"/>
            <w:shd w:val="clear" w:color="auto" w:fill="FFFFFF"/>
          </w:tcPr>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85,0: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20,0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2020 рік -30,0</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 35,0</w:t>
            </w:r>
          </w:p>
        </w:tc>
        <w:tc>
          <w:tcPr>
            <w:tcW w:w="156" w:type="pct"/>
            <w:shd w:val="clear" w:color="auto" w:fill="FFFFFF"/>
          </w:tcPr>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75,0: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20,0</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2020 рік -20,0</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 35,0</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p>
        </w:tc>
      </w:tr>
      <w:tr w:rsidR="001E1C6F" w:rsidRPr="00564127" w:rsidTr="007909AA">
        <w:trPr>
          <w:gridAfter w:val="33"/>
          <w:wAfter w:w="2458" w:type="pct"/>
        </w:trPr>
        <w:tc>
          <w:tcPr>
            <w:tcW w:w="138" w:type="pct"/>
            <w:shd w:val="clear" w:color="auto" w:fill="FFFFFF"/>
          </w:tcPr>
          <w:p w:rsidR="001E1C6F" w:rsidRPr="001A0091" w:rsidRDefault="001E1C6F" w:rsidP="007909AA">
            <w:pPr>
              <w:pStyle w:val="ae"/>
              <w:jc w:val="both"/>
              <w:rPr>
                <w:sz w:val="24"/>
                <w:szCs w:val="24"/>
              </w:rPr>
            </w:pPr>
          </w:p>
        </w:tc>
        <w:tc>
          <w:tcPr>
            <w:tcW w:w="526" w:type="pct"/>
            <w:gridSpan w:val="4"/>
            <w:shd w:val="clear" w:color="auto" w:fill="FFFFFF"/>
          </w:tcPr>
          <w:p w:rsidR="001E1C6F" w:rsidRPr="001A0091"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1A0091" w:rsidRDefault="001E1C6F" w:rsidP="007909AA">
            <w:pPr>
              <w:pStyle w:val="a6"/>
              <w:ind w:right="-5"/>
              <w:rPr>
                <w:rFonts w:ascii="Times New Roman" w:hAnsi="Times New Roman"/>
                <w:sz w:val="24"/>
                <w:szCs w:val="24"/>
              </w:rPr>
            </w:pPr>
          </w:p>
        </w:tc>
        <w:tc>
          <w:tcPr>
            <w:tcW w:w="630" w:type="pct"/>
            <w:shd w:val="clear" w:color="auto" w:fill="FFFFFF"/>
          </w:tcPr>
          <w:p w:rsidR="001E1C6F" w:rsidRPr="00A729BA" w:rsidRDefault="001E1C6F" w:rsidP="007909AA">
            <w:pPr>
              <w:pStyle w:val="a6"/>
              <w:ind w:right="-5"/>
              <w:rPr>
                <w:rFonts w:ascii="Times New Roman" w:hAnsi="Times New Roman"/>
                <w:b/>
                <w:bCs/>
                <w:sz w:val="24"/>
                <w:szCs w:val="24"/>
              </w:rPr>
            </w:pPr>
            <w:r w:rsidRPr="00A729BA">
              <w:rPr>
                <w:rFonts w:ascii="Times New Roman" w:hAnsi="Times New Roman"/>
                <w:b/>
                <w:bCs/>
                <w:sz w:val="24"/>
                <w:szCs w:val="24"/>
              </w:rPr>
              <w:t xml:space="preserve">Всього по пріоритету 2.5 </w:t>
            </w:r>
          </w:p>
        </w:tc>
        <w:tc>
          <w:tcPr>
            <w:tcW w:w="159" w:type="pct"/>
            <w:gridSpan w:val="2"/>
            <w:shd w:val="clear" w:color="auto" w:fill="FFFFFF"/>
          </w:tcPr>
          <w:p w:rsidR="001E1C6F" w:rsidRPr="00B3673B" w:rsidRDefault="001E1C6F" w:rsidP="007909AA">
            <w:pPr>
              <w:rPr>
                <w:b/>
              </w:rPr>
            </w:pPr>
            <w:r>
              <w:rPr>
                <w:b/>
              </w:rPr>
              <w:t>-</w:t>
            </w:r>
          </w:p>
        </w:tc>
        <w:tc>
          <w:tcPr>
            <w:tcW w:w="159" w:type="pct"/>
            <w:gridSpan w:val="2"/>
            <w:shd w:val="clear" w:color="auto" w:fill="FFFFFF"/>
          </w:tcPr>
          <w:p w:rsidR="001E1C6F" w:rsidRDefault="001E1C6F" w:rsidP="007909AA">
            <w:pPr>
              <w:rPr>
                <w:b/>
              </w:rPr>
            </w:pPr>
            <w:r>
              <w:rPr>
                <w:b/>
              </w:rPr>
              <w:t>-</w:t>
            </w:r>
          </w:p>
        </w:tc>
        <w:tc>
          <w:tcPr>
            <w:tcW w:w="164" w:type="pct"/>
            <w:gridSpan w:val="3"/>
            <w:shd w:val="clear" w:color="auto" w:fill="FFFFFF"/>
          </w:tcPr>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714,4</w:t>
            </w:r>
            <w:r w:rsidRPr="00B81DD1">
              <w:rPr>
                <w:rFonts w:ascii="Times New Roman" w:hAnsi="Times New Roman"/>
                <w:b/>
                <w:sz w:val="24"/>
                <w:szCs w:val="24"/>
              </w:rPr>
              <w:t>:</w:t>
            </w:r>
          </w:p>
          <w:p w:rsidR="001E1C6F" w:rsidRPr="00B81DD1" w:rsidRDefault="001E1C6F" w:rsidP="007909AA">
            <w:pPr>
              <w:pStyle w:val="a6"/>
              <w:ind w:right="-5"/>
              <w:rPr>
                <w:rFonts w:ascii="Times New Roman" w:hAnsi="Times New Roman"/>
                <w:b/>
                <w:sz w:val="24"/>
                <w:szCs w:val="24"/>
              </w:rPr>
            </w:pPr>
            <w:r w:rsidRPr="00B81DD1">
              <w:rPr>
                <w:rFonts w:ascii="Times New Roman" w:hAnsi="Times New Roman"/>
                <w:b/>
                <w:sz w:val="24"/>
                <w:szCs w:val="24"/>
              </w:rPr>
              <w:t>2019 рік 2</w:t>
            </w:r>
            <w:r>
              <w:rPr>
                <w:rFonts w:ascii="Times New Roman" w:hAnsi="Times New Roman"/>
                <w:b/>
                <w:sz w:val="24"/>
                <w:szCs w:val="24"/>
              </w:rPr>
              <w:t>16</w:t>
            </w:r>
            <w:r w:rsidRPr="00B81DD1">
              <w:rPr>
                <w:rFonts w:ascii="Times New Roman" w:hAnsi="Times New Roman"/>
                <w:b/>
                <w:sz w:val="24"/>
                <w:szCs w:val="24"/>
              </w:rPr>
              <w:t>,</w:t>
            </w:r>
            <w:r>
              <w:rPr>
                <w:rFonts w:ascii="Times New Roman" w:hAnsi="Times New Roman"/>
                <w:b/>
                <w:sz w:val="24"/>
                <w:szCs w:val="24"/>
              </w:rPr>
              <w:t>8</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2020 рік -238,8</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w:t>
            </w:r>
            <w:r>
              <w:rPr>
                <w:rFonts w:ascii="Times New Roman" w:hAnsi="Times New Roman"/>
                <w:b/>
                <w:sz w:val="24"/>
                <w:szCs w:val="24"/>
              </w:rPr>
              <w:t xml:space="preserve"> 258,8</w:t>
            </w:r>
          </w:p>
        </w:tc>
        <w:tc>
          <w:tcPr>
            <w:tcW w:w="156" w:type="pct"/>
            <w:shd w:val="clear" w:color="auto" w:fill="FFFFFF"/>
          </w:tcPr>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561,4</w:t>
            </w:r>
            <w:r w:rsidRPr="00B81DD1">
              <w:rPr>
                <w:rFonts w:ascii="Times New Roman" w:hAnsi="Times New Roman"/>
                <w:b/>
                <w:sz w:val="24"/>
                <w:szCs w:val="24"/>
              </w:rPr>
              <w:t>:</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2019 рік 179,8</w:t>
            </w:r>
          </w:p>
          <w:p w:rsidR="001E1C6F" w:rsidRPr="00B81DD1" w:rsidRDefault="001E1C6F" w:rsidP="007909AA">
            <w:pPr>
              <w:pStyle w:val="a6"/>
              <w:ind w:right="-5"/>
              <w:rPr>
                <w:rFonts w:ascii="Times New Roman" w:hAnsi="Times New Roman"/>
                <w:b/>
                <w:sz w:val="24"/>
                <w:szCs w:val="24"/>
              </w:rPr>
            </w:pPr>
            <w:r>
              <w:rPr>
                <w:rFonts w:ascii="Times New Roman" w:hAnsi="Times New Roman"/>
                <w:b/>
                <w:sz w:val="24"/>
                <w:szCs w:val="24"/>
              </w:rPr>
              <w:t>2020 рік -18</w:t>
            </w:r>
            <w:r w:rsidRPr="00B81DD1">
              <w:rPr>
                <w:rFonts w:ascii="Times New Roman" w:hAnsi="Times New Roman"/>
                <w:b/>
                <w:sz w:val="24"/>
                <w:szCs w:val="24"/>
              </w:rPr>
              <w:t>0,</w:t>
            </w:r>
            <w:r>
              <w:rPr>
                <w:rFonts w:ascii="Times New Roman" w:hAnsi="Times New Roman"/>
                <w:b/>
                <w:sz w:val="24"/>
                <w:szCs w:val="24"/>
              </w:rPr>
              <w:t>8</w:t>
            </w:r>
          </w:p>
          <w:p w:rsidR="001E1C6F" w:rsidRPr="00ED59C3" w:rsidRDefault="001E1C6F" w:rsidP="007909AA">
            <w:pPr>
              <w:pStyle w:val="a6"/>
              <w:ind w:right="-5"/>
              <w:rPr>
                <w:rFonts w:ascii="Times New Roman" w:hAnsi="Times New Roman"/>
                <w:b/>
                <w:sz w:val="24"/>
                <w:szCs w:val="24"/>
              </w:rPr>
            </w:pPr>
            <w:r w:rsidRPr="00B81DD1">
              <w:rPr>
                <w:rFonts w:ascii="Times New Roman" w:hAnsi="Times New Roman"/>
                <w:b/>
                <w:sz w:val="24"/>
                <w:szCs w:val="24"/>
              </w:rPr>
              <w:t>2021 рік –</w:t>
            </w:r>
            <w:r>
              <w:rPr>
                <w:rFonts w:ascii="Times New Roman" w:hAnsi="Times New Roman"/>
                <w:b/>
                <w:sz w:val="24"/>
                <w:szCs w:val="24"/>
              </w:rPr>
              <w:t xml:space="preserve"> 200,8</w:t>
            </w:r>
          </w:p>
        </w:tc>
        <w:tc>
          <w:tcPr>
            <w:tcW w:w="385" w:type="pct"/>
            <w:shd w:val="clear" w:color="auto" w:fill="FFFFFF"/>
          </w:tcPr>
          <w:p w:rsidR="001E1C6F" w:rsidRPr="001A0091" w:rsidRDefault="001E1C6F" w:rsidP="007909AA">
            <w:pPr>
              <w:pStyle w:val="a6"/>
              <w:ind w:right="-5"/>
              <w:rPr>
                <w:rFonts w:ascii="Times New Roman" w:hAnsi="Times New Roman"/>
                <w:sz w:val="24"/>
                <w:szCs w:val="24"/>
              </w:rPr>
            </w:pPr>
          </w:p>
        </w:tc>
      </w:tr>
      <w:tr w:rsidR="001E1C6F" w:rsidRPr="00564127" w:rsidTr="007909AA">
        <w:trPr>
          <w:gridAfter w:val="10"/>
          <w:wAfter w:w="112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2.6</w:t>
            </w:r>
            <w:r w:rsidRPr="00564127">
              <w:rPr>
                <w:b/>
                <w:sz w:val="24"/>
              </w:rPr>
              <w:t>. Підтримка сім'ї, дітей та молоді</w:t>
            </w:r>
          </w:p>
        </w:tc>
        <w:tc>
          <w:tcPr>
            <w:tcW w:w="1330" w:type="pct"/>
            <w:gridSpan w:val="23"/>
          </w:tcPr>
          <w:p w:rsidR="001E1C6F" w:rsidRDefault="001E1C6F" w:rsidP="007909AA">
            <w:pPr>
              <w:pStyle w:val="a6"/>
              <w:ind w:right="-5"/>
              <w:rPr>
                <w:b/>
              </w:rPr>
            </w:pPr>
          </w:p>
        </w:tc>
      </w:tr>
      <w:tr w:rsidR="001E1C6F" w:rsidRPr="00564127" w:rsidTr="007909AA">
        <w:trPr>
          <w:gridAfter w:val="2"/>
          <w:wAfter w:w="129" w:type="pct"/>
        </w:trPr>
        <w:tc>
          <w:tcPr>
            <w:tcW w:w="2542" w:type="pct"/>
            <w:gridSpan w:val="17"/>
            <w:shd w:val="clear" w:color="auto" w:fill="FFFFFF"/>
          </w:tcPr>
          <w:p w:rsidR="001E1C6F" w:rsidRPr="00564127" w:rsidRDefault="001E1C6F" w:rsidP="007909AA">
            <w:pPr>
              <w:rPr>
                <w:b/>
                <w:sz w:val="24"/>
              </w:rPr>
            </w:pPr>
            <w:r w:rsidRPr="00564127">
              <w:rPr>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564127">
              <w:rPr>
                <w:b/>
                <w:sz w:val="24"/>
              </w:rPr>
              <w:br/>
              <w:t>розроблених цими організаціями</w:t>
            </w:r>
          </w:p>
        </w:tc>
        <w:tc>
          <w:tcPr>
            <w:tcW w:w="2329" w:type="pct"/>
            <w:gridSpan w:val="31"/>
          </w:tcPr>
          <w:p w:rsidR="001E1C6F" w:rsidRDefault="001E1C6F" w:rsidP="007909AA">
            <w:pPr>
              <w:pStyle w:val="a6"/>
              <w:ind w:right="-5"/>
              <w:rPr>
                <w:b/>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z w:val="24"/>
                <w:szCs w:val="24"/>
              </w:rPr>
              <w:t xml:space="preserve">Організація та проведення заходів </w:t>
            </w:r>
            <w:r>
              <w:rPr>
                <w:rFonts w:ascii="Times New Roman" w:hAnsi="Times New Roman"/>
                <w:bCs/>
                <w:color w:val="auto"/>
                <w:sz w:val="24"/>
                <w:szCs w:val="24"/>
              </w:rPr>
              <w:t>з представниками молодіжних громадських організацій з питань реалізації державної політики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 xml:space="preserve">Сектор у справах молоді та спорту Недригайлівської районної державної адміністрації </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18,0:</w:t>
            </w:r>
          </w:p>
          <w:p w:rsidR="001E1C6F" w:rsidRDefault="001E1C6F" w:rsidP="007909AA">
            <w:pPr>
              <w:jc w:val="center"/>
              <w:rPr>
                <w:sz w:val="24"/>
              </w:rPr>
            </w:pPr>
            <w:r>
              <w:rPr>
                <w:sz w:val="24"/>
              </w:rPr>
              <w:t xml:space="preserve">2019- </w:t>
            </w:r>
            <w:r>
              <w:rPr>
                <w:sz w:val="24"/>
                <w:lang w:val="en-US"/>
              </w:rPr>
              <w:t>5</w:t>
            </w:r>
            <w:r>
              <w:rPr>
                <w:sz w:val="24"/>
              </w:rPr>
              <w:t>,</w:t>
            </w:r>
            <w:r>
              <w:rPr>
                <w:sz w:val="24"/>
                <w:lang w:val="en-US"/>
              </w:rPr>
              <w:t>0</w:t>
            </w:r>
          </w:p>
          <w:p w:rsidR="001E1C6F" w:rsidRDefault="001E1C6F" w:rsidP="007909AA">
            <w:pPr>
              <w:jc w:val="center"/>
              <w:rPr>
                <w:sz w:val="24"/>
              </w:rPr>
            </w:pPr>
            <w:r>
              <w:rPr>
                <w:sz w:val="24"/>
              </w:rPr>
              <w:t>2020-6,0</w:t>
            </w:r>
          </w:p>
          <w:p w:rsidR="001E1C6F" w:rsidRPr="00BD4177" w:rsidRDefault="001E1C6F" w:rsidP="007909AA">
            <w:pPr>
              <w:jc w:val="center"/>
              <w:rPr>
                <w:sz w:val="24"/>
              </w:rPr>
            </w:pPr>
            <w:r>
              <w:rPr>
                <w:sz w:val="24"/>
              </w:rPr>
              <w:t>2021 - 7,0</w:t>
            </w:r>
          </w:p>
        </w:tc>
        <w:tc>
          <w:tcPr>
            <w:tcW w:w="156" w:type="pct"/>
            <w:shd w:val="clear" w:color="auto" w:fill="FFFFFF"/>
          </w:tcPr>
          <w:p w:rsidR="001E1C6F" w:rsidRPr="00A45A34" w:rsidRDefault="001E1C6F" w:rsidP="007909AA">
            <w:pPr>
              <w:jc w:val="center"/>
              <w:rPr>
                <w:sz w:val="24"/>
              </w:rPr>
            </w:pPr>
          </w:p>
        </w:tc>
        <w:tc>
          <w:tcPr>
            <w:tcW w:w="385" w:type="pct"/>
            <w:shd w:val="clear" w:color="auto" w:fill="FFFFFF"/>
          </w:tcPr>
          <w:p w:rsidR="001E1C6F" w:rsidRPr="00A45A34" w:rsidRDefault="001E1C6F" w:rsidP="007909AA">
            <w:pPr>
              <w:rPr>
                <w:spacing w:val="-2"/>
                <w:sz w:val="24"/>
              </w:rPr>
            </w:pPr>
            <w:r>
              <w:rPr>
                <w:spacing w:val="-2"/>
                <w:sz w:val="24"/>
              </w:rPr>
              <w:t>Створення умов для інте</w:t>
            </w:r>
            <w:r w:rsidRPr="00A45A34">
              <w:rPr>
                <w:spacing w:val="-2"/>
                <w:sz w:val="24"/>
              </w:rPr>
              <w:t>лектуального самовдосконалення молоді, творчого розвитку особистості</w:t>
            </w:r>
          </w:p>
        </w:tc>
      </w:tr>
      <w:tr w:rsidR="001E1C6F" w:rsidRPr="00564127" w:rsidTr="007909AA">
        <w:trPr>
          <w:gridAfter w:val="33"/>
          <w:wAfter w:w="2458" w:type="pct"/>
          <w:trHeight w:val="277"/>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69094F" w:rsidRDefault="001E1C6F" w:rsidP="007909AA">
            <w:pPr>
              <w:pStyle w:val="a6"/>
              <w:ind w:right="-5"/>
              <w:rPr>
                <w:rFonts w:ascii="Times New Roman" w:hAnsi="Times New Roman"/>
                <w:sz w:val="24"/>
                <w:szCs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F71F30" w:rsidRDefault="001E1C6F" w:rsidP="007909AA">
            <w:pPr>
              <w:jc w:val="center"/>
              <w:rPr>
                <w:b/>
                <w:sz w:val="24"/>
              </w:rPr>
            </w:pPr>
            <w:r w:rsidRPr="00F71F30">
              <w:rPr>
                <w:b/>
                <w:sz w:val="24"/>
              </w:rPr>
              <w:t>1</w:t>
            </w:r>
            <w:r>
              <w:rPr>
                <w:b/>
                <w:sz w:val="24"/>
              </w:rPr>
              <w:t>8</w:t>
            </w:r>
            <w:r w:rsidRPr="00F71F30">
              <w:rPr>
                <w:b/>
                <w:sz w:val="24"/>
              </w:rPr>
              <w:t>,0:</w:t>
            </w:r>
          </w:p>
          <w:p w:rsidR="001E1C6F" w:rsidRPr="00F71F30" w:rsidRDefault="001E1C6F" w:rsidP="007909AA">
            <w:pPr>
              <w:jc w:val="center"/>
              <w:rPr>
                <w:b/>
                <w:sz w:val="24"/>
              </w:rPr>
            </w:pPr>
            <w:r w:rsidRPr="00F71F30">
              <w:rPr>
                <w:b/>
                <w:sz w:val="24"/>
              </w:rPr>
              <w:t xml:space="preserve">2019- </w:t>
            </w:r>
            <w:r w:rsidRPr="00F71F30">
              <w:rPr>
                <w:b/>
                <w:sz w:val="24"/>
                <w:lang w:val="en-US"/>
              </w:rPr>
              <w:t>5</w:t>
            </w:r>
            <w:r w:rsidRPr="00F71F30">
              <w:rPr>
                <w:b/>
                <w:sz w:val="24"/>
              </w:rPr>
              <w:t>,</w:t>
            </w:r>
            <w:r w:rsidRPr="00F71F30">
              <w:rPr>
                <w:b/>
                <w:sz w:val="24"/>
                <w:lang w:val="en-US"/>
              </w:rPr>
              <w:t>0</w:t>
            </w:r>
          </w:p>
          <w:p w:rsidR="001E1C6F" w:rsidRPr="00F71F30" w:rsidRDefault="001E1C6F" w:rsidP="007909AA">
            <w:pPr>
              <w:jc w:val="center"/>
              <w:rPr>
                <w:b/>
                <w:sz w:val="24"/>
              </w:rPr>
            </w:pPr>
            <w:r w:rsidRPr="00F71F30">
              <w:rPr>
                <w:b/>
                <w:sz w:val="24"/>
              </w:rPr>
              <w:t>2020-6,0</w:t>
            </w:r>
          </w:p>
          <w:p w:rsidR="001E1C6F" w:rsidRPr="00F71F30" w:rsidRDefault="001E1C6F" w:rsidP="007909AA">
            <w:pPr>
              <w:jc w:val="center"/>
              <w:rPr>
                <w:b/>
                <w:sz w:val="24"/>
              </w:rPr>
            </w:pPr>
            <w:r w:rsidRPr="00F71F30">
              <w:rPr>
                <w:b/>
                <w:sz w:val="24"/>
              </w:rPr>
              <w:t>2021 - 7,0</w:t>
            </w:r>
          </w:p>
        </w:tc>
        <w:tc>
          <w:tcPr>
            <w:tcW w:w="156" w:type="pct"/>
            <w:shd w:val="clear" w:color="auto" w:fill="FFFFFF"/>
          </w:tcPr>
          <w:p w:rsidR="001E1C6F" w:rsidRPr="00A45A34" w:rsidRDefault="001E1C6F" w:rsidP="007909AA">
            <w:pPr>
              <w:jc w:val="center"/>
              <w:rPr>
                <w:sz w:val="24"/>
              </w:rPr>
            </w:pPr>
          </w:p>
        </w:tc>
        <w:tc>
          <w:tcPr>
            <w:tcW w:w="385" w:type="pct"/>
            <w:shd w:val="clear" w:color="auto" w:fill="FFFFFF"/>
          </w:tcPr>
          <w:p w:rsidR="001E1C6F" w:rsidRDefault="001E1C6F" w:rsidP="007909AA">
            <w:pPr>
              <w:rPr>
                <w:sz w:val="24"/>
              </w:rPr>
            </w:pPr>
          </w:p>
        </w:tc>
      </w:tr>
      <w:tr w:rsidR="001E1C6F" w:rsidRPr="00564127" w:rsidTr="007909AA">
        <w:trPr>
          <w:gridAfter w:val="18"/>
          <w:wAfter w:w="1706" w:type="pct"/>
        </w:trPr>
        <w:tc>
          <w:tcPr>
            <w:tcW w:w="2542" w:type="pct"/>
            <w:gridSpan w:val="17"/>
            <w:shd w:val="clear" w:color="auto" w:fill="FFFFFF"/>
          </w:tcPr>
          <w:p w:rsidR="001E1C6F" w:rsidRPr="00564127" w:rsidRDefault="001E1C6F" w:rsidP="007909AA">
            <w:pPr>
              <w:rPr>
                <w:b/>
                <w:sz w:val="24"/>
              </w:rPr>
            </w:pPr>
            <w:r w:rsidRPr="00564127">
              <w:rPr>
                <w:b/>
                <w:sz w:val="24"/>
              </w:rPr>
              <w:t xml:space="preserve">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w:t>
            </w:r>
            <w:r>
              <w:rPr>
                <w:b/>
                <w:sz w:val="24"/>
              </w:rPr>
              <w:t xml:space="preserve"> районі.</w:t>
            </w:r>
          </w:p>
        </w:tc>
        <w:tc>
          <w:tcPr>
            <w:tcW w:w="752" w:type="pct"/>
            <w:gridSpan w:val="15"/>
          </w:tcPr>
          <w:p w:rsidR="001E1C6F" w:rsidRDefault="001E1C6F" w:rsidP="007909AA">
            <w:pPr>
              <w:pStyle w:val="a6"/>
              <w:ind w:right="-5"/>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Забезпечення відпочинку дітей і молоді у</w:t>
            </w:r>
            <w:r w:rsidRPr="00A45A34">
              <w:rPr>
                <w:rFonts w:ascii="Times New Roman" w:hAnsi="Times New Roman"/>
                <w:bCs/>
                <w:color w:val="auto"/>
                <w:sz w:val="24"/>
                <w:szCs w:val="24"/>
              </w:rPr>
              <w:t xml:space="preserve"> табор</w:t>
            </w:r>
            <w:r>
              <w:rPr>
                <w:rFonts w:ascii="Times New Roman" w:hAnsi="Times New Roman"/>
                <w:bCs/>
                <w:color w:val="auto"/>
                <w:sz w:val="24"/>
                <w:szCs w:val="24"/>
              </w:rPr>
              <w:t>ах</w:t>
            </w:r>
            <w:r w:rsidRPr="00A45A34">
              <w:rPr>
                <w:rFonts w:ascii="Times New Roman" w:hAnsi="Times New Roman"/>
                <w:bCs/>
                <w:color w:val="auto"/>
                <w:sz w:val="24"/>
                <w:szCs w:val="24"/>
              </w:rPr>
              <w:t xml:space="preserve"> наметового типу</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60,0:</w:t>
            </w:r>
          </w:p>
          <w:p w:rsidR="001E1C6F" w:rsidRDefault="001E1C6F" w:rsidP="007909AA">
            <w:pPr>
              <w:jc w:val="center"/>
              <w:rPr>
                <w:sz w:val="24"/>
              </w:rPr>
            </w:pPr>
            <w:r>
              <w:rPr>
                <w:sz w:val="24"/>
              </w:rPr>
              <w:t>2019 рік -25,0</w:t>
            </w:r>
          </w:p>
          <w:p w:rsidR="001E1C6F" w:rsidRDefault="001E1C6F" w:rsidP="007909AA">
            <w:pPr>
              <w:jc w:val="center"/>
              <w:rPr>
                <w:sz w:val="24"/>
              </w:rPr>
            </w:pPr>
            <w:r>
              <w:rPr>
                <w:sz w:val="24"/>
              </w:rPr>
              <w:t>2020 рік – 20,0</w:t>
            </w:r>
          </w:p>
          <w:p w:rsidR="001E1C6F" w:rsidRPr="00701965" w:rsidRDefault="001E1C6F" w:rsidP="007909AA">
            <w:pPr>
              <w:jc w:val="center"/>
              <w:rPr>
                <w:sz w:val="24"/>
              </w:rPr>
            </w:pPr>
            <w:r>
              <w:rPr>
                <w:sz w:val="24"/>
              </w:rPr>
              <w:t>2021 рік – 25,0</w:t>
            </w:r>
          </w:p>
        </w:tc>
        <w:tc>
          <w:tcPr>
            <w:tcW w:w="156" w:type="pct"/>
            <w:shd w:val="clear" w:color="auto" w:fill="FFFFFF"/>
          </w:tcPr>
          <w:p w:rsidR="001E1C6F" w:rsidRPr="00A45A34" w:rsidRDefault="001E1C6F" w:rsidP="007909AA">
            <w:pPr>
              <w:jc w:val="center"/>
              <w:rPr>
                <w:sz w:val="24"/>
              </w:rPr>
            </w:pPr>
            <w:r>
              <w:rPr>
                <w:sz w:val="24"/>
              </w:rPr>
              <w:t>-</w:t>
            </w:r>
          </w:p>
        </w:tc>
        <w:tc>
          <w:tcPr>
            <w:tcW w:w="385" w:type="pct"/>
            <w:shd w:val="clear" w:color="auto" w:fill="FFFFFF"/>
          </w:tcPr>
          <w:p w:rsidR="001E1C6F" w:rsidRPr="00A45A34" w:rsidRDefault="001E1C6F" w:rsidP="007909AA">
            <w:pPr>
              <w:rPr>
                <w:sz w:val="24"/>
              </w:rPr>
            </w:pPr>
            <w:r>
              <w:rPr>
                <w:sz w:val="24"/>
              </w:rPr>
              <w:t>Збільшення кількості дітей і молоді, охоплених організованими формами відпочинку</w:t>
            </w:r>
            <w:r w:rsidRPr="00A45A34">
              <w:rPr>
                <w:sz w:val="24"/>
              </w:rPr>
              <w:t>, забезпечення альтернативного відпочинку дітей</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8"/>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Н</w:t>
            </w:r>
            <w:r w:rsidRPr="00A45A34">
              <w:rPr>
                <w:rFonts w:ascii="Times New Roman" w:hAnsi="Times New Roman"/>
                <w:bCs/>
                <w:color w:val="auto"/>
                <w:sz w:val="24"/>
                <w:szCs w:val="24"/>
              </w:rPr>
              <w:t>аправлення дітей пільгових категорій до</w:t>
            </w:r>
            <w:r>
              <w:rPr>
                <w:rFonts w:ascii="Times New Roman" w:hAnsi="Times New Roman"/>
                <w:bCs/>
                <w:color w:val="auto"/>
                <w:sz w:val="24"/>
                <w:szCs w:val="24"/>
              </w:rPr>
              <w:t xml:space="preserve"> оздоровчих закладів області та</w:t>
            </w:r>
            <w:r w:rsidRPr="00A45A34">
              <w:rPr>
                <w:rFonts w:ascii="Times New Roman" w:hAnsi="Times New Roman"/>
                <w:bCs/>
                <w:color w:val="auto"/>
                <w:sz w:val="24"/>
                <w:szCs w:val="24"/>
              </w:rPr>
              <w:t xml:space="preserve"> дитячих оздоровчих центрів України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 xml:space="preserve"> Сектор у справах молоді та спорту Недригайлівської районної державної адміністрації</w:t>
            </w:r>
          </w:p>
        </w:tc>
        <w:tc>
          <w:tcPr>
            <w:tcW w:w="159" w:type="pct"/>
            <w:gridSpan w:val="2"/>
            <w:shd w:val="clear" w:color="auto" w:fill="FFFFFF"/>
          </w:tcPr>
          <w:p w:rsidR="001E1C6F" w:rsidRPr="008202B1" w:rsidRDefault="001E1C6F" w:rsidP="007909AA">
            <w:pPr>
              <w:jc w:val="center"/>
              <w:rPr>
                <w:sz w:val="24"/>
                <w:lang w:val="en-US"/>
              </w:rPr>
            </w:pPr>
            <w:r>
              <w:rPr>
                <w:sz w:val="24"/>
                <w:lang w:val="en-US"/>
              </w:rPr>
              <w:t>-</w:t>
            </w:r>
          </w:p>
        </w:tc>
        <w:tc>
          <w:tcPr>
            <w:tcW w:w="159" w:type="pct"/>
            <w:gridSpan w:val="2"/>
            <w:shd w:val="clear" w:color="auto" w:fill="FFFFFF"/>
          </w:tcPr>
          <w:p w:rsidR="001E1C6F" w:rsidRPr="008202B1" w:rsidRDefault="001E1C6F" w:rsidP="007909AA">
            <w:pPr>
              <w:jc w:val="center"/>
              <w:rPr>
                <w:sz w:val="24"/>
                <w:lang w:val="en-US"/>
              </w:rPr>
            </w:pPr>
            <w:r>
              <w:rPr>
                <w:sz w:val="24"/>
                <w:lang w:val="en-US"/>
              </w:rPr>
              <w:t>-</w:t>
            </w:r>
          </w:p>
        </w:tc>
        <w:tc>
          <w:tcPr>
            <w:tcW w:w="164" w:type="pct"/>
            <w:gridSpan w:val="3"/>
            <w:shd w:val="clear" w:color="auto" w:fill="FFFFFF"/>
          </w:tcPr>
          <w:p w:rsidR="001E1C6F" w:rsidRDefault="001E1C6F" w:rsidP="007909AA">
            <w:pPr>
              <w:jc w:val="center"/>
              <w:rPr>
                <w:sz w:val="24"/>
              </w:rPr>
            </w:pPr>
            <w:r>
              <w:rPr>
                <w:sz w:val="24"/>
              </w:rPr>
              <w:t>155,0:</w:t>
            </w:r>
          </w:p>
          <w:p w:rsidR="001E1C6F" w:rsidRDefault="001E1C6F" w:rsidP="007909AA">
            <w:pPr>
              <w:jc w:val="center"/>
              <w:rPr>
                <w:sz w:val="24"/>
              </w:rPr>
            </w:pPr>
            <w:r>
              <w:rPr>
                <w:sz w:val="24"/>
              </w:rPr>
              <w:t>2019 рік – 45,0</w:t>
            </w:r>
          </w:p>
          <w:p w:rsidR="001E1C6F" w:rsidRDefault="001E1C6F" w:rsidP="007909AA">
            <w:pPr>
              <w:jc w:val="center"/>
              <w:rPr>
                <w:sz w:val="24"/>
              </w:rPr>
            </w:pPr>
            <w:r>
              <w:rPr>
                <w:sz w:val="24"/>
              </w:rPr>
              <w:t xml:space="preserve">2020 рік </w:t>
            </w:r>
            <w:r>
              <w:rPr>
                <w:sz w:val="24"/>
              </w:rPr>
              <w:lastRenderedPageBreak/>
              <w:t>– 50,0</w:t>
            </w:r>
          </w:p>
          <w:p w:rsidR="001E1C6F" w:rsidRPr="00CF2912" w:rsidRDefault="001E1C6F" w:rsidP="007909AA">
            <w:pPr>
              <w:jc w:val="center"/>
              <w:rPr>
                <w:sz w:val="24"/>
              </w:rPr>
            </w:pPr>
            <w:r>
              <w:rPr>
                <w:sz w:val="24"/>
              </w:rPr>
              <w:t>2021 рік – 60,0</w:t>
            </w:r>
          </w:p>
        </w:tc>
        <w:tc>
          <w:tcPr>
            <w:tcW w:w="156" w:type="pct"/>
            <w:shd w:val="clear" w:color="auto" w:fill="FFFFFF"/>
          </w:tcPr>
          <w:p w:rsidR="001E1C6F" w:rsidRDefault="001E1C6F" w:rsidP="007909AA">
            <w:pPr>
              <w:jc w:val="center"/>
              <w:rPr>
                <w:sz w:val="24"/>
              </w:rPr>
            </w:pPr>
            <w:r>
              <w:rPr>
                <w:sz w:val="24"/>
              </w:rPr>
              <w:lastRenderedPageBreak/>
              <w:t>150.0:</w:t>
            </w:r>
          </w:p>
          <w:p w:rsidR="001E1C6F" w:rsidRDefault="001E1C6F" w:rsidP="007909AA">
            <w:pPr>
              <w:jc w:val="center"/>
              <w:rPr>
                <w:sz w:val="24"/>
              </w:rPr>
            </w:pPr>
            <w:r>
              <w:rPr>
                <w:sz w:val="24"/>
              </w:rPr>
              <w:t>2019 рік – 40,0</w:t>
            </w:r>
          </w:p>
          <w:p w:rsidR="001E1C6F" w:rsidRDefault="001E1C6F" w:rsidP="007909AA">
            <w:pPr>
              <w:jc w:val="center"/>
              <w:rPr>
                <w:sz w:val="24"/>
              </w:rPr>
            </w:pPr>
            <w:r>
              <w:rPr>
                <w:sz w:val="24"/>
              </w:rPr>
              <w:t xml:space="preserve">2020 рік </w:t>
            </w:r>
            <w:r>
              <w:rPr>
                <w:sz w:val="24"/>
              </w:rPr>
              <w:lastRenderedPageBreak/>
              <w:t>– 50,0</w:t>
            </w:r>
          </w:p>
          <w:p w:rsidR="001E1C6F" w:rsidRPr="00CF2912" w:rsidRDefault="001E1C6F" w:rsidP="007909AA">
            <w:pPr>
              <w:jc w:val="center"/>
              <w:rPr>
                <w:sz w:val="24"/>
              </w:rPr>
            </w:pPr>
            <w:r>
              <w:rPr>
                <w:sz w:val="24"/>
              </w:rPr>
              <w:t>2021 рік – 60,0</w:t>
            </w:r>
          </w:p>
        </w:tc>
        <w:tc>
          <w:tcPr>
            <w:tcW w:w="385" w:type="pct"/>
            <w:shd w:val="clear" w:color="auto" w:fill="FFFFFF"/>
          </w:tcPr>
          <w:p w:rsidR="001E1C6F" w:rsidRPr="00A45A34" w:rsidRDefault="001E1C6F" w:rsidP="007909AA">
            <w:pPr>
              <w:rPr>
                <w:sz w:val="24"/>
              </w:rPr>
            </w:pPr>
            <w:r w:rsidRPr="00A45A34">
              <w:rPr>
                <w:sz w:val="24"/>
              </w:rPr>
              <w:lastRenderedPageBreak/>
              <w:t xml:space="preserve">Збільшення чисельності дітей, охоплених організованими формами </w:t>
            </w:r>
            <w:r w:rsidRPr="00A45A34">
              <w:rPr>
                <w:sz w:val="24"/>
              </w:rPr>
              <w:lastRenderedPageBreak/>
              <w:t>оздоровлення та відпочинку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EC6BDB" w:rsidRDefault="001E1C6F" w:rsidP="007909AA">
            <w:pPr>
              <w:jc w:val="center"/>
              <w:rPr>
                <w:b/>
                <w:sz w:val="24"/>
              </w:rPr>
            </w:pPr>
            <w:r w:rsidRPr="00EC6BDB">
              <w:rPr>
                <w:b/>
                <w:sz w:val="24"/>
              </w:rPr>
              <w:t>215,0:</w:t>
            </w:r>
          </w:p>
          <w:p w:rsidR="001E1C6F" w:rsidRPr="00EC6BDB" w:rsidRDefault="001E1C6F" w:rsidP="007909AA">
            <w:pPr>
              <w:jc w:val="center"/>
              <w:rPr>
                <w:b/>
                <w:sz w:val="24"/>
              </w:rPr>
            </w:pPr>
            <w:r w:rsidRPr="00EC6BDB">
              <w:rPr>
                <w:b/>
                <w:sz w:val="24"/>
              </w:rPr>
              <w:t>2019 рік – 70,0</w:t>
            </w:r>
          </w:p>
          <w:p w:rsidR="001E1C6F" w:rsidRPr="00EC6BDB" w:rsidRDefault="001E1C6F" w:rsidP="007909AA">
            <w:pPr>
              <w:jc w:val="center"/>
              <w:rPr>
                <w:b/>
                <w:sz w:val="24"/>
              </w:rPr>
            </w:pPr>
            <w:r w:rsidRPr="00EC6BDB">
              <w:rPr>
                <w:b/>
                <w:sz w:val="24"/>
              </w:rPr>
              <w:t>2020 рік – 70,0</w:t>
            </w:r>
          </w:p>
          <w:p w:rsidR="001E1C6F" w:rsidRPr="00EC6BDB" w:rsidRDefault="001E1C6F" w:rsidP="007909AA">
            <w:pPr>
              <w:jc w:val="center"/>
              <w:rPr>
                <w:b/>
                <w:sz w:val="24"/>
              </w:rPr>
            </w:pPr>
            <w:r w:rsidRPr="00EC6BDB">
              <w:rPr>
                <w:b/>
                <w:sz w:val="24"/>
              </w:rPr>
              <w:t>2021 рік – 85,0</w:t>
            </w:r>
          </w:p>
        </w:tc>
        <w:tc>
          <w:tcPr>
            <w:tcW w:w="156" w:type="pct"/>
            <w:shd w:val="clear" w:color="auto" w:fill="FFFFFF"/>
          </w:tcPr>
          <w:p w:rsidR="001E1C6F" w:rsidRPr="00EC6BDB" w:rsidRDefault="001E1C6F" w:rsidP="007909AA">
            <w:pPr>
              <w:jc w:val="center"/>
              <w:rPr>
                <w:b/>
                <w:sz w:val="24"/>
              </w:rPr>
            </w:pPr>
            <w:r w:rsidRPr="00EC6BDB">
              <w:rPr>
                <w:b/>
                <w:sz w:val="24"/>
              </w:rPr>
              <w:t>150.0:</w:t>
            </w:r>
          </w:p>
          <w:p w:rsidR="001E1C6F" w:rsidRPr="00EC6BDB" w:rsidRDefault="001E1C6F" w:rsidP="007909AA">
            <w:pPr>
              <w:jc w:val="center"/>
              <w:rPr>
                <w:b/>
                <w:sz w:val="24"/>
              </w:rPr>
            </w:pPr>
            <w:r w:rsidRPr="00EC6BDB">
              <w:rPr>
                <w:b/>
                <w:sz w:val="24"/>
              </w:rPr>
              <w:t>2019 рік – 40,0</w:t>
            </w:r>
          </w:p>
          <w:p w:rsidR="001E1C6F" w:rsidRPr="00EC6BDB" w:rsidRDefault="001E1C6F" w:rsidP="007909AA">
            <w:pPr>
              <w:jc w:val="center"/>
              <w:rPr>
                <w:b/>
                <w:sz w:val="24"/>
              </w:rPr>
            </w:pPr>
            <w:r w:rsidRPr="00EC6BDB">
              <w:rPr>
                <w:b/>
                <w:sz w:val="24"/>
              </w:rPr>
              <w:t>2020 рік – 50,0</w:t>
            </w:r>
          </w:p>
          <w:p w:rsidR="001E1C6F" w:rsidRPr="00EC6BDB" w:rsidRDefault="001E1C6F" w:rsidP="007909AA">
            <w:pPr>
              <w:jc w:val="center"/>
              <w:rPr>
                <w:b/>
                <w:sz w:val="24"/>
              </w:rPr>
            </w:pPr>
            <w:r w:rsidRPr="00EC6BDB">
              <w:rPr>
                <w:b/>
                <w:sz w:val="24"/>
              </w:rPr>
              <w:t>2021 рік – 60,0</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9"/>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pacing w:val="-4"/>
                <w:sz w:val="24"/>
                <w:szCs w:val="24"/>
              </w:rPr>
              <w:t>Проведення інформаційних кампаній</w:t>
            </w:r>
            <w:r w:rsidRPr="00A45A34">
              <w:rPr>
                <w:rFonts w:ascii="Times New Roman" w:hAnsi="Times New Roman"/>
                <w:bCs/>
                <w:color w:val="auto"/>
                <w:sz w:val="24"/>
                <w:szCs w:val="24"/>
              </w:rPr>
              <w:t xml:space="preserve"> щодо висвітлення діяльності органів виконавчої влади у напрямку реалізації молодіжної політики</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3,0:</w:t>
            </w:r>
          </w:p>
          <w:p w:rsidR="001E1C6F" w:rsidRDefault="001E1C6F" w:rsidP="007909AA">
            <w:pPr>
              <w:jc w:val="center"/>
              <w:rPr>
                <w:sz w:val="24"/>
              </w:rPr>
            </w:pPr>
            <w:r>
              <w:rPr>
                <w:sz w:val="24"/>
              </w:rPr>
              <w:t>2019 рік- 0.5</w:t>
            </w:r>
          </w:p>
          <w:p w:rsidR="001E1C6F" w:rsidRDefault="001E1C6F" w:rsidP="007909AA">
            <w:pPr>
              <w:jc w:val="center"/>
              <w:rPr>
                <w:sz w:val="24"/>
              </w:rPr>
            </w:pPr>
            <w:r>
              <w:rPr>
                <w:sz w:val="24"/>
              </w:rPr>
              <w:t xml:space="preserve">2020 рік </w:t>
            </w:r>
            <w:r>
              <w:rPr>
                <w:sz w:val="24"/>
              </w:rPr>
              <w:lastRenderedPageBreak/>
              <w:t>– 1,0</w:t>
            </w:r>
          </w:p>
          <w:p w:rsidR="001E1C6F" w:rsidRPr="00F26C90" w:rsidRDefault="001E1C6F" w:rsidP="007909AA">
            <w:pPr>
              <w:jc w:val="center"/>
              <w:rPr>
                <w:sz w:val="24"/>
              </w:rPr>
            </w:pPr>
            <w:r>
              <w:rPr>
                <w:sz w:val="24"/>
              </w:rPr>
              <w:t>2021 рік – 1,5</w:t>
            </w:r>
          </w:p>
        </w:tc>
        <w:tc>
          <w:tcPr>
            <w:tcW w:w="156" w:type="pct"/>
            <w:shd w:val="clear" w:color="auto" w:fill="FFFFFF"/>
          </w:tcPr>
          <w:p w:rsidR="001E1C6F" w:rsidRPr="00A45A34" w:rsidRDefault="001E1C6F" w:rsidP="007909AA">
            <w:pPr>
              <w:jc w:val="center"/>
              <w:rPr>
                <w:sz w:val="24"/>
              </w:rPr>
            </w:pPr>
            <w:r>
              <w:rPr>
                <w:sz w:val="24"/>
              </w:rPr>
              <w:lastRenderedPageBreak/>
              <w:t>-</w:t>
            </w:r>
          </w:p>
        </w:tc>
        <w:tc>
          <w:tcPr>
            <w:tcW w:w="385" w:type="pct"/>
            <w:shd w:val="clear" w:color="auto" w:fill="FFFFFF"/>
          </w:tcPr>
          <w:p w:rsidR="001E1C6F" w:rsidRPr="00A45A34" w:rsidRDefault="001E1C6F" w:rsidP="007909AA">
            <w:pPr>
              <w:rPr>
                <w:sz w:val="24"/>
              </w:rPr>
            </w:pPr>
            <w:r w:rsidRPr="00A45A34">
              <w:rPr>
                <w:sz w:val="24"/>
              </w:rPr>
              <w:t>Підвищення рівня поінфо</w:t>
            </w:r>
            <w:r>
              <w:rPr>
                <w:sz w:val="24"/>
              </w:rPr>
              <w:t>р</w:t>
            </w:r>
            <w:r w:rsidRPr="00A45A34">
              <w:rPr>
                <w:sz w:val="24"/>
              </w:rPr>
              <w:t xml:space="preserve">мованості населення щодо діяльності органів виконавчої влади, напрямки роботи яких </w:t>
            </w:r>
            <w:r w:rsidRPr="00A45A34">
              <w:rPr>
                <w:sz w:val="24"/>
              </w:rPr>
              <w:lastRenderedPageBreak/>
              <w:t>стосуються реалізації молодіжної політики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9"/>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Pr>
                <w:rFonts w:ascii="Times New Roman" w:hAnsi="Times New Roman"/>
                <w:bCs/>
                <w:color w:val="auto"/>
                <w:sz w:val="24"/>
                <w:szCs w:val="24"/>
              </w:rPr>
              <w:t xml:space="preserve">Проведення та участь у регіональних </w:t>
            </w:r>
            <w:r w:rsidRPr="00946795">
              <w:rPr>
                <w:rFonts w:ascii="Times New Roman" w:hAnsi="Times New Roman"/>
                <w:bCs/>
                <w:color w:val="auto"/>
                <w:sz w:val="24"/>
                <w:szCs w:val="24"/>
              </w:rPr>
              <w:t>молод</w:t>
            </w:r>
            <w:r>
              <w:rPr>
                <w:rFonts w:ascii="Times New Roman" w:hAnsi="Times New Roman"/>
                <w:bCs/>
                <w:color w:val="auto"/>
                <w:sz w:val="24"/>
                <w:szCs w:val="24"/>
              </w:rPr>
              <w:t>іжних конкурсах, фестивалях, з 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5" w:type="pct"/>
            <w:gridSpan w:val="2"/>
            <w:shd w:val="clear" w:color="auto" w:fill="FFFFFF"/>
          </w:tcPr>
          <w:p w:rsidR="001E1C6F" w:rsidRPr="00A45A34" w:rsidRDefault="001E1C6F" w:rsidP="007909AA">
            <w:pPr>
              <w:jc w:val="center"/>
              <w:rPr>
                <w:bCs/>
                <w:sz w:val="24"/>
              </w:rPr>
            </w:pPr>
            <w:r w:rsidRPr="00A45A34">
              <w:rPr>
                <w:bCs/>
                <w:sz w:val="24"/>
              </w:rPr>
              <w:t>201</w:t>
            </w:r>
            <w:r>
              <w:rPr>
                <w:bCs/>
                <w:sz w:val="24"/>
              </w:rPr>
              <w:t>9-2021 роки</w:t>
            </w:r>
          </w:p>
        </w:tc>
        <w:tc>
          <w:tcPr>
            <w:tcW w:w="630" w:type="pct"/>
            <w:shd w:val="clear" w:color="auto" w:fill="FFFFFF"/>
          </w:tcPr>
          <w:p w:rsidR="001E1C6F" w:rsidRPr="00A45A34" w:rsidRDefault="001E1C6F" w:rsidP="007909AA">
            <w:pPr>
              <w:rPr>
                <w:bCs/>
                <w:sz w:val="24"/>
              </w:rPr>
            </w:pPr>
            <w:r>
              <w:rPr>
                <w:bCs/>
                <w:sz w:val="24"/>
              </w:rPr>
              <w:t>Сектор у справах молоді та спорту Недригайлівської районної державної адміністрації</w:t>
            </w:r>
          </w:p>
        </w:tc>
        <w:tc>
          <w:tcPr>
            <w:tcW w:w="159" w:type="pct"/>
            <w:gridSpan w:val="2"/>
            <w:shd w:val="clear" w:color="auto" w:fill="FFFFFF"/>
          </w:tcPr>
          <w:p w:rsidR="001E1C6F" w:rsidRPr="00A45A34" w:rsidRDefault="001E1C6F" w:rsidP="007909AA">
            <w:pPr>
              <w:jc w:val="center"/>
              <w:rPr>
                <w:sz w:val="24"/>
              </w:rPr>
            </w:pPr>
            <w:r>
              <w:rPr>
                <w:sz w:val="24"/>
              </w:rPr>
              <w:t>-</w:t>
            </w:r>
          </w:p>
        </w:tc>
        <w:tc>
          <w:tcPr>
            <w:tcW w:w="159" w:type="pct"/>
            <w:gridSpan w:val="2"/>
            <w:shd w:val="clear" w:color="auto" w:fill="FFFFFF"/>
          </w:tcPr>
          <w:p w:rsidR="001E1C6F" w:rsidRPr="00A45A34" w:rsidRDefault="001E1C6F" w:rsidP="007909AA">
            <w:pPr>
              <w:jc w:val="center"/>
              <w:rPr>
                <w:sz w:val="24"/>
              </w:rPr>
            </w:pPr>
            <w:r>
              <w:rPr>
                <w:sz w:val="24"/>
              </w:rPr>
              <w:t>-</w:t>
            </w:r>
          </w:p>
        </w:tc>
        <w:tc>
          <w:tcPr>
            <w:tcW w:w="164" w:type="pct"/>
            <w:gridSpan w:val="3"/>
            <w:shd w:val="clear" w:color="auto" w:fill="FFFFFF"/>
          </w:tcPr>
          <w:p w:rsidR="001E1C6F" w:rsidRDefault="001E1C6F" w:rsidP="007909AA">
            <w:pPr>
              <w:jc w:val="center"/>
              <w:rPr>
                <w:sz w:val="24"/>
              </w:rPr>
            </w:pPr>
            <w:r>
              <w:rPr>
                <w:sz w:val="24"/>
              </w:rPr>
              <w:t>140,0:</w:t>
            </w:r>
          </w:p>
          <w:p w:rsidR="001E1C6F" w:rsidRDefault="001E1C6F" w:rsidP="007909AA">
            <w:pPr>
              <w:jc w:val="center"/>
              <w:rPr>
                <w:sz w:val="24"/>
              </w:rPr>
            </w:pPr>
            <w:r>
              <w:rPr>
                <w:sz w:val="24"/>
              </w:rPr>
              <w:t>2019 рік – 40,0</w:t>
            </w:r>
          </w:p>
          <w:p w:rsidR="001E1C6F" w:rsidRDefault="001E1C6F" w:rsidP="007909AA">
            <w:pPr>
              <w:jc w:val="center"/>
              <w:rPr>
                <w:sz w:val="24"/>
              </w:rPr>
            </w:pPr>
            <w:r>
              <w:rPr>
                <w:sz w:val="24"/>
              </w:rPr>
              <w:t>2020 рік – 45,0</w:t>
            </w:r>
          </w:p>
          <w:p w:rsidR="001E1C6F" w:rsidRPr="00F26C90" w:rsidRDefault="001E1C6F" w:rsidP="007909AA">
            <w:pPr>
              <w:jc w:val="center"/>
              <w:rPr>
                <w:sz w:val="24"/>
              </w:rPr>
            </w:pPr>
            <w:r>
              <w:rPr>
                <w:sz w:val="24"/>
              </w:rPr>
              <w:t>2021 рік – 55,0</w:t>
            </w:r>
          </w:p>
        </w:tc>
        <w:tc>
          <w:tcPr>
            <w:tcW w:w="156" w:type="pct"/>
            <w:shd w:val="clear" w:color="auto" w:fill="FFFFFF"/>
          </w:tcPr>
          <w:p w:rsidR="001E1C6F" w:rsidRPr="00A45A34" w:rsidRDefault="001E1C6F" w:rsidP="007909AA">
            <w:pPr>
              <w:jc w:val="center"/>
              <w:rPr>
                <w:sz w:val="24"/>
              </w:rPr>
            </w:pPr>
            <w:r>
              <w:rPr>
                <w:sz w:val="24"/>
              </w:rPr>
              <w:t>-</w:t>
            </w:r>
          </w:p>
        </w:tc>
        <w:tc>
          <w:tcPr>
            <w:tcW w:w="385" w:type="pct"/>
            <w:shd w:val="clear" w:color="auto" w:fill="FFFFFF"/>
          </w:tcPr>
          <w:p w:rsidR="001E1C6F" w:rsidRPr="00A45A34" w:rsidRDefault="001E1C6F" w:rsidP="007909AA">
            <w:pPr>
              <w:rPr>
                <w:sz w:val="24"/>
              </w:rPr>
            </w:pPr>
            <w:r w:rsidRPr="00A45A34">
              <w:rPr>
                <w:sz w:val="24"/>
              </w:rPr>
              <w:t>Популяризація засад здорового способу життя, профілактика негативних явищ в молодіжному середовищі</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завданню 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755BDF" w:rsidRDefault="001E1C6F" w:rsidP="007909AA">
            <w:pPr>
              <w:jc w:val="center"/>
              <w:rPr>
                <w:b/>
                <w:sz w:val="24"/>
              </w:rPr>
            </w:pPr>
            <w:r w:rsidRPr="00755BDF">
              <w:rPr>
                <w:b/>
                <w:sz w:val="24"/>
              </w:rPr>
              <w:t>143,0:</w:t>
            </w:r>
          </w:p>
          <w:p w:rsidR="001E1C6F" w:rsidRPr="00755BDF" w:rsidRDefault="001E1C6F" w:rsidP="007909AA">
            <w:pPr>
              <w:jc w:val="center"/>
              <w:rPr>
                <w:b/>
                <w:sz w:val="24"/>
              </w:rPr>
            </w:pPr>
            <w:r w:rsidRPr="00755BDF">
              <w:rPr>
                <w:b/>
                <w:sz w:val="24"/>
              </w:rPr>
              <w:t>2019 рік – 40,5</w:t>
            </w:r>
          </w:p>
          <w:p w:rsidR="001E1C6F" w:rsidRPr="00755BDF" w:rsidRDefault="001E1C6F" w:rsidP="007909AA">
            <w:pPr>
              <w:jc w:val="center"/>
              <w:rPr>
                <w:b/>
                <w:sz w:val="24"/>
              </w:rPr>
            </w:pPr>
            <w:r w:rsidRPr="00755BDF">
              <w:rPr>
                <w:b/>
                <w:sz w:val="24"/>
              </w:rPr>
              <w:t>2020 рік – 46,0</w:t>
            </w:r>
          </w:p>
          <w:p w:rsidR="001E1C6F" w:rsidRPr="00755BDF" w:rsidRDefault="001E1C6F" w:rsidP="007909AA">
            <w:pPr>
              <w:jc w:val="center"/>
              <w:rPr>
                <w:b/>
                <w:sz w:val="24"/>
              </w:rPr>
            </w:pPr>
            <w:r w:rsidRPr="00755BDF">
              <w:rPr>
                <w:b/>
                <w:sz w:val="24"/>
              </w:rPr>
              <w:t>2021 рік – 56,5</w:t>
            </w:r>
          </w:p>
        </w:tc>
        <w:tc>
          <w:tcPr>
            <w:tcW w:w="156" w:type="pct"/>
            <w:shd w:val="clear" w:color="auto" w:fill="FFFFFF"/>
          </w:tcPr>
          <w:p w:rsidR="001E1C6F" w:rsidRPr="00755BDF" w:rsidRDefault="001E1C6F" w:rsidP="007909AA">
            <w:pPr>
              <w:jc w:val="center"/>
              <w:rPr>
                <w:b/>
                <w:sz w:val="24"/>
              </w:rPr>
            </w:pPr>
            <w:r w:rsidRPr="00755BDF">
              <w:rPr>
                <w:b/>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lastRenderedPageBreak/>
              <w:t>Завдання 4. Поліпшення якості ведення Єдиної інформаційно-аналітичної системи «Діти»</w:t>
            </w:r>
          </w:p>
        </w:tc>
      </w:tr>
      <w:tr w:rsidR="001E1C6F" w:rsidRPr="00564127" w:rsidTr="007909AA">
        <w:trPr>
          <w:gridAfter w:val="33"/>
          <w:wAfter w:w="2458" w:type="pct"/>
        </w:trPr>
        <w:tc>
          <w:tcPr>
            <w:tcW w:w="138" w:type="pct"/>
            <w:shd w:val="clear" w:color="auto" w:fill="FFFFFF"/>
          </w:tcPr>
          <w:p w:rsidR="001E1C6F" w:rsidRPr="00A85A19" w:rsidRDefault="001E1C6F" w:rsidP="007909AA">
            <w:pPr>
              <w:jc w:val="center"/>
              <w:rPr>
                <w:sz w:val="24"/>
              </w:rPr>
            </w:pPr>
            <w:r w:rsidRPr="00A85A19">
              <w:rPr>
                <w:sz w:val="24"/>
              </w:rPr>
              <w:t>1</w:t>
            </w:r>
          </w:p>
        </w:tc>
        <w:tc>
          <w:tcPr>
            <w:tcW w:w="526" w:type="pct"/>
            <w:gridSpan w:val="4"/>
            <w:shd w:val="clear" w:color="auto" w:fill="FFFFFF"/>
          </w:tcPr>
          <w:p w:rsidR="001E1C6F" w:rsidRPr="00A85A19" w:rsidRDefault="001E1C6F" w:rsidP="007909AA">
            <w:pPr>
              <w:pStyle w:val="a6"/>
              <w:ind w:right="-5"/>
              <w:rPr>
                <w:rFonts w:ascii="Times New Roman" w:hAnsi="Times New Roman"/>
                <w:bCs/>
                <w:color w:val="auto"/>
                <w:sz w:val="24"/>
                <w:szCs w:val="24"/>
              </w:rPr>
            </w:pPr>
            <w:r w:rsidRPr="00A85A19">
              <w:rPr>
                <w:rFonts w:ascii="Times New Roman" w:hAnsi="Times New Roman"/>
                <w:bCs/>
                <w:color w:val="auto"/>
                <w:sz w:val="24"/>
                <w:szCs w:val="24"/>
              </w:rPr>
              <w:t xml:space="preserve">Забезпечення ведення електронного обліку дітей-сиріт, </w:t>
            </w:r>
            <w:r w:rsidRPr="00A85A19">
              <w:rPr>
                <w:rFonts w:ascii="Times New Roman" w:hAnsi="Times New Roman"/>
                <w:bCs/>
                <w:color w:val="auto"/>
                <w:sz w:val="24"/>
                <w:szCs w:val="24"/>
              </w:rPr>
              <w:br/>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5" w:type="pct"/>
            <w:gridSpan w:val="2"/>
            <w:shd w:val="clear" w:color="auto" w:fill="FFFFFF"/>
          </w:tcPr>
          <w:p w:rsidR="001E1C6F" w:rsidRPr="00A85A19" w:rsidRDefault="001E1C6F" w:rsidP="007909AA">
            <w:pPr>
              <w:jc w:val="center"/>
              <w:rPr>
                <w:sz w:val="24"/>
              </w:rPr>
            </w:pPr>
            <w:r w:rsidRPr="00A45A34">
              <w:rPr>
                <w:bCs/>
                <w:sz w:val="24"/>
              </w:rPr>
              <w:t>201</w:t>
            </w:r>
            <w:r>
              <w:rPr>
                <w:bCs/>
                <w:sz w:val="24"/>
              </w:rPr>
              <w:t>9-2021 роки</w:t>
            </w:r>
          </w:p>
        </w:tc>
        <w:tc>
          <w:tcPr>
            <w:tcW w:w="630" w:type="pct"/>
            <w:shd w:val="clear" w:color="auto" w:fill="FFFFFF"/>
          </w:tcPr>
          <w:p w:rsidR="001E1C6F" w:rsidRPr="00A85A19" w:rsidRDefault="001E1C6F" w:rsidP="007909AA">
            <w:pPr>
              <w:rPr>
                <w:sz w:val="24"/>
              </w:rPr>
            </w:pPr>
            <w:r w:rsidRPr="00A85A19">
              <w:rPr>
                <w:sz w:val="24"/>
              </w:rPr>
              <w:t xml:space="preserve">Служба у справах дітей </w:t>
            </w:r>
            <w:r w:rsidRPr="00A85A19">
              <w:rPr>
                <w:bCs/>
                <w:sz w:val="24"/>
              </w:rPr>
              <w:t>Недригайлівської районної державної адміністрації</w:t>
            </w:r>
          </w:p>
        </w:tc>
        <w:tc>
          <w:tcPr>
            <w:tcW w:w="159" w:type="pct"/>
            <w:gridSpan w:val="2"/>
            <w:shd w:val="clear" w:color="auto" w:fill="FFFFFF"/>
          </w:tcPr>
          <w:p w:rsidR="001E1C6F" w:rsidRPr="00A85A19" w:rsidRDefault="001E1C6F" w:rsidP="007909AA">
            <w:pPr>
              <w:rPr>
                <w:sz w:val="24"/>
              </w:rPr>
            </w:pPr>
            <w:r>
              <w:rPr>
                <w:sz w:val="24"/>
              </w:rPr>
              <w:t>-</w:t>
            </w:r>
          </w:p>
        </w:tc>
        <w:tc>
          <w:tcPr>
            <w:tcW w:w="159" w:type="pct"/>
            <w:gridSpan w:val="2"/>
            <w:shd w:val="clear" w:color="auto" w:fill="FFFFFF"/>
          </w:tcPr>
          <w:p w:rsidR="001E1C6F" w:rsidRPr="00A85A19" w:rsidRDefault="001E1C6F" w:rsidP="007909AA">
            <w:pPr>
              <w:jc w:val="center"/>
              <w:rPr>
                <w:sz w:val="24"/>
              </w:rPr>
            </w:pPr>
            <w:r w:rsidRPr="00A85A19">
              <w:rPr>
                <w:sz w:val="24"/>
              </w:rPr>
              <w:t>-</w:t>
            </w:r>
          </w:p>
        </w:tc>
        <w:tc>
          <w:tcPr>
            <w:tcW w:w="164" w:type="pct"/>
            <w:gridSpan w:val="3"/>
            <w:shd w:val="clear" w:color="auto" w:fill="FFFFFF"/>
          </w:tcPr>
          <w:p w:rsidR="001E1C6F" w:rsidRPr="00A85A19" w:rsidRDefault="001E1C6F" w:rsidP="007909AA">
            <w:pPr>
              <w:jc w:val="center"/>
              <w:rPr>
                <w:sz w:val="24"/>
              </w:rPr>
            </w:pPr>
            <w:r>
              <w:rPr>
                <w:sz w:val="24"/>
              </w:rPr>
              <w:t>-</w:t>
            </w:r>
          </w:p>
        </w:tc>
        <w:tc>
          <w:tcPr>
            <w:tcW w:w="156" w:type="pct"/>
            <w:shd w:val="clear" w:color="auto" w:fill="FFFFFF"/>
          </w:tcPr>
          <w:p w:rsidR="001E1C6F" w:rsidRPr="00A85A19" w:rsidRDefault="001E1C6F" w:rsidP="007909AA">
            <w:pPr>
              <w:jc w:val="center"/>
              <w:rPr>
                <w:sz w:val="24"/>
              </w:rPr>
            </w:pPr>
            <w:r>
              <w:rPr>
                <w:sz w:val="24"/>
              </w:rPr>
              <w:t>-</w:t>
            </w:r>
          </w:p>
        </w:tc>
        <w:tc>
          <w:tcPr>
            <w:tcW w:w="385" w:type="pct"/>
            <w:shd w:val="clear" w:color="auto" w:fill="FFFFFF"/>
          </w:tcPr>
          <w:p w:rsidR="001E1C6F" w:rsidRPr="00A85A19" w:rsidRDefault="001E1C6F" w:rsidP="007909AA">
            <w:pPr>
              <w:rPr>
                <w:spacing w:val="-2"/>
                <w:sz w:val="24"/>
              </w:rPr>
            </w:pPr>
            <w:r w:rsidRPr="00A85A19">
              <w:rPr>
                <w:spacing w:val="-2"/>
                <w:sz w:val="24"/>
              </w:rPr>
              <w:t xml:space="preserve">Забезпечення реалізації права дітей на виховання в </w:t>
            </w:r>
            <w:r w:rsidRPr="00A85A19">
              <w:rPr>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pStyle w:val="a6"/>
              <w:ind w:right="-5"/>
              <w:rPr>
                <w:rFonts w:ascii="Times New Roman" w:hAnsi="Times New Roman"/>
                <w:b/>
                <w:bCs/>
                <w:color w:val="auto"/>
                <w:sz w:val="24"/>
                <w:szCs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 xml:space="preserve">Всього по завданню </w:t>
            </w:r>
            <w:r>
              <w:rPr>
                <w:b/>
                <w:sz w:val="24"/>
              </w:rPr>
              <w:t>4</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b/>
                <w:sz w:val="24"/>
              </w:rPr>
            </w:pPr>
            <w:r>
              <w:rPr>
                <w:b/>
                <w:sz w:val="24"/>
              </w:rPr>
              <w:t>-</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5. Соціальне забезпечення та підтримка сімей з дітьми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5"/>
              </w:numPr>
              <w:spacing w:after="0" w:line="240" w:lineRule="auto"/>
              <w:jc w:val="center"/>
              <w:rPr>
                <w:sz w:val="24"/>
              </w:rPr>
            </w:pPr>
          </w:p>
        </w:tc>
        <w:tc>
          <w:tcPr>
            <w:tcW w:w="526" w:type="pct"/>
            <w:gridSpan w:val="4"/>
            <w:shd w:val="clear" w:color="auto" w:fill="FFFFFF"/>
          </w:tcPr>
          <w:p w:rsidR="001E1C6F" w:rsidRPr="00A85A19" w:rsidRDefault="001E1C6F" w:rsidP="007909AA">
            <w:pPr>
              <w:pStyle w:val="a6"/>
              <w:ind w:right="-5"/>
              <w:rPr>
                <w:rFonts w:ascii="Times New Roman" w:hAnsi="Times New Roman"/>
                <w:bCs/>
                <w:color w:val="auto"/>
                <w:sz w:val="24"/>
                <w:szCs w:val="24"/>
              </w:rPr>
            </w:pPr>
            <w:r w:rsidRPr="00A85A19">
              <w:rPr>
                <w:rFonts w:ascii="Times New Roman" w:hAnsi="Times New Roman"/>
                <w:bCs/>
                <w:color w:val="auto"/>
                <w:sz w:val="24"/>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опікунів, піклувальників, </w:t>
            </w:r>
            <w:r w:rsidRPr="00A85A19">
              <w:rPr>
                <w:rFonts w:ascii="Times New Roman" w:hAnsi="Times New Roman"/>
                <w:bCs/>
                <w:color w:val="auto"/>
                <w:sz w:val="24"/>
                <w:szCs w:val="24"/>
              </w:rPr>
              <w:lastRenderedPageBreak/>
              <w:t>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5" w:type="pct"/>
            <w:gridSpan w:val="2"/>
            <w:shd w:val="clear" w:color="auto" w:fill="FFFFFF"/>
          </w:tcPr>
          <w:p w:rsidR="001E1C6F" w:rsidRPr="00A85A19" w:rsidRDefault="001E1C6F" w:rsidP="007909AA">
            <w:pPr>
              <w:jc w:val="center"/>
              <w:rPr>
                <w:sz w:val="24"/>
              </w:rPr>
            </w:pPr>
            <w:r w:rsidRPr="00A45A34">
              <w:rPr>
                <w:bCs/>
                <w:sz w:val="24"/>
              </w:rPr>
              <w:lastRenderedPageBreak/>
              <w:t>201</w:t>
            </w:r>
            <w:r>
              <w:rPr>
                <w:bCs/>
                <w:sz w:val="24"/>
              </w:rPr>
              <w:t>9-2021 роки</w:t>
            </w:r>
          </w:p>
        </w:tc>
        <w:tc>
          <w:tcPr>
            <w:tcW w:w="630" w:type="pct"/>
            <w:shd w:val="clear" w:color="auto" w:fill="FFFFFF"/>
          </w:tcPr>
          <w:p w:rsidR="001E1C6F" w:rsidRPr="00A85A19" w:rsidRDefault="001E1C6F" w:rsidP="007909AA">
            <w:pPr>
              <w:rPr>
                <w:sz w:val="24"/>
              </w:rPr>
            </w:pPr>
            <w:r w:rsidRPr="00A85A19">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D67A11" w:rsidRDefault="001E1C6F" w:rsidP="007909AA">
            <w:pPr>
              <w:jc w:val="center"/>
              <w:rPr>
                <w:sz w:val="24"/>
              </w:rPr>
            </w:pPr>
            <w:r>
              <w:rPr>
                <w:sz w:val="24"/>
              </w:rPr>
              <w:t>-</w:t>
            </w:r>
          </w:p>
        </w:tc>
        <w:tc>
          <w:tcPr>
            <w:tcW w:w="159" w:type="pct"/>
            <w:gridSpan w:val="2"/>
            <w:shd w:val="clear" w:color="auto" w:fill="FFFFFF"/>
          </w:tcPr>
          <w:p w:rsidR="001E1C6F" w:rsidRPr="00A85A19" w:rsidRDefault="001E1C6F" w:rsidP="007909AA">
            <w:pPr>
              <w:jc w:val="center"/>
              <w:rPr>
                <w:sz w:val="24"/>
              </w:rPr>
            </w:pPr>
            <w:r w:rsidRPr="00A85A19">
              <w:rPr>
                <w:sz w:val="24"/>
              </w:rPr>
              <w:t>-</w:t>
            </w:r>
          </w:p>
        </w:tc>
        <w:tc>
          <w:tcPr>
            <w:tcW w:w="164" w:type="pct"/>
            <w:gridSpan w:val="3"/>
            <w:shd w:val="clear" w:color="auto" w:fill="FFFFFF"/>
          </w:tcPr>
          <w:p w:rsidR="001E1C6F" w:rsidRPr="00A85A19" w:rsidRDefault="001E1C6F" w:rsidP="007909AA">
            <w:pPr>
              <w:jc w:val="center"/>
              <w:rPr>
                <w:sz w:val="24"/>
              </w:rPr>
            </w:pPr>
            <w:r w:rsidRPr="00A85A19">
              <w:rPr>
                <w:sz w:val="24"/>
              </w:rPr>
              <w:t>-</w:t>
            </w:r>
          </w:p>
        </w:tc>
        <w:tc>
          <w:tcPr>
            <w:tcW w:w="156" w:type="pct"/>
            <w:shd w:val="clear" w:color="auto" w:fill="FFFFFF"/>
          </w:tcPr>
          <w:p w:rsidR="001E1C6F" w:rsidRPr="00A85A19" w:rsidRDefault="001E1C6F" w:rsidP="007909AA">
            <w:pPr>
              <w:jc w:val="center"/>
              <w:rPr>
                <w:sz w:val="24"/>
              </w:rPr>
            </w:pPr>
            <w:r w:rsidRPr="00A85A19">
              <w:rPr>
                <w:sz w:val="24"/>
              </w:rPr>
              <w:t>-</w:t>
            </w:r>
          </w:p>
        </w:tc>
        <w:tc>
          <w:tcPr>
            <w:tcW w:w="385" w:type="pct"/>
            <w:shd w:val="clear" w:color="auto" w:fill="FFFFFF"/>
          </w:tcPr>
          <w:p w:rsidR="001E1C6F" w:rsidRPr="00A85A19" w:rsidRDefault="001E1C6F" w:rsidP="007909AA">
            <w:pPr>
              <w:rPr>
                <w:sz w:val="24"/>
              </w:rPr>
            </w:pPr>
            <w:r w:rsidRPr="00A85A19">
              <w:rPr>
                <w:sz w:val="24"/>
              </w:rPr>
              <w:t xml:space="preserve">Підвищення науково-методичного рівня категорії працівників, задіяних у вирішенні питань соціального забезпечення та </w:t>
            </w:r>
            <w:r w:rsidRPr="00A85A19">
              <w:rPr>
                <w:sz w:val="24"/>
              </w:rPr>
              <w:lastRenderedPageBreak/>
              <w:t xml:space="preserve">підтримки сімей з дітьми, </w:t>
            </w:r>
            <w:r w:rsidRPr="00A85A19">
              <w:rPr>
                <w:bCs/>
                <w:sz w:val="24"/>
              </w:rPr>
              <w:t>опікунів, піклувальників, прийомних батьків, батьків-вихователів</w:t>
            </w:r>
            <w:r w:rsidRPr="00A85A19">
              <w:rPr>
                <w:sz w:val="24"/>
              </w:rPr>
              <w:t xml:space="preserve"> </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5"/>
              </w:numPr>
              <w:spacing w:after="0" w:line="240" w:lineRule="auto"/>
              <w:jc w:val="center"/>
              <w:rPr>
                <w:sz w:val="24"/>
              </w:rPr>
            </w:pPr>
          </w:p>
        </w:tc>
        <w:tc>
          <w:tcPr>
            <w:tcW w:w="526" w:type="pct"/>
            <w:gridSpan w:val="4"/>
            <w:shd w:val="clear" w:color="auto" w:fill="FFFFFF"/>
          </w:tcPr>
          <w:p w:rsidR="001E1C6F" w:rsidRPr="00D14E0E" w:rsidRDefault="001E1C6F" w:rsidP="007909AA">
            <w:pPr>
              <w:pStyle w:val="a6"/>
              <w:ind w:right="-5"/>
              <w:rPr>
                <w:rFonts w:ascii="Times New Roman" w:hAnsi="Times New Roman"/>
                <w:bCs/>
                <w:color w:val="auto"/>
                <w:sz w:val="24"/>
                <w:szCs w:val="24"/>
              </w:rPr>
            </w:pPr>
            <w:r w:rsidRPr="00D14E0E">
              <w:rPr>
                <w:rFonts w:ascii="Times New Roman" w:hAnsi="Times New Roman"/>
                <w:bCs/>
                <w:color w:val="auto"/>
                <w:sz w:val="24"/>
                <w:szCs w:val="24"/>
              </w:rPr>
              <w:t>Організація та проведення заходів, зок</w:t>
            </w:r>
            <w:r>
              <w:rPr>
                <w:rFonts w:ascii="Times New Roman" w:hAnsi="Times New Roman"/>
                <w:bCs/>
                <w:color w:val="auto"/>
                <w:sz w:val="24"/>
                <w:szCs w:val="24"/>
              </w:rPr>
              <w:t>рема щороку:</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захисту дітей (01.06.);</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усиновлення (30.09.);</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Дня спільних дій в інтересах дітей (20.11.);</w:t>
            </w:r>
          </w:p>
          <w:p w:rsidR="001E1C6F" w:rsidRPr="00D14E0E" w:rsidRDefault="001E1C6F" w:rsidP="007909AA">
            <w:pPr>
              <w:pStyle w:val="a6"/>
              <w:ind w:right="-5" w:firstLine="148"/>
              <w:rPr>
                <w:rFonts w:ascii="Times New Roman" w:hAnsi="Times New Roman"/>
                <w:bCs/>
                <w:color w:val="auto"/>
                <w:sz w:val="24"/>
                <w:szCs w:val="24"/>
              </w:rPr>
            </w:pPr>
            <w:r w:rsidRPr="00D14E0E">
              <w:rPr>
                <w:rFonts w:ascii="Times New Roman" w:hAnsi="Times New Roman"/>
                <w:bCs/>
                <w:color w:val="auto"/>
                <w:sz w:val="24"/>
                <w:szCs w:val="24"/>
              </w:rPr>
              <w:t>до новорічних та різдвяних свят</w:t>
            </w:r>
          </w:p>
        </w:tc>
        <w:tc>
          <w:tcPr>
            <w:tcW w:w="225" w:type="pct"/>
            <w:gridSpan w:val="2"/>
            <w:shd w:val="clear" w:color="auto" w:fill="FFFFFF"/>
          </w:tcPr>
          <w:p w:rsidR="001E1C6F" w:rsidRPr="00D14E0E" w:rsidRDefault="001E1C6F" w:rsidP="007909AA">
            <w:pPr>
              <w:pStyle w:val="a6"/>
              <w:ind w:right="-5"/>
              <w:jc w:val="center"/>
              <w:rPr>
                <w:rFonts w:ascii="Times New Roman" w:hAnsi="Times New Roman"/>
                <w:bCs/>
                <w:color w:val="auto"/>
                <w:sz w:val="24"/>
                <w:szCs w:val="24"/>
              </w:rPr>
            </w:pPr>
          </w:p>
          <w:p w:rsidR="001E1C6F" w:rsidRPr="00D14E0E" w:rsidRDefault="001E1C6F" w:rsidP="007909AA">
            <w:pPr>
              <w:pStyle w:val="a6"/>
              <w:ind w:right="-5"/>
              <w:jc w:val="center"/>
              <w:rPr>
                <w:rFonts w:ascii="Times New Roman" w:hAnsi="Times New Roman"/>
                <w:bCs/>
                <w:color w:val="auto"/>
                <w:sz w:val="24"/>
                <w:szCs w:val="24"/>
              </w:rPr>
            </w:pPr>
            <w:r w:rsidRPr="003E6BFD">
              <w:rPr>
                <w:rFonts w:ascii="Times New Roman" w:hAnsi="Times New Roman"/>
                <w:bCs/>
                <w:sz w:val="24"/>
              </w:rPr>
              <w:t>2019-2021 роки</w:t>
            </w:r>
          </w:p>
        </w:tc>
        <w:tc>
          <w:tcPr>
            <w:tcW w:w="630" w:type="pct"/>
            <w:shd w:val="clear" w:color="auto" w:fill="FFFFFF"/>
          </w:tcPr>
          <w:p w:rsidR="001E1C6F" w:rsidRPr="00D14E0E" w:rsidRDefault="001E1C6F" w:rsidP="007909AA">
            <w:pPr>
              <w:rPr>
                <w:sz w:val="24"/>
              </w:rPr>
            </w:pPr>
            <w:r w:rsidRPr="00D14E0E">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D14E0E" w:rsidRDefault="001E1C6F" w:rsidP="007909AA">
            <w:pPr>
              <w:jc w:val="center"/>
              <w:rPr>
                <w:sz w:val="24"/>
              </w:rPr>
            </w:pPr>
            <w:r w:rsidRPr="00D14E0E">
              <w:rPr>
                <w:sz w:val="24"/>
              </w:rPr>
              <w:t>-</w:t>
            </w:r>
          </w:p>
        </w:tc>
        <w:tc>
          <w:tcPr>
            <w:tcW w:w="159" w:type="pct"/>
            <w:gridSpan w:val="2"/>
            <w:shd w:val="clear" w:color="auto" w:fill="FFFFFF"/>
          </w:tcPr>
          <w:p w:rsidR="001E1C6F" w:rsidRPr="00D14E0E" w:rsidRDefault="001E1C6F" w:rsidP="007909AA">
            <w:pPr>
              <w:jc w:val="center"/>
              <w:rPr>
                <w:sz w:val="24"/>
              </w:rPr>
            </w:pPr>
            <w:r w:rsidRPr="00D14E0E">
              <w:rPr>
                <w:sz w:val="24"/>
              </w:rPr>
              <w:t>-</w:t>
            </w:r>
          </w:p>
          <w:p w:rsidR="001E1C6F" w:rsidRPr="00D14E0E" w:rsidRDefault="001E1C6F" w:rsidP="007909AA">
            <w:pPr>
              <w:jc w:val="center"/>
              <w:rPr>
                <w:sz w:val="24"/>
              </w:rPr>
            </w:pPr>
          </w:p>
        </w:tc>
        <w:tc>
          <w:tcPr>
            <w:tcW w:w="164" w:type="pct"/>
            <w:gridSpan w:val="3"/>
            <w:shd w:val="clear" w:color="auto" w:fill="FFFFFF"/>
          </w:tcPr>
          <w:p w:rsidR="001E1C6F" w:rsidRPr="00D67A11" w:rsidRDefault="001E1C6F" w:rsidP="007909AA">
            <w:pPr>
              <w:jc w:val="center"/>
              <w:rPr>
                <w:sz w:val="24"/>
              </w:rPr>
            </w:pPr>
            <w:r>
              <w:rPr>
                <w:sz w:val="24"/>
              </w:rPr>
              <w:t>-</w:t>
            </w:r>
          </w:p>
        </w:tc>
        <w:tc>
          <w:tcPr>
            <w:tcW w:w="156" w:type="pct"/>
            <w:shd w:val="clear" w:color="auto" w:fill="FFFFFF"/>
          </w:tcPr>
          <w:p w:rsidR="001E1C6F" w:rsidRPr="00D14E0E" w:rsidRDefault="001E1C6F" w:rsidP="007909AA">
            <w:pPr>
              <w:jc w:val="center"/>
              <w:rPr>
                <w:sz w:val="24"/>
              </w:rPr>
            </w:pPr>
            <w:r w:rsidRPr="00D14E0E">
              <w:rPr>
                <w:sz w:val="24"/>
              </w:rPr>
              <w:t>-</w:t>
            </w:r>
          </w:p>
        </w:tc>
        <w:tc>
          <w:tcPr>
            <w:tcW w:w="385" w:type="pct"/>
            <w:shd w:val="clear" w:color="auto" w:fill="FFFFFF"/>
          </w:tcPr>
          <w:p w:rsidR="001E1C6F" w:rsidRPr="00D14E0E" w:rsidRDefault="001E1C6F" w:rsidP="007909AA">
            <w:pPr>
              <w:rPr>
                <w:sz w:val="24"/>
              </w:rPr>
            </w:pPr>
            <w:r w:rsidRPr="00D14E0E">
              <w:rPr>
                <w:sz w:val="24"/>
              </w:rPr>
              <w:t>Популяризація сімейних форм виховання дітей</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1381" w:type="pct"/>
            <w:gridSpan w:val="7"/>
            <w:shd w:val="clear" w:color="auto" w:fill="FFFFFF"/>
          </w:tcPr>
          <w:p w:rsidR="001E1C6F" w:rsidRPr="00E55DA1" w:rsidRDefault="001E1C6F" w:rsidP="007909AA">
            <w:pPr>
              <w:jc w:val="center"/>
              <w:rPr>
                <w:b/>
                <w:sz w:val="24"/>
              </w:rPr>
            </w:pPr>
            <w:r w:rsidRPr="00E55DA1">
              <w:rPr>
                <w:b/>
                <w:sz w:val="24"/>
              </w:rPr>
              <w:t>Всього по завданню 5</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59" w:type="pct"/>
            <w:gridSpan w:val="2"/>
            <w:shd w:val="clear" w:color="auto" w:fill="FFFFFF"/>
          </w:tcPr>
          <w:p w:rsidR="001E1C6F" w:rsidRPr="00E55DA1" w:rsidRDefault="001E1C6F" w:rsidP="007909AA">
            <w:pPr>
              <w:jc w:val="center"/>
              <w:rPr>
                <w:b/>
                <w:sz w:val="24"/>
              </w:rPr>
            </w:pPr>
            <w:r>
              <w:rPr>
                <w:b/>
                <w:sz w:val="24"/>
              </w:rPr>
              <w:t>-</w:t>
            </w:r>
          </w:p>
        </w:tc>
        <w:tc>
          <w:tcPr>
            <w:tcW w:w="164" w:type="pct"/>
            <w:gridSpan w:val="3"/>
            <w:shd w:val="clear" w:color="auto" w:fill="FFFFFF"/>
          </w:tcPr>
          <w:p w:rsidR="001E1C6F" w:rsidRPr="00E55DA1" w:rsidRDefault="001E1C6F" w:rsidP="007909AA">
            <w:pPr>
              <w:jc w:val="center"/>
              <w:rPr>
                <w:b/>
                <w:sz w:val="24"/>
              </w:rPr>
            </w:pPr>
            <w:r>
              <w:rPr>
                <w:b/>
                <w:sz w:val="24"/>
              </w:rPr>
              <w:t>-</w:t>
            </w:r>
          </w:p>
        </w:tc>
        <w:tc>
          <w:tcPr>
            <w:tcW w:w="156" w:type="pct"/>
            <w:shd w:val="clear" w:color="auto" w:fill="FFFFFF"/>
          </w:tcPr>
          <w:p w:rsidR="001E1C6F" w:rsidRPr="00E55DA1" w:rsidRDefault="001E1C6F" w:rsidP="007909AA">
            <w:pPr>
              <w:jc w:val="center"/>
              <w:rPr>
                <w:b/>
                <w:sz w:val="24"/>
              </w:rPr>
            </w:pPr>
            <w:r w:rsidRPr="00E55DA1">
              <w:rPr>
                <w:b/>
                <w:sz w:val="24"/>
              </w:rPr>
              <w:t>-</w:t>
            </w:r>
          </w:p>
        </w:tc>
        <w:tc>
          <w:tcPr>
            <w:tcW w:w="385" w:type="pct"/>
            <w:shd w:val="clear" w:color="auto" w:fill="FFFFFF"/>
          </w:tcPr>
          <w:p w:rsidR="001E1C6F" w:rsidRPr="00E55DA1"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E55DA1" w:rsidRDefault="001E1C6F" w:rsidP="007909AA">
            <w:pPr>
              <w:rPr>
                <w:b/>
                <w:sz w:val="24"/>
              </w:rPr>
            </w:pPr>
            <w:r w:rsidRPr="00E55DA1">
              <w:rPr>
                <w:b/>
                <w:bCs/>
                <w:sz w:val="24"/>
              </w:rPr>
              <w:t>Завдання 6. Соціальний захист дітей-сиріт та дітей, позбавлених батьківського піклування, розвиток сімейних форм виховання</w:t>
            </w:r>
          </w:p>
        </w:tc>
      </w:tr>
      <w:tr w:rsidR="001E1C6F" w:rsidRPr="00564127" w:rsidTr="007909AA">
        <w:trPr>
          <w:gridAfter w:val="33"/>
          <w:wAfter w:w="2458" w:type="pct"/>
        </w:trPr>
        <w:tc>
          <w:tcPr>
            <w:tcW w:w="138" w:type="pct"/>
            <w:shd w:val="clear" w:color="auto" w:fill="FFFFFF"/>
          </w:tcPr>
          <w:p w:rsidR="001E1C6F" w:rsidRPr="00564127" w:rsidRDefault="001E1C6F" w:rsidP="007909AA">
            <w:pPr>
              <w:ind w:left="360"/>
              <w:rPr>
                <w:sz w:val="24"/>
              </w:rPr>
            </w:pPr>
            <w:r>
              <w:rPr>
                <w:sz w:val="24"/>
              </w:rPr>
              <w:t>1.</w:t>
            </w:r>
          </w:p>
        </w:tc>
        <w:tc>
          <w:tcPr>
            <w:tcW w:w="526" w:type="pct"/>
            <w:gridSpan w:val="4"/>
            <w:shd w:val="clear" w:color="auto" w:fill="FFFFFF"/>
          </w:tcPr>
          <w:p w:rsidR="001E1C6F" w:rsidRPr="00606371" w:rsidRDefault="001E1C6F" w:rsidP="007909AA">
            <w:pPr>
              <w:pStyle w:val="a6"/>
              <w:ind w:right="-5"/>
              <w:rPr>
                <w:rFonts w:ascii="Times New Roman" w:hAnsi="Times New Roman"/>
                <w:bCs/>
                <w:color w:val="auto"/>
                <w:sz w:val="24"/>
                <w:szCs w:val="24"/>
              </w:rPr>
            </w:pPr>
            <w:r w:rsidRPr="00606371">
              <w:rPr>
                <w:rFonts w:ascii="Times New Roman" w:hAnsi="Times New Roman"/>
                <w:bCs/>
                <w:color w:val="auto"/>
                <w:sz w:val="24"/>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5" w:type="pct"/>
            <w:gridSpan w:val="2"/>
            <w:shd w:val="clear" w:color="auto" w:fill="FFFFFF"/>
          </w:tcPr>
          <w:p w:rsidR="001E1C6F" w:rsidRPr="00606371" w:rsidRDefault="001E1C6F" w:rsidP="007909AA">
            <w:pPr>
              <w:jc w:val="center"/>
              <w:rPr>
                <w:sz w:val="24"/>
              </w:rPr>
            </w:pPr>
            <w:r w:rsidRPr="00A45A34">
              <w:rPr>
                <w:bCs/>
                <w:sz w:val="24"/>
              </w:rPr>
              <w:t>201</w:t>
            </w:r>
            <w:r>
              <w:rPr>
                <w:bCs/>
                <w:sz w:val="24"/>
              </w:rPr>
              <w:t>9-2021 роки</w:t>
            </w:r>
          </w:p>
        </w:tc>
        <w:tc>
          <w:tcPr>
            <w:tcW w:w="630" w:type="pct"/>
            <w:shd w:val="clear" w:color="auto" w:fill="FFFFFF"/>
          </w:tcPr>
          <w:p w:rsidR="001E1C6F" w:rsidRPr="00606371" w:rsidRDefault="001E1C6F" w:rsidP="007909AA">
            <w:pPr>
              <w:rPr>
                <w:sz w:val="24"/>
              </w:rPr>
            </w:pPr>
            <w:r w:rsidRPr="00606371">
              <w:rPr>
                <w:sz w:val="24"/>
              </w:rPr>
              <w:t>Служба у справах дітей Недригайлівської районної державної адміністрації</w:t>
            </w:r>
          </w:p>
        </w:tc>
        <w:tc>
          <w:tcPr>
            <w:tcW w:w="159" w:type="pct"/>
            <w:gridSpan w:val="2"/>
            <w:shd w:val="clear" w:color="auto" w:fill="FFFFFF"/>
          </w:tcPr>
          <w:p w:rsidR="001E1C6F" w:rsidRPr="00606371" w:rsidRDefault="001E1C6F" w:rsidP="007909AA">
            <w:pPr>
              <w:jc w:val="center"/>
              <w:rPr>
                <w:sz w:val="24"/>
              </w:rPr>
            </w:pPr>
            <w:r w:rsidRPr="00606371">
              <w:rPr>
                <w:sz w:val="24"/>
              </w:rPr>
              <w:t>-</w:t>
            </w:r>
          </w:p>
        </w:tc>
        <w:tc>
          <w:tcPr>
            <w:tcW w:w="159" w:type="pct"/>
            <w:gridSpan w:val="2"/>
            <w:shd w:val="clear" w:color="auto" w:fill="FFFFFF"/>
          </w:tcPr>
          <w:p w:rsidR="001E1C6F" w:rsidRPr="00606371" w:rsidRDefault="001E1C6F" w:rsidP="007909AA">
            <w:pPr>
              <w:jc w:val="center"/>
              <w:rPr>
                <w:sz w:val="24"/>
              </w:rPr>
            </w:pPr>
            <w:r w:rsidRPr="00606371">
              <w:rPr>
                <w:sz w:val="24"/>
              </w:rPr>
              <w:t>-</w:t>
            </w:r>
          </w:p>
        </w:tc>
        <w:tc>
          <w:tcPr>
            <w:tcW w:w="164" w:type="pct"/>
            <w:gridSpan w:val="3"/>
            <w:shd w:val="clear" w:color="auto" w:fill="FFFFFF"/>
          </w:tcPr>
          <w:p w:rsidR="001E1C6F" w:rsidRPr="00606371" w:rsidRDefault="001E1C6F" w:rsidP="007909AA">
            <w:pPr>
              <w:jc w:val="center"/>
              <w:rPr>
                <w:sz w:val="24"/>
              </w:rPr>
            </w:pPr>
            <w:r w:rsidRPr="00606371">
              <w:rPr>
                <w:sz w:val="24"/>
              </w:rPr>
              <w:t>-</w:t>
            </w:r>
          </w:p>
        </w:tc>
        <w:tc>
          <w:tcPr>
            <w:tcW w:w="156" w:type="pct"/>
            <w:shd w:val="clear" w:color="auto" w:fill="FFFFFF"/>
          </w:tcPr>
          <w:p w:rsidR="001E1C6F" w:rsidRPr="00606371" w:rsidRDefault="001E1C6F" w:rsidP="007909AA">
            <w:pPr>
              <w:jc w:val="center"/>
              <w:rPr>
                <w:sz w:val="24"/>
              </w:rPr>
            </w:pPr>
            <w:r w:rsidRPr="00606371">
              <w:rPr>
                <w:sz w:val="24"/>
              </w:rPr>
              <w:t>-</w:t>
            </w:r>
          </w:p>
        </w:tc>
        <w:tc>
          <w:tcPr>
            <w:tcW w:w="385" w:type="pct"/>
            <w:shd w:val="clear" w:color="auto" w:fill="FFFFFF"/>
          </w:tcPr>
          <w:p w:rsidR="001E1C6F" w:rsidRPr="00606371" w:rsidRDefault="001E1C6F" w:rsidP="007909AA">
            <w:pPr>
              <w:rPr>
                <w:sz w:val="24"/>
              </w:rPr>
            </w:pPr>
            <w:r w:rsidRPr="00606371">
              <w:rPr>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606371">
              <w:rPr>
                <w:sz w:val="24"/>
              </w:rPr>
              <w:br/>
            </w:r>
            <w:r w:rsidRPr="00606371">
              <w:rPr>
                <w:sz w:val="24"/>
              </w:rPr>
              <w:lastRenderedPageBreak/>
              <w:t xml:space="preserve">прийомні сім'ї, </w:t>
            </w:r>
            <w:r w:rsidRPr="00606371">
              <w:rPr>
                <w:spacing w:val="-2"/>
                <w:sz w:val="24"/>
              </w:rPr>
              <w:t>збільшення чисельності дітей, усиновлених громадянами України</w:t>
            </w:r>
            <w:r w:rsidRPr="00606371">
              <w:rPr>
                <w:sz w:val="24"/>
              </w:rPr>
              <w:t xml:space="preserve"> </w:t>
            </w:r>
          </w:p>
        </w:tc>
      </w:tr>
      <w:tr w:rsidR="001E1C6F" w:rsidRPr="00564127" w:rsidTr="007909AA">
        <w:trPr>
          <w:gridAfter w:val="33"/>
          <w:wAfter w:w="2458" w:type="pct"/>
        </w:trPr>
        <w:tc>
          <w:tcPr>
            <w:tcW w:w="1519" w:type="pct"/>
            <w:gridSpan w:val="8"/>
            <w:shd w:val="clear" w:color="auto" w:fill="FFFFFF"/>
          </w:tcPr>
          <w:p w:rsidR="001E1C6F" w:rsidRPr="00E55DA1" w:rsidRDefault="001E1C6F" w:rsidP="007909AA">
            <w:pPr>
              <w:jc w:val="right"/>
              <w:rPr>
                <w:b/>
                <w:sz w:val="24"/>
              </w:rPr>
            </w:pPr>
            <w:r w:rsidRPr="00E55DA1">
              <w:rPr>
                <w:b/>
                <w:sz w:val="24"/>
              </w:rPr>
              <w:lastRenderedPageBreak/>
              <w:t>Всього по завданню 6</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59" w:type="pct"/>
            <w:gridSpan w:val="2"/>
            <w:shd w:val="clear" w:color="auto" w:fill="FFFFFF"/>
          </w:tcPr>
          <w:p w:rsidR="001E1C6F" w:rsidRPr="00E55DA1" w:rsidRDefault="001E1C6F" w:rsidP="007909AA">
            <w:pPr>
              <w:jc w:val="center"/>
              <w:rPr>
                <w:b/>
                <w:sz w:val="24"/>
              </w:rPr>
            </w:pPr>
            <w:r w:rsidRPr="00E55DA1">
              <w:rPr>
                <w:b/>
                <w:sz w:val="24"/>
              </w:rPr>
              <w:t>-</w:t>
            </w:r>
          </w:p>
        </w:tc>
        <w:tc>
          <w:tcPr>
            <w:tcW w:w="164" w:type="pct"/>
            <w:gridSpan w:val="3"/>
            <w:shd w:val="clear" w:color="auto" w:fill="FFFFFF"/>
          </w:tcPr>
          <w:p w:rsidR="001E1C6F" w:rsidRPr="00E55DA1" w:rsidRDefault="001E1C6F" w:rsidP="007909AA">
            <w:pPr>
              <w:jc w:val="center"/>
              <w:rPr>
                <w:b/>
                <w:sz w:val="24"/>
              </w:rPr>
            </w:pPr>
            <w:r w:rsidRPr="00E55DA1">
              <w:rPr>
                <w:b/>
                <w:sz w:val="24"/>
              </w:rPr>
              <w:t>-</w:t>
            </w:r>
          </w:p>
        </w:tc>
        <w:tc>
          <w:tcPr>
            <w:tcW w:w="156" w:type="pct"/>
            <w:shd w:val="clear" w:color="auto" w:fill="FFFFFF"/>
          </w:tcPr>
          <w:p w:rsidR="001E1C6F" w:rsidRPr="00E55DA1" w:rsidRDefault="001E1C6F" w:rsidP="007909AA">
            <w:pPr>
              <w:jc w:val="center"/>
              <w:rPr>
                <w:b/>
                <w:sz w:val="24"/>
              </w:rPr>
            </w:pPr>
            <w:r w:rsidRPr="00E55DA1">
              <w:rPr>
                <w:b/>
                <w:sz w:val="24"/>
              </w:rPr>
              <w:t>-</w:t>
            </w:r>
          </w:p>
        </w:tc>
        <w:tc>
          <w:tcPr>
            <w:tcW w:w="385" w:type="pct"/>
            <w:shd w:val="clear" w:color="auto" w:fill="FFFFFF"/>
          </w:tcPr>
          <w:p w:rsidR="001E1C6F" w:rsidRPr="00E55DA1" w:rsidRDefault="001E1C6F" w:rsidP="007909AA">
            <w:pPr>
              <w:jc w:val="center"/>
              <w:rPr>
                <w:b/>
                <w:sz w:val="24"/>
              </w:rPr>
            </w:pPr>
          </w:p>
        </w:tc>
      </w:tr>
      <w:tr w:rsidR="001E1C6F" w:rsidRPr="00564127" w:rsidTr="007909AA">
        <w:trPr>
          <w:gridAfter w:val="33"/>
          <w:wAfter w:w="2458" w:type="pct"/>
        </w:trPr>
        <w:tc>
          <w:tcPr>
            <w:tcW w:w="1519" w:type="pct"/>
            <w:gridSpan w:val="8"/>
            <w:shd w:val="clear" w:color="auto" w:fill="FFFFFF"/>
          </w:tcPr>
          <w:p w:rsidR="001E1C6F" w:rsidRPr="00A214F0" w:rsidRDefault="001E1C6F" w:rsidP="007909AA">
            <w:pPr>
              <w:jc w:val="right"/>
              <w:rPr>
                <w:b/>
                <w:sz w:val="24"/>
              </w:rPr>
            </w:pPr>
            <w:r>
              <w:rPr>
                <w:b/>
                <w:sz w:val="24"/>
              </w:rPr>
              <w:t>Всього по пріоритету 2.6</w:t>
            </w:r>
          </w:p>
        </w:tc>
        <w:tc>
          <w:tcPr>
            <w:tcW w:w="159" w:type="pct"/>
            <w:gridSpan w:val="2"/>
            <w:shd w:val="clear" w:color="auto" w:fill="FFFFFF"/>
          </w:tcPr>
          <w:p w:rsidR="001E1C6F" w:rsidRDefault="001E1C6F" w:rsidP="007909AA">
            <w:pPr>
              <w:jc w:val="center"/>
              <w:rPr>
                <w:sz w:val="24"/>
              </w:rPr>
            </w:pPr>
            <w:r>
              <w:rPr>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EC6BDB" w:rsidRDefault="001E1C6F" w:rsidP="007909AA">
            <w:pPr>
              <w:jc w:val="center"/>
              <w:rPr>
                <w:b/>
                <w:sz w:val="24"/>
              </w:rPr>
            </w:pPr>
            <w:r>
              <w:rPr>
                <w:b/>
                <w:sz w:val="24"/>
              </w:rPr>
              <w:t>376</w:t>
            </w:r>
            <w:r w:rsidRPr="00EC6BDB">
              <w:rPr>
                <w:b/>
                <w:sz w:val="24"/>
              </w:rPr>
              <w:t>,0:</w:t>
            </w:r>
          </w:p>
          <w:p w:rsidR="001E1C6F" w:rsidRPr="00EC6BDB" w:rsidRDefault="001E1C6F" w:rsidP="007909AA">
            <w:pPr>
              <w:jc w:val="center"/>
              <w:rPr>
                <w:b/>
                <w:sz w:val="24"/>
              </w:rPr>
            </w:pPr>
            <w:r w:rsidRPr="00EC6BDB">
              <w:rPr>
                <w:b/>
                <w:sz w:val="24"/>
              </w:rPr>
              <w:t xml:space="preserve">2019 рік – </w:t>
            </w:r>
            <w:r>
              <w:rPr>
                <w:b/>
                <w:sz w:val="24"/>
              </w:rPr>
              <w:t>115,5</w:t>
            </w:r>
          </w:p>
          <w:p w:rsidR="001E1C6F" w:rsidRPr="00EC6BDB" w:rsidRDefault="001E1C6F" w:rsidP="007909AA">
            <w:pPr>
              <w:jc w:val="center"/>
              <w:rPr>
                <w:b/>
                <w:sz w:val="24"/>
              </w:rPr>
            </w:pPr>
            <w:r>
              <w:rPr>
                <w:b/>
                <w:sz w:val="24"/>
              </w:rPr>
              <w:t>2020 рік – 122,</w:t>
            </w:r>
            <w:r w:rsidRPr="00EC6BDB">
              <w:rPr>
                <w:b/>
                <w:sz w:val="24"/>
              </w:rPr>
              <w:t>0</w:t>
            </w:r>
          </w:p>
          <w:p w:rsidR="001E1C6F" w:rsidRPr="00EC6BDB" w:rsidRDefault="001E1C6F" w:rsidP="007909AA">
            <w:pPr>
              <w:jc w:val="center"/>
              <w:rPr>
                <w:b/>
                <w:sz w:val="24"/>
              </w:rPr>
            </w:pPr>
            <w:r>
              <w:rPr>
                <w:b/>
                <w:sz w:val="24"/>
              </w:rPr>
              <w:t>2021 рік – 138,5</w:t>
            </w:r>
          </w:p>
        </w:tc>
        <w:tc>
          <w:tcPr>
            <w:tcW w:w="156" w:type="pct"/>
            <w:shd w:val="clear" w:color="auto" w:fill="FFFFFF"/>
          </w:tcPr>
          <w:p w:rsidR="001E1C6F" w:rsidRPr="00EC6BDB" w:rsidRDefault="001E1C6F" w:rsidP="007909AA">
            <w:pPr>
              <w:jc w:val="center"/>
              <w:rPr>
                <w:b/>
                <w:sz w:val="24"/>
              </w:rPr>
            </w:pPr>
            <w:r w:rsidRPr="00EC6BDB">
              <w:rPr>
                <w:b/>
                <w:sz w:val="24"/>
              </w:rPr>
              <w:t>150.0:</w:t>
            </w:r>
          </w:p>
          <w:p w:rsidR="001E1C6F" w:rsidRPr="00EC6BDB" w:rsidRDefault="001E1C6F" w:rsidP="007909AA">
            <w:pPr>
              <w:jc w:val="center"/>
              <w:rPr>
                <w:b/>
                <w:sz w:val="24"/>
              </w:rPr>
            </w:pPr>
            <w:r w:rsidRPr="00EC6BDB">
              <w:rPr>
                <w:b/>
                <w:sz w:val="24"/>
              </w:rPr>
              <w:t>2019 рік – 40,0</w:t>
            </w:r>
          </w:p>
          <w:p w:rsidR="001E1C6F" w:rsidRPr="00EC6BDB" w:rsidRDefault="001E1C6F" w:rsidP="007909AA">
            <w:pPr>
              <w:jc w:val="center"/>
              <w:rPr>
                <w:b/>
                <w:sz w:val="24"/>
              </w:rPr>
            </w:pPr>
            <w:r w:rsidRPr="00EC6BDB">
              <w:rPr>
                <w:b/>
                <w:sz w:val="24"/>
              </w:rPr>
              <w:t>2020 рік – 50,0</w:t>
            </w:r>
          </w:p>
          <w:p w:rsidR="001E1C6F" w:rsidRPr="00EC6BDB" w:rsidRDefault="001E1C6F" w:rsidP="007909AA">
            <w:pPr>
              <w:jc w:val="center"/>
              <w:rPr>
                <w:b/>
                <w:sz w:val="24"/>
              </w:rPr>
            </w:pPr>
            <w:r w:rsidRPr="00EC6BDB">
              <w:rPr>
                <w:b/>
                <w:sz w:val="24"/>
              </w:rPr>
              <w:t>2021 рік – 60,0</w:t>
            </w:r>
          </w:p>
        </w:tc>
        <w:tc>
          <w:tcPr>
            <w:tcW w:w="385" w:type="pct"/>
            <w:shd w:val="clear" w:color="auto" w:fill="FFFFFF"/>
          </w:tcPr>
          <w:p w:rsidR="001E1C6F" w:rsidRPr="00564127"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w:t>
            </w:r>
            <w:r w:rsidRPr="00564127">
              <w:rPr>
                <w:b/>
                <w:sz w:val="24"/>
              </w:rPr>
              <w:t>.</w:t>
            </w:r>
            <w:r>
              <w:rPr>
                <w:b/>
                <w:sz w:val="24"/>
              </w:rPr>
              <w:t>7</w:t>
            </w:r>
            <w:r w:rsidRPr="00564127">
              <w:rPr>
                <w:b/>
                <w:sz w:val="24"/>
              </w:rPr>
              <w:t>. Фізична культура і спорт</w:t>
            </w:r>
            <w:r>
              <w:rPr>
                <w:b/>
                <w:sz w:val="24"/>
              </w:rPr>
              <w:t xml:space="preserve"> </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Розвиток олімпійських та неолімпійських видів спорту</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1"/>
              </w:numPr>
              <w:spacing w:after="0" w:line="240" w:lineRule="auto"/>
              <w:jc w:val="center"/>
              <w:rPr>
                <w:sz w:val="24"/>
              </w:rPr>
            </w:pPr>
          </w:p>
        </w:tc>
        <w:tc>
          <w:tcPr>
            <w:tcW w:w="526" w:type="pct"/>
            <w:gridSpan w:val="4"/>
            <w:shd w:val="clear" w:color="auto" w:fill="FFFFFF"/>
          </w:tcPr>
          <w:p w:rsidR="001E1C6F" w:rsidRPr="00A45A34" w:rsidRDefault="001E1C6F" w:rsidP="007909AA">
            <w:pPr>
              <w:pStyle w:val="a6"/>
              <w:ind w:right="-5"/>
              <w:rPr>
                <w:rFonts w:ascii="Times New Roman" w:hAnsi="Times New Roman"/>
                <w:bCs/>
                <w:color w:val="auto"/>
                <w:sz w:val="24"/>
                <w:szCs w:val="24"/>
              </w:rPr>
            </w:pPr>
            <w:r w:rsidRPr="00A45A34">
              <w:rPr>
                <w:rFonts w:ascii="Times New Roman" w:hAnsi="Times New Roman"/>
                <w:bCs/>
                <w:color w:val="auto"/>
                <w:sz w:val="24"/>
                <w:szCs w:val="24"/>
              </w:rPr>
              <w:t xml:space="preserve">Підготовка та участь спортсменів різних вікових груп у спортивних заходах </w:t>
            </w:r>
            <w:r>
              <w:rPr>
                <w:rFonts w:ascii="Times New Roman" w:hAnsi="Times New Roman"/>
                <w:bCs/>
                <w:color w:val="auto"/>
                <w:sz w:val="24"/>
                <w:szCs w:val="24"/>
              </w:rPr>
              <w:t>обласного</w:t>
            </w:r>
            <w:r w:rsidRPr="00A45A34">
              <w:rPr>
                <w:rFonts w:ascii="Times New Roman" w:hAnsi="Times New Roman"/>
                <w:bCs/>
                <w:color w:val="auto"/>
                <w:sz w:val="24"/>
                <w:szCs w:val="24"/>
              </w:rPr>
              <w:t xml:space="preserve"> рівня з олімпійських </w:t>
            </w:r>
            <w:r w:rsidRPr="00A45A34">
              <w:rPr>
                <w:rFonts w:ascii="Times New Roman" w:hAnsi="Times New Roman"/>
                <w:bCs/>
                <w:color w:val="auto"/>
                <w:sz w:val="24"/>
                <w:szCs w:val="24"/>
              </w:rPr>
              <w:lastRenderedPageBreak/>
              <w:t xml:space="preserve">та неолімпійських видів спорту, у тому числі </w:t>
            </w:r>
            <w:r>
              <w:rPr>
                <w:rFonts w:ascii="Times New Roman" w:hAnsi="Times New Roman"/>
                <w:bCs/>
                <w:color w:val="auto"/>
                <w:spacing w:val="-2"/>
                <w:sz w:val="24"/>
                <w:szCs w:val="24"/>
              </w:rPr>
              <w:t>проведення навчально-трену</w:t>
            </w:r>
            <w:r w:rsidRPr="00A45A34">
              <w:rPr>
                <w:rFonts w:ascii="Times New Roman" w:hAnsi="Times New Roman"/>
                <w:bCs/>
                <w:color w:val="auto"/>
                <w:spacing w:val="-2"/>
                <w:sz w:val="24"/>
                <w:szCs w:val="24"/>
              </w:rPr>
              <w:t>валь</w:t>
            </w:r>
            <w:r w:rsidRPr="00A45A34">
              <w:rPr>
                <w:rFonts w:ascii="Times New Roman" w:hAnsi="Times New Roman"/>
                <w:bCs/>
                <w:color w:val="auto"/>
                <w:sz w:val="24"/>
                <w:szCs w:val="24"/>
              </w:rPr>
              <w:t xml:space="preserve">них зборів та </w:t>
            </w:r>
            <w:r>
              <w:rPr>
                <w:rFonts w:ascii="Times New Roman" w:hAnsi="Times New Roman"/>
                <w:bCs/>
                <w:color w:val="auto"/>
                <w:sz w:val="24"/>
                <w:szCs w:val="24"/>
              </w:rPr>
              <w:t>районних з</w:t>
            </w:r>
            <w:r w:rsidRPr="00A45A34">
              <w:rPr>
                <w:rFonts w:ascii="Times New Roman" w:hAnsi="Times New Roman"/>
                <w:bCs/>
                <w:color w:val="auto"/>
                <w:sz w:val="24"/>
                <w:szCs w:val="24"/>
              </w:rPr>
              <w:t>магань</w:t>
            </w:r>
          </w:p>
        </w:tc>
        <w:tc>
          <w:tcPr>
            <w:tcW w:w="225" w:type="pct"/>
            <w:gridSpan w:val="2"/>
            <w:shd w:val="clear" w:color="auto" w:fill="FFFFFF"/>
          </w:tcPr>
          <w:p w:rsidR="001E1C6F" w:rsidRPr="00A227D9" w:rsidRDefault="001E1C6F" w:rsidP="007909AA">
            <w:pPr>
              <w:pStyle w:val="a6"/>
              <w:ind w:right="-5"/>
              <w:jc w:val="center"/>
              <w:rPr>
                <w:rFonts w:ascii="Times New Roman" w:hAnsi="Times New Roman"/>
                <w:bCs/>
                <w:color w:val="auto"/>
                <w:sz w:val="24"/>
                <w:szCs w:val="24"/>
              </w:rPr>
            </w:pPr>
            <w:r w:rsidRPr="00A227D9">
              <w:rPr>
                <w:rFonts w:ascii="Times New Roman" w:hAnsi="Times New Roman"/>
                <w:bCs/>
                <w:sz w:val="24"/>
              </w:rPr>
              <w:lastRenderedPageBreak/>
              <w:t>2019-2021 роки</w:t>
            </w:r>
          </w:p>
        </w:tc>
        <w:tc>
          <w:tcPr>
            <w:tcW w:w="630" w:type="pct"/>
            <w:shd w:val="clear" w:color="auto" w:fill="FFFFFF"/>
          </w:tcPr>
          <w:p w:rsidR="001E1C6F" w:rsidRPr="00E836EC" w:rsidRDefault="001E1C6F" w:rsidP="007909AA">
            <w:pPr>
              <w:pStyle w:val="a6"/>
              <w:ind w:right="-5"/>
              <w:rPr>
                <w:rFonts w:ascii="Times New Roman" w:hAnsi="Times New Roman"/>
                <w:bCs/>
                <w:color w:val="auto"/>
                <w:sz w:val="24"/>
                <w:szCs w:val="24"/>
              </w:rPr>
            </w:pPr>
            <w:r>
              <w:rPr>
                <w:rFonts w:ascii="Times New Roman" w:hAnsi="Times New Roman"/>
                <w:bCs/>
                <w:sz w:val="24"/>
              </w:rPr>
              <w:t>Сектор у справах</w:t>
            </w:r>
            <w:r w:rsidRPr="00E836EC">
              <w:rPr>
                <w:rFonts w:ascii="Times New Roman" w:hAnsi="Times New Roman"/>
                <w:bCs/>
                <w:sz w:val="24"/>
              </w:rPr>
              <w:t xml:space="preserve"> молоді та спорту</w:t>
            </w:r>
            <w:r>
              <w:rPr>
                <w:rFonts w:ascii="Times New Roman" w:hAnsi="Times New Roman"/>
                <w:bCs/>
                <w:sz w:val="24"/>
              </w:rPr>
              <w:t xml:space="preserve"> </w:t>
            </w:r>
            <w:r w:rsidRPr="00E836EC">
              <w:rPr>
                <w:rFonts w:ascii="Times New Roman" w:hAnsi="Times New Roman"/>
                <w:bCs/>
                <w:sz w:val="24"/>
              </w:rPr>
              <w:t>Недригайлівської районної державної адміністрації</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180,0: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2019 рік – 50,0</w:t>
            </w:r>
          </w:p>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 xml:space="preserve">2020 рік </w:t>
            </w:r>
            <w:r>
              <w:rPr>
                <w:rFonts w:ascii="Times New Roman" w:hAnsi="Times New Roman"/>
                <w:bCs/>
                <w:color w:val="auto"/>
                <w:sz w:val="24"/>
                <w:szCs w:val="24"/>
              </w:rPr>
              <w:lastRenderedPageBreak/>
              <w:t>– 60,0</w:t>
            </w:r>
          </w:p>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2021 рік – 70,0</w:t>
            </w:r>
          </w:p>
        </w:tc>
        <w:tc>
          <w:tcPr>
            <w:tcW w:w="156" w:type="pct"/>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lastRenderedPageBreak/>
              <w:t>-</w:t>
            </w:r>
          </w:p>
        </w:tc>
        <w:tc>
          <w:tcPr>
            <w:tcW w:w="385" w:type="pct"/>
            <w:shd w:val="clear" w:color="auto" w:fill="FFFFFF"/>
          </w:tcPr>
          <w:p w:rsidR="001E1C6F" w:rsidRPr="00A45A34" w:rsidRDefault="001E1C6F" w:rsidP="007909AA">
            <w:pPr>
              <w:pStyle w:val="a6"/>
              <w:ind w:right="-5"/>
              <w:rPr>
                <w:rFonts w:ascii="Times New Roman" w:hAnsi="Times New Roman"/>
                <w:bCs/>
                <w:color w:val="auto"/>
                <w:spacing w:val="-2"/>
                <w:sz w:val="24"/>
                <w:szCs w:val="24"/>
              </w:rPr>
            </w:pPr>
            <w:r w:rsidRPr="00A45A34">
              <w:rPr>
                <w:rFonts w:ascii="Times New Roman" w:hAnsi="Times New Roman"/>
                <w:bCs/>
                <w:color w:val="auto"/>
                <w:spacing w:val="-2"/>
                <w:sz w:val="24"/>
                <w:szCs w:val="24"/>
              </w:rPr>
              <w:t>Забезпеченн</w:t>
            </w:r>
            <w:r>
              <w:rPr>
                <w:rFonts w:ascii="Times New Roman" w:hAnsi="Times New Roman"/>
                <w:bCs/>
                <w:color w:val="auto"/>
                <w:spacing w:val="-2"/>
                <w:sz w:val="24"/>
                <w:szCs w:val="24"/>
              </w:rPr>
              <w:t>я участі спортсменів району</w:t>
            </w:r>
            <w:r w:rsidRPr="00A45A34">
              <w:rPr>
                <w:rFonts w:ascii="Times New Roman" w:hAnsi="Times New Roman"/>
                <w:bCs/>
                <w:color w:val="auto"/>
                <w:spacing w:val="-2"/>
                <w:sz w:val="24"/>
                <w:szCs w:val="24"/>
              </w:rPr>
              <w:t xml:space="preserve"> в </w:t>
            </w:r>
            <w:r>
              <w:rPr>
                <w:rFonts w:ascii="Times New Roman" w:hAnsi="Times New Roman"/>
                <w:bCs/>
                <w:color w:val="auto"/>
                <w:spacing w:val="-2"/>
                <w:sz w:val="24"/>
                <w:szCs w:val="24"/>
              </w:rPr>
              <w:t>обласних</w:t>
            </w:r>
            <w:r w:rsidRPr="00A45A34">
              <w:rPr>
                <w:rFonts w:ascii="Times New Roman" w:hAnsi="Times New Roman"/>
                <w:bCs/>
                <w:color w:val="auto"/>
                <w:spacing w:val="-2"/>
                <w:sz w:val="24"/>
                <w:szCs w:val="24"/>
              </w:rPr>
              <w:t xml:space="preserve"> змаганнях</w:t>
            </w:r>
          </w:p>
          <w:p w:rsidR="001E1C6F" w:rsidRPr="00A45A34" w:rsidRDefault="001E1C6F" w:rsidP="007909AA">
            <w:pPr>
              <w:pStyle w:val="a6"/>
              <w:ind w:right="-5"/>
              <w:rPr>
                <w:rFonts w:ascii="Times New Roman" w:hAnsi="Times New Roman"/>
                <w:bCs/>
                <w:color w:val="auto"/>
                <w:spacing w:val="-2"/>
                <w:sz w:val="24"/>
                <w:szCs w:val="24"/>
              </w:rPr>
            </w:pPr>
          </w:p>
          <w:p w:rsidR="001E1C6F" w:rsidRPr="00A45A34" w:rsidRDefault="001E1C6F" w:rsidP="007909AA">
            <w:pPr>
              <w:pStyle w:val="a6"/>
              <w:ind w:right="-5"/>
              <w:rPr>
                <w:rFonts w:ascii="Times New Roman" w:hAnsi="Times New Roman"/>
                <w:bCs/>
                <w:color w:val="auto"/>
                <w:spacing w:val="-2"/>
                <w:sz w:val="24"/>
                <w:szCs w:val="24"/>
              </w:rPr>
            </w:pP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1"/>
              </w:numPr>
              <w:spacing w:after="0" w:line="240" w:lineRule="auto"/>
              <w:jc w:val="center"/>
              <w:rPr>
                <w:sz w:val="24"/>
              </w:rPr>
            </w:pPr>
          </w:p>
        </w:tc>
        <w:tc>
          <w:tcPr>
            <w:tcW w:w="526" w:type="pct"/>
            <w:gridSpan w:val="4"/>
            <w:shd w:val="clear" w:color="auto" w:fill="FFFFFF"/>
          </w:tcPr>
          <w:p w:rsidR="001E1C6F" w:rsidRPr="00016651" w:rsidRDefault="001E1C6F" w:rsidP="007909AA">
            <w:pPr>
              <w:pStyle w:val="a6"/>
              <w:ind w:right="-5"/>
              <w:rPr>
                <w:rFonts w:ascii="Times New Roman" w:hAnsi="Times New Roman"/>
                <w:bCs/>
                <w:color w:val="auto"/>
                <w:sz w:val="24"/>
                <w:szCs w:val="24"/>
              </w:rPr>
            </w:pPr>
            <w:r w:rsidRPr="00016651">
              <w:rPr>
                <w:rFonts w:ascii="Times New Roman" w:hAnsi="Times New Roman"/>
                <w:sz w:val="24"/>
              </w:rPr>
              <w:t>Проведення ремонтів та реконструкцій футбольних полів</w:t>
            </w:r>
          </w:p>
        </w:tc>
        <w:tc>
          <w:tcPr>
            <w:tcW w:w="225" w:type="pct"/>
            <w:gridSpan w:val="2"/>
            <w:shd w:val="clear" w:color="auto" w:fill="FFFFFF"/>
          </w:tcPr>
          <w:p w:rsidR="001E1C6F" w:rsidRPr="00A227D9" w:rsidRDefault="001E1C6F" w:rsidP="007909AA">
            <w:pPr>
              <w:pStyle w:val="a6"/>
              <w:ind w:right="-5"/>
              <w:jc w:val="center"/>
              <w:rPr>
                <w:rFonts w:ascii="Times New Roman" w:hAnsi="Times New Roman"/>
                <w:bCs/>
                <w:color w:val="auto"/>
                <w:sz w:val="24"/>
                <w:szCs w:val="24"/>
              </w:rPr>
            </w:pPr>
            <w:r w:rsidRPr="00A227D9">
              <w:rPr>
                <w:rFonts w:ascii="Times New Roman" w:hAnsi="Times New Roman"/>
                <w:bCs/>
                <w:sz w:val="24"/>
              </w:rPr>
              <w:t>2019-2021 роки</w:t>
            </w:r>
          </w:p>
        </w:tc>
        <w:tc>
          <w:tcPr>
            <w:tcW w:w="630" w:type="pct"/>
            <w:shd w:val="clear" w:color="auto" w:fill="FFFFFF"/>
          </w:tcPr>
          <w:p w:rsidR="001E1C6F" w:rsidRPr="00E836EC" w:rsidRDefault="001E1C6F" w:rsidP="007909AA">
            <w:pPr>
              <w:pStyle w:val="a6"/>
              <w:ind w:right="-5"/>
              <w:rPr>
                <w:rFonts w:ascii="Times New Roman" w:hAnsi="Times New Roman"/>
                <w:bCs/>
                <w:color w:val="auto"/>
                <w:sz w:val="24"/>
                <w:szCs w:val="24"/>
              </w:rPr>
            </w:pPr>
            <w:r>
              <w:rPr>
                <w:rFonts w:ascii="Times New Roman" w:hAnsi="Times New Roman"/>
                <w:bCs/>
                <w:sz w:val="24"/>
              </w:rPr>
              <w:t>Сектор у справах</w:t>
            </w:r>
            <w:r w:rsidRPr="00E836EC">
              <w:rPr>
                <w:rFonts w:ascii="Times New Roman" w:hAnsi="Times New Roman"/>
                <w:bCs/>
                <w:sz w:val="24"/>
              </w:rPr>
              <w:t xml:space="preserve"> молоді та спорту</w:t>
            </w:r>
            <w:r>
              <w:rPr>
                <w:rFonts w:ascii="Times New Roman" w:hAnsi="Times New Roman"/>
                <w:bCs/>
                <w:sz w:val="24"/>
              </w:rPr>
              <w:t xml:space="preserve"> </w:t>
            </w:r>
            <w:r w:rsidRPr="00E836EC">
              <w:rPr>
                <w:rFonts w:ascii="Times New Roman" w:hAnsi="Times New Roman"/>
                <w:bCs/>
                <w:sz w:val="24"/>
              </w:rPr>
              <w:t>Недригайлівської районної державної адміністрації</w:t>
            </w:r>
            <w:r>
              <w:rPr>
                <w:rFonts w:ascii="Times New Roman" w:hAnsi="Times New Roman"/>
                <w:bCs/>
                <w:sz w:val="24"/>
              </w:rPr>
              <w:t>, сільські та селищні ради</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9" w:type="pct"/>
            <w:gridSpan w:val="2"/>
            <w:shd w:val="clear" w:color="auto" w:fill="FFFFFF"/>
          </w:tcPr>
          <w:p w:rsidR="001E1C6F" w:rsidRPr="00A45A34"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64" w:type="pct"/>
            <w:gridSpan w:val="3"/>
            <w:shd w:val="clear" w:color="auto" w:fill="FFFFFF"/>
          </w:tcPr>
          <w:p w:rsidR="001E1C6F" w:rsidRDefault="001E1C6F" w:rsidP="007909AA">
            <w:pPr>
              <w:pStyle w:val="a6"/>
              <w:ind w:right="-5"/>
              <w:jc w:val="center"/>
              <w:rPr>
                <w:rFonts w:ascii="Times New Roman" w:hAnsi="Times New Roman"/>
                <w:bCs/>
                <w:color w:val="auto"/>
                <w:sz w:val="24"/>
                <w:szCs w:val="24"/>
              </w:rPr>
            </w:pPr>
            <w:r>
              <w:rPr>
                <w:rFonts w:ascii="Times New Roman" w:hAnsi="Times New Roman"/>
                <w:bCs/>
                <w:color w:val="auto"/>
                <w:sz w:val="24"/>
                <w:szCs w:val="24"/>
              </w:rPr>
              <w:t>-</w:t>
            </w:r>
          </w:p>
        </w:tc>
        <w:tc>
          <w:tcPr>
            <w:tcW w:w="156" w:type="pct"/>
            <w:shd w:val="clear" w:color="auto" w:fill="FFFFFF"/>
          </w:tcPr>
          <w:p w:rsidR="001E1C6F" w:rsidRPr="00853D66" w:rsidRDefault="001E1C6F" w:rsidP="007909AA">
            <w:pPr>
              <w:pStyle w:val="a6"/>
              <w:ind w:right="-5"/>
              <w:jc w:val="center"/>
              <w:rPr>
                <w:rFonts w:ascii="Times New Roman" w:hAnsi="Times New Roman"/>
                <w:bCs/>
                <w:color w:val="auto"/>
                <w:sz w:val="24"/>
                <w:szCs w:val="24"/>
                <w:lang w:val="ru-RU"/>
              </w:rPr>
            </w:pPr>
            <w:r>
              <w:rPr>
                <w:rFonts w:ascii="Times New Roman" w:hAnsi="Times New Roman"/>
                <w:bCs/>
                <w:color w:val="auto"/>
                <w:sz w:val="24"/>
                <w:szCs w:val="24"/>
                <w:lang w:val="ru-RU"/>
              </w:rPr>
              <w:t>50.0, 2019 рік – 50.0</w:t>
            </w:r>
          </w:p>
        </w:tc>
        <w:tc>
          <w:tcPr>
            <w:tcW w:w="385" w:type="pct"/>
            <w:shd w:val="clear" w:color="auto" w:fill="FFFFFF"/>
          </w:tcPr>
          <w:p w:rsidR="001E1C6F" w:rsidRPr="008B5082" w:rsidRDefault="001E1C6F" w:rsidP="007909AA">
            <w:pPr>
              <w:pStyle w:val="a6"/>
              <w:ind w:right="-5"/>
              <w:rPr>
                <w:rFonts w:ascii="Times New Roman" w:hAnsi="Times New Roman"/>
                <w:bCs/>
                <w:color w:val="auto"/>
                <w:spacing w:val="-2"/>
                <w:sz w:val="24"/>
                <w:szCs w:val="24"/>
              </w:rPr>
            </w:pPr>
            <w:r w:rsidRPr="008B5082">
              <w:rPr>
                <w:rFonts w:ascii="Times New Roman" w:hAnsi="Times New Roman"/>
                <w:bCs/>
                <w:sz w:val="24"/>
              </w:rPr>
              <w:t>Розвиток олімпійських та неолімпійських видів спорту</w:t>
            </w:r>
          </w:p>
          <w:p w:rsidR="001E1C6F" w:rsidRPr="008B5082" w:rsidRDefault="001E1C6F" w:rsidP="007909AA">
            <w:pPr>
              <w:rPr>
                <w:bCs/>
                <w:spacing w:val="-2"/>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6F1F28" w:rsidRDefault="001E1C6F" w:rsidP="007909AA">
            <w:pPr>
              <w:jc w:val="center"/>
              <w:rPr>
                <w:b/>
                <w:sz w:val="24"/>
              </w:rPr>
            </w:pPr>
            <w:r w:rsidRPr="006F1F28">
              <w:rPr>
                <w:b/>
                <w:sz w:val="24"/>
              </w:rPr>
              <w:t>-</w:t>
            </w:r>
          </w:p>
        </w:tc>
        <w:tc>
          <w:tcPr>
            <w:tcW w:w="164" w:type="pct"/>
            <w:gridSpan w:val="3"/>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180,0: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2019 рік – 50,0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2020 рік – 60,0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2021 рік – 70,0</w:t>
            </w:r>
          </w:p>
        </w:tc>
        <w:tc>
          <w:tcPr>
            <w:tcW w:w="156" w:type="pct"/>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lang w:val="ru-RU"/>
              </w:rPr>
              <w:t>50.0, 2019 рік – 50.0</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p>
        </w:tc>
        <w:tc>
          <w:tcPr>
            <w:tcW w:w="526" w:type="pct"/>
            <w:gridSpan w:val="4"/>
            <w:shd w:val="clear" w:color="auto" w:fill="FFFFFF"/>
          </w:tcPr>
          <w:p w:rsidR="001E1C6F" w:rsidRPr="00564127" w:rsidRDefault="001E1C6F" w:rsidP="007909AA">
            <w:pPr>
              <w:rPr>
                <w:sz w:val="24"/>
              </w:rPr>
            </w:pPr>
          </w:p>
        </w:tc>
        <w:tc>
          <w:tcPr>
            <w:tcW w:w="225" w:type="pct"/>
            <w:gridSpan w:val="2"/>
            <w:shd w:val="clear" w:color="auto" w:fill="FFFFFF"/>
          </w:tcPr>
          <w:p w:rsidR="001E1C6F" w:rsidRPr="00564127"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пріоритету</w:t>
            </w:r>
            <w:r>
              <w:rPr>
                <w:b/>
                <w:sz w:val="24"/>
              </w:rPr>
              <w:t xml:space="preserve"> 2.7</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6F1F28" w:rsidRDefault="001E1C6F" w:rsidP="007909AA">
            <w:pPr>
              <w:jc w:val="center"/>
              <w:rPr>
                <w:b/>
                <w:sz w:val="24"/>
              </w:rPr>
            </w:pPr>
            <w:r w:rsidRPr="006F1F28">
              <w:rPr>
                <w:b/>
                <w:sz w:val="24"/>
              </w:rPr>
              <w:t>-</w:t>
            </w:r>
          </w:p>
        </w:tc>
        <w:tc>
          <w:tcPr>
            <w:tcW w:w="164" w:type="pct"/>
            <w:gridSpan w:val="3"/>
            <w:shd w:val="clear" w:color="auto" w:fill="FFFFFF"/>
          </w:tcPr>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180,0: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2019 рік – 50,0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2020 рік – 60,0</w:t>
            </w:r>
          </w:p>
          <w:p w:rsidR="001E1C6F" w:rsidRPr="006F1F28" w:rsidRDefault="001E1C6F" w:rsidP="007909AA">
            <w:pPr>
              <w:pStyle w:val="a6"/>
              <w:ind w:right="-5"/>
              <w:jc w:val="center"/>
              <w:rPr>
                <w:rFonts w:ascii="Times New Roman" w:hAnsi="Times New Roman"/>
                <w:b/>
                <w:bCs/>
                <w:color w:val="auto"/>
                <w:sz w:val="24"/>
                <w:szCs w:val="24"/>
              </w:rPr>
            </w:pPr>
            <w:r w:rsidRPr="006F1F28">
              <w:rPr>
                <w:rFonts w:ascii="Times New Roman" w:hAnsi="Times New Roman"/>
                <w:b/>
                <w:bCs/>
                <w:color w:val="auto"/>
                <w:sz w:val="24"/>
                <w:szCs w:val="24"/>
              </w:rPr>
              <w:t>2021 рік – 70,0</w:t>
            </w:r>
          </w:p>
        </w:tc>
        <w:tc>
          <w:tcPr>
            <w:tcW w:w="156" w:type="pct"/>
            <w:shd w:val="clear" w:color="auto" w:fill="FFFFFF"/>
          </w:tcPr>
          <w:p w:rsidR="001E1C6F" w:rsidRPr="006F1F28" w:rsidRDefault="001E1C6F" w:rsidP="007909AA">
            <w:pPr>
              <w:pStyle w:val="a6"/>
              <w:ind w:right="-5"/>
              <w:jc w:val="center"/>
              <w:rPr>
                <w:rFonts w:ascii="Times New Roman" w:hAnsi="Times New Roman"/>
                <w:b/>
                <w:bCs/>
                <w:color w:val="auto"/>
                <w:sz w:val="24"/>
                <w:szCs w:val="24"/>
                <w:lang w:val="ru-RU"/>
              </w:rPr>
            </w:pPr>
            <w:r w:rsidRPr="006F1F28">
              <w:rPr>
                <w:rFonts w:ascii="Times New Roman" w:hAnsi="Times New Roman"/>
                <w:b/>
                <w:bCs/>
                <w:color w:val="auto"/>
                <w:sz w:val="24"/>
                <w:szCs w:val="24"/>
                <w:lang w:val="ru-RU"/>
              </w:rPr>
              <w:t>50.0, 2019 рік – 50.0</w:t>
            </w:r>
          </w:p>
        </w:tc>
        <w:tc>
          <w:tcPr>
            <w:tcW w:w="385" w:type="pct"/>
            <w:shd w:val="clear" w:color="auto" w:fill="FFFFFF"/>
          </w:tcPr>
          <w:p w:rsidR="001E1C6F" w:rsidRPr="00564127"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sz w:val="24"/>
              </w:rPr>
            </w:pPr>
            <w:r w:rsidRPr="00564127">
              <w:rPr>
                <w:b/>
                <w:sz w:val="24"/>
              </w:rPr>
              <w:t xml:space="preserve">Пріоритет </w:t>
            </w:r>
            <w:r>
              <w:rPr>
                <w:b/>
                <w:sz w:val="24"/>
              </w:rPr>
              <w:t>2.8</w:t>
            </w:r>
            <w:r w:rsidRPr="00564127">
              <w:rPr>
                <w:b/>
                <w:sz w:val="24"/>
              </w:rPr>
              <w:t>. Культура, туризм</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1. Забезпечення розвитку культури та культурного розмаїття</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2"/>
              </w:numPr>
              <w:spacing w:after="0" w:line="240" w:lineRule="auto"/>
              <w:jc w:val="center"/>
              <w:rPr>
                <w:sz w:val="24"/>
              </w:rPr>
            </w:pPr>
          </w:p>
        </w:tc>
        <w:tc>
          <w:tcPr>
            <w:tcW w:w="526" w:type="pct"/>
            <w:gridSpan w:val="4"/>
            <w:shd w:val="clear" w:color="auto" w:fill="FFFFFF"/>
          </w:tcPr>
          <w:p w:rsidR="001E1C6F" w:rsidRPr="00EE336C" w:rsidRDefault="001E1C6F" w:rsidP="007909AA">
            <w:pPr>
              <w:rPr>
                <w:rFonts w:eastAsia="Calibri"/>
                <w:sz w:val="24"/>
                <w:lang w:eastAsia="en-US"/>
              </w:rPr>
            </w:pPr>
            <w:r w:rsidRPr="00EE336C">
              <w:rPr>
                <w:sz w:val="24"/>
              </w:rPr>
              <w:t xml:space="preserve"> Проведення фестивалю-конкурсу дитячих шкільних хорових колективів «Співаймо разом» в с.Терни, районного свята Купала, Днів села</w:t>
            </w:r>
          </w:p>
        </w:tc>
        <w:tc>
          <w:tcPr>
            <w:tcW w:w="225" w:type="pct"/>
            <w:gridSpan w:val="2"/>
            <w:shd w:val="clear" w:color="auto" w:fill="FFFFFF"/>
          </w:tcPr>
          <w:p w:rsidR="001E1C6F" w:rsidRPr="00EE336C" w:rsidRDefault="001E1C6F" w:rsidP="007909AA">
            <w:pPr>
              <w:ind w:hanging="42"/>
              <w:jc w:val="center"/>
              <w:rPr>
                <w:rFonts w:eastAsia="Calibri"/>
                <w:sz w:val="24"/>
                <w:lang w:eastAsia="en-US"/>
              </w:rPr>
            </w:pPr>
            <w:r w:rsidRPr="00A45A34">
              <w:rPr>
                <w:bCs/>
                <w:sz w:val="24"/>
              </w:rPr>
              <w:t xml:space="preserve">Протягом </w:t>
            </w:r>
            <w:r>
              <w:rPr>
                <w:bCs/>
                <w:sz w:val="24"/>
              </w:rPr>
              <w:t>2019-2021 років</w:t>
            </w:r>
          </w:p>
        </w:tc>
        <w:tc>
          <w:tcPr>
            <w:tcW w:w="630" w:type="pct"/>
            <w:shd w:val="clear" w:color="auto" w:fill="FFFFFF"/>
          </w:tcPr>
          <w:p w:rsidR="001E1C6F" w:rsidRPr="00EE336C" w:rsidRDefault="001E1C6F" w:rsidP="007909AA">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w:t>
            </w:r>
            <w:r>
              <w:rPr>
                <w:sz w:val="24"/>
              </w:rPr>
              <w:t xml:space="preserve">виконавчі комітети </w:t>
            </w:r>
            <w:r w:rsidRPr="00EE336C">
              <w:rPr>
                <w:sz w:val="24"/>
              </w:rPr>
              <w:t>сільськ</w:t>
            </w:r>
            <w:r>
              <w:rPr>
                <w:sz w:val="24"/>
              </w:rPr>
              <w:t>их</w:t>
            </w:r>
            <w:r w:rsidRPr="00EE336C">
              <w:rPr>
                <w:sz w:val="24"/>
              </w:rPr>
              <w:t>, селищн</w:t>
            </w:r>
            <w:r>
              <w:rPr>
                <w:sz w:val="24"/>
              </w:rPr>
              <w:t>их</w:t>
            </w:r>
            <w:r w:rsidRPr="00EE336C">
              <w:rPr>
                <w:sz w:val="24"/>
              </w:rPr>
              <w:t xml:space="preserve"> рад</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64" w:type="pct"/>
            <w:gridSpan w:val="3"/>
            <w:shd w:val="clear" w:color="auto" w:fill="FFFFFF"/>
          </w:tcPr>
          <w:p w:rsidR="001E1C6F" w:rsidRPr="00E6427D" w:rsidRDefault="001E1C6F" w:rsidP="007909AA">
            <w:pPr>
              <w:jc w:val="center"/>
              <w:rPr>
                <w:sz w:val="24"/>
              </w:rPr>
            </w:pPr>
            <w:r>
              <w:rPr>
                <w:sz w:val="24"/>
              </w:rPr>
              <w:t>-</w:t>
            </w:r>
          </w:p>
        </w:tc>
        <w:tc>
          <w:tcPr>
            <w:tcW w:w="156" w:type="pct"/>
            <w:shd w:val="clear" w:color="auto" w:fill="FFFFFF"/>
          </w:tcPr>
          <w:p w:rsidR="001E1C6F" w:rsidRPr="00E6427D" w:rsidRDefault="001E1C6F" w:rsidP="007909AA">
            <w:pPr>
              <w:jc w:val="center"/>
              <w:rPr>
                <w:sz w:val="24"/>
              </w:rPr>
            </w:pPr>
            <w:r>
              <w:rPr>
                <w:sz w:val="24"/>
              </w:rPr>
              <w:t>-</w:t>
            </w:r>
          </w:p>
        </w:tc>
        <w:tc>
          <w:tcPr>
            <w:tcW w:w="385" w:type="pct"/>
            <w:shd w:val="clear" w:color="auto" w:fill="FFFFFF"/>
          </w:tcPr>
          <w:p w:rsidR="001E1C6F" w:rsidRPr="00EE336C" w:rsidRDefault="001E1C6F" w:rsidP="007909AA">
            <w:pPr>
              <w:rPr>
                <w:rFonts w:eastAsia="Calibri"/>
                <w:sz w:val="24"/>
                <w:lang w:eastAsia="en-US"/>
              </w:rPr>
            </w:pPr>
            <w:r w:rsidRPr="00EE336C">
              <w:rPr>
                <w:sz w:val="24"/>
              </w:rPr>
              <w:t>Організація дозвілля населення, забезпечення культурного розвитку особистості, розширення культурних зв’язків між регіонами</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2"/>
              </w:numPr>
              <w:spacing w:after="0" w:line="240" w:lineRule="auto"/>
              <w:jc w:val="center"/>
              <w:rPr>
                <w:sz w:val="24"/>
              </w:rPr>
            </w:pPr>
          </w:p>
        </w:tc>
        <w:tc>
          <w:tcPr>
            <w:tcW w:w="526" w:type="pct"/>
            <w:gridSpan w:val="4"/>
            <w:shd w:val="clear" w:color="auto" w:fill="FFFFFF"/>
          </w:tcPr>
          <w:p w:rsidR="001E1C6F" w:rsidRPr="00EE336C" w:rsidRDefault="001E1C6F" w:rsidP="007909AA">
            <w:pPr>
              <w:rPr>
                <w:rFonts w:eastAsia="Calibri"/>
                <w:sz w:val="24"/>
                <w:lang w:eastAsia="en-US"/>
              </w:rPr>
            </w:pPr>
            <w:r w:rsidRPr="00EE336C">
              <w:rPr>
                <w:sz w:val="24"/>
              </w:rPr>
              <w:t>Участь мистецьких колективів району в обласних  фестивалях та конкурсах</w:t>
            </w:r>
          </w:p>
        </w:tc>
        <w:tc>
          <w:tcPr>
            <w:tcW w:w="225" w:type="pct"/>
            <w:gridSpan w:val="2"/>
            <w:shd w:val="clear" w:color="auto" w:fill="FFFFFF"/>
          </w:tcPr>
          <w:p w:rsidR="001E1C6F" w:rsidRPr="00EE336C" w:rsidRDefault="001E1C6F" w:rsidP="007909AA">
            <w:pPr>
              <w:ind w:hanging="42"/>
              <w:jc w:val="center"/>
              <w:rPr>
                <w:rFonts w:eastAsia="Calibri"/>
                <w:sz w:val="24"/>
                <w:lang w:eastAsia="en-US"/>
              </w:rPr>
            </w:pPr>
            <w:r w:rsidRPr="00A45A34">
              <w:rPr>
                <w:bCs/>
                <w:sz w:val="24"/>
              </w:rPr>
              <w:t xml:space="preserve">Протягом </w:t>
            </w:r>
            <w:r>
              <w:rPr>
                <w:bCs/>
                <w:sz w:val="24"/>
              </w:rPr>
              <w:t>2019-2021 років</w:t>
            </w:r>
          </w:p>
        </w:tc>
        <w:tc>
          <w:tcPr>
            <w:tcW w:w="630" w:type="pct"/>
            <w:shd w:val="clear" w:color="auto" w:fill="FFFFFF"/>
          </w:tcPr>
          <w:p w:rsidR="001E1C6F" w:rsidRPr="00EE336C" w:rsidRDefault="001E1C6F" w:rsidP="007909AA">
            <w:pPr>
              <w:tabs>
                <w:tab w:val="left" w:pos="5692"/>
              </w:tabs>
              <w:rPr>
                <w:rFonts w:eastAsia="Calibri"/>
                <w:sz w:val="24"/>
                <w:lang w:eastAsia="en-US"/>
              </w:rPr>
            </w:pPr>
            <w:r w:rsidRPr="00EE336C">
              <w:rPr>
                <w:sz w:val="24"/>
              </w:rPr>
              <w:t xml:space="preserve"> Відділ культури , туризму, національностей і релігій райдержадміністрації, </w:t>
            </w:r>
            <w:r>
              <w:rPr>
                <w:sz w:val="24"/>
              </w:rPr>
              <w:t xml:space="preserve">виконавчі комітети </w:t>
            </w:r>
            <w:r w:rsidRPr="00EE336C">
              <w:rPr>
                <w:sz w:val="24"/>
              </w:rPr>
              <w:t>сільськ</w:t>
            </w:r>
            <w:r>
              <w:rPr>
                <w:sz w:val="24"/>
              </w:rPr>
              <w:t>их</w:t>
            </w:r>
            <w:r w:rsidRPr="00EE336C">
              <w:rPr>
                <w:sz w:val="24"/>
              </w:rPr>
              <w:t>, селищн</w:t>
            </w:r>
            <w:r>
              <w:rPr>
                <w:sz w:val="24"/>
              </w:rPr>
              <w:t>их</w:t>
            </w:r>
            <w:r w:rsidRPr="00EE336C">
              <w:rPr>
                <w:sz w:val="24"/>
              </w:rPr>
              <w:t xml:space="preserve"> рад</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64" w:type="pct"/>
            <w:gridSpan w:val="3"/>
            <w:shd w:val="clear" w:color="auto" w:fill="FFFFFF"/>
          </w:tcPr>
          <w:p w:rsidR="001E1C6F" w:rsidRPr="00EE336C" w:rsidRDefault="001E1C6F" w:rsidP="007909AA">
            <w:pPr>
              <w:jc w:val="center"/>
              <w:rPr>
                <w:rFonts w:eastAsia="Calibri"/>
                <w:sz w:val="24"/>
                <w:lang w:eastAsia="en-US"/>
              </w:rPr>
            </w:pPr>
            <w:r>
              <w:rPr>
                <w:rFonts w:eastAsia="Calibri"/>
                <w:sz w:val="24"/>
                <w:lang w:eastAsia="en-US"/>
              </w:rPr>
              <w:t>-</w:t>
            </w:r>
          </w:p>
        </w:tc>
        <w:tc>
          <w:tcPr>
            <w:tcW w:w="156" w:type="pct"/>
            <w:shd w:val="clear" w:color="auto" w:fill="FFFFFF"/>
          </w:tcPr>
          <w:p w:rsidR="001E1C6F" w:rsidRPr="00EE336C" w:rsidRDefault="001E1C6F" w:rsidP="007909AA">
            <w:pPr>
              <w:rPr>
                <w:rFonts w:eastAsia="Calibri"/>
                <w:sz w:val="24"/>
                <w:lang w:eastAsia="en-US"/>
              </w:rPr>
            </w:pPr>
            <w:r>
              <w:rPr>
                <w:rFonts w:eastAsia="Calibri"/>
                <w:sz w:val="24"/>
                <w:lang w:eastAsia="en-US"/>
              </w:rPr>
              <w:t>-</w:t>
            </w:r>
          </w:p>
        </w:tc>
        <w:tc>
          <w:tcPr>
            <w:tcW w:w="385" w:type="pct"/>
            <w:shd w:val="clear" w:color="auto" w:fill="FFFFFF"/>
          </w:tcPr>
          <w:p w:rsidR="001E1C6F" w:rsidRPr="00EE336C" w:rsidRDefault="001E1C6F" w:rsidP="007909AA">
            <w:pPr>
              <w:rPr>
                <w:rFonts w:eastAsia="Calibri"/>
                <w:sz w:val="24"/>
                <w:lang w:eastAsia="en-US"/>
              </w:rPr>
            </w:pPr>
            <w:r w:rsidRPr="00EE336C">
              <w:rPr>
                <w:sz w:val="24"/>
              </w:rPr>
              <w:t>Розвиток професійного мистецтва, народної творчості, покращення виконавського рівня аматорських колективів</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pStyle w:val="a6"/>
              <w:ind w:right="-5"/>
              <w:rPr>
                <w:rFonts w:ascii="Times New Roman" w:hAnsi="Times New Roman"/>
                <w:b/>
                <w:bCs/>
                <w:color w:val="auto"/>
                <w:sz w:val="24"/>
                <w:szCs w:val="24"/>
              </w:rPr>
            </w:pPr>
            <w:r w:rsidRPr="00564127">
              <w:rPr>
                <w:rFonts w:ascii="Times New Roman" w:hAnsi="Times New Roman"/>
                <w:b/>
                <w:color w:val="auto"/>
                <w:sz w:val="24"/>
                <w:szCs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BF44BA" w:rsidRDefault="001E1C6F" w:rsidP="007909AA">
            <w:pPr>
              <w:jc w:val="center"/>
              <w:rPr>
                <w:b/>
                <w:sz w:val="24"/>
              </w:rPr>
            </w:pPr>
            <w:r>
              <w:rPr>
                <w:b/>
                <w:sz w:val="24"/>
              </w:rPr>
              <w:t>-</w:t>
            </w:r>
          </w:p>
        </w:tc>
        <w:tc>
          <w:tcPr>
            <w:tcW w:w="156" w:type="pct"/>
            <w:shd w:val="clear" w:color="auto" w:fill="FFFFFF"/>
          </w:tcPr>
          <w:p w:rsidR="001E1C6F" w:rsidRPr="00BF44BA"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sz w:val="24"/>
              </w:rPr>
            </w:pPr>
            <w:r w:rsidRPr="00564127">
              <w:rPr>
                <w:b/>
                <w:bCs/>
                <w:sz w:val="24"/>
              </w:rPr>
              <w:t>Завдання 2. Зміцнення, розвиток та модернізація матеріально-технічної бази закладів культури</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A86B73" w:rsidRDefault="001E1C6F" w:rsidP="007909AA">
            <w:pPr>
              <w:rPr>
                <w:rFonts w:eastAsia="Calibri"/>
                <w:sz w:val="24"/>
                <w:lang w:eastAsia="en-US"/>
              </w:rPr>
            </w:pPr>
            <w:r w:rsidRPr="00A86B73">
              <w:rPr>
                <w:sz w:val="24"/>
              </w:rPr>
              <w:t xml:space="preserve">Придбання </w:t>
            </w:r>
            <w:r>
              <w:rPr>
                <w:sz w:val="24"/>
              </w:rPr>
              <w:t xml:space="preserve">костюмів для хореографічного відділення Тернівської дитячої школи мистецтв для народного </w:t>
            </w:r>
            <w:r>
              <w:rPr>
                <w:sz w:val="24"/>
              </w:rPr>
              <w:lastRenderedPageBreak/>
              <w:t>сценічного танцю</w:t>
            </w:r>
          </w:p>
        </w:tc>
        <w:tc>
          <w:tcPr>
            <w:tcW w:w="225" w:type="pct"/>
            <w:gridSpan w:val="2"/>
            <w:shd w:val="clear" w:color="auto" w:fill="FFFFFF"/>
          </w:tcPr>
          <w:p w:rsidR="001E1C6F" w:rsidRPr="00A86B73" w:rsidRDefault="001E1C6F" w:rsidP="007909AA">
            <w:pPr>
              <w:jc w:val="center"/>
              <w:rPr>
                <w:rFonts w:eastAsia="Calibri"/>
                <w:sz w:val="24"/>
                <w:lang w:eastAsia="en-US"/>
              </w:rPr>
            </w:pPr>
            <w:r w:rsidRPr="00A45A34">
              <w:rPr>
                <w:bCs/>
                <w:sz w:val="24"/>
              </w:rPr>
              <w:lastRenderedPageBreak/>
              <w:t xml:space="preserve">Протягом </w:t>
            </w:r>
            <w:r>
              <w:rPr>
                <w:bCs/>
                <w:sz w:val="24"/>
              </w:rPr>
              <w:t>2019-2021 років</w:t>
            </w:r>
          </w:p>
        </w:tc>
        <w:tc>
          <w:tcPr>
            <w:tcW w:w="630" w:type="pct"/>
            <w:shd w:val="clear" w:color="auto" w:fill="FFFFFF"/>
          </w:tcPr>
          <w:p w:rsidR="001E1C6F" w:rsidRPr="00A86B73" w:rsidRDefault="001E1C6F" w:rsidP="007909AA">
            <w:pPr>
              <w:rPr>
                <w:rFonts w:eastAsia="Calibri"/>
                <w:sz w:val="24"/>
                <w:lang w:eastAsia="en-US"/>
              </w:rPr>
            </w:pPr>
            <w:r>
              <w:rPr>
                <w:sz w:val="24"/>
              </w:rPr>
              <w:t xml:space="preserve"> Відділ культури</w:t>
            </w:r>
            <w:r w:rsidRPr="00A86B73">
              <w:rPr>
                <w:sz w:val="24"/>
              </w:rPr>
              <w:t>, туризму, національностей і релігій райдержадміністрації</w:t>
            </w:r>
            <w:r>
              <w:rPr>
                <w:sz w:val="24"/>
              </w:rPr>
              <w:t xml:space="preserve">, Тернівська селищна рада </w:t>
            </w:r>
          </w:p>
        </w:tc>
        <w:tc>
          <w:tcPr>
            <w:tcW w:w="159" w:type="pct"/>
            <w:gridSpan w:val="2"/>
            <w:shd w:val="clear" w:color="auto" w:fill="FFFFFF"/>
          </w:tcPr>
          <w:p w:rsidR="001E1C6F" w:rsidRPr="00A86B73" w:rsidRDefault="001E1C6F" w:rsidP="007909AA">
            <w:pPr>
              <w:jc w:val="center"/>
              <w:rPr>
                <w:rFonts w:eastAsia="Calibri"/>
                <w:sz w:val="24"/>
                <w:lang w:eastAsia="en-US"/>
              </w:rPr>
            </w:pPr>
            <w:r>
              <w:rPr>
                <w:rFonts w:eastAsia="Calibri"/>
                <w:sz w:val="24"/>
                <w:lang w:eastAsia="en-US"/>
              </w:rPr>
              <w:t>-</w:t>
            </w:r>
          </w:p>
        </w:tc>
        <w:tc>
          <w:tcPr>
            <w:tcW w:w="159" w:type="pct"/>
            <w:gridSpan w:val="2"/>
            <w:shd w:val="clear" w:color="auto" w:fill="FFFFFF"/>
          </w:tcPr>
          <w:p w:rsidR="001E1C6F" w:rsidRPr="00A86B73" w:rsidRDefault="001E1C6F" w:rsidP="007909AA">
            <w:pPr>
              <w:rPr>
                <w:rFonts w:eastAsia="Calibri"/>
                <w:sz w:val="24"/>
                <w:lang w:eastAsia="en-US"/>
              </w:rPr>
            </w:pPr>
            <w:r>
              <w:rPr>
                <w:rFonts w:eastAsia="Calibri"/>
                <w:sz w:val="24"/>
                <w:lang w:eastAsia="en-US"/>
              </w:rPr>
              <w:t>-</w:t>
            </w:r>
          </w:p>
        </w:tc>
        <w:tc>
          <w:tcPr>
            <w:tcW w:w="164" w:type="pct"/>
            <w:gridSpan w:val="3"/>
            <w:shd w:val="clear" w:color="auto" w:fill="FFFFFF"/>
          </w:tcPr>
          <w:p w:rsidR="001E1C6F" w:rsidRDefault="001E1C6F" w:rsidP="007909AA">
            <w:pPr>
              <w:jc w:val="center"/>
              <w:rPr>
                <w:rFonts w:eastAsia="Calibri"/>
                <w:sz w:val="24"/>
                <w:lang w:eastAsia="en-US"/>
              </w:rPr>
            </w:pPr>
            <w:r>
              <w:rPr>
                <w:rFonts w:eastAsia="Calibri"/>
                <w:sz w:val="24"/>
                <w:lang w:eastAsia="en-US"/>
              </w:rPr>
              <w:t>35,0:</w:t>
            </w:r>
          </w:p>
          <w:p w:rsidR="001E1C6F" w:rsidRPr="00A86B73" w:rsidRDefault="001E1C6F" w:rsidP="007909AA">
            <w:pPr>
              <w:jc w:val="center"/>
              <w:rPr>
                <w:rFonts w:eastAsia="Calibri"/>
                <w:sz w:val="24"/>
                <w:lang w:eastAsia="en-US"/>
              </w:rPr>
            </w:pPr>
            <w:r>
              <w:rPr>
                <w:rFonts w:eastAsia="Calibri"/>
                <w:sz w:val="24"/>
                <w:lang w:eastAsia="en-US"/>
              </w:rPr>
              <w:t>2019 рік – 35.0</w:t>
            </w:r>
          </w:p>
        </w:tc>
        <w:tc>
          <w:tcPr>
            <w:tcW w:w="156" w:type="pct"/>
            <w:shd w:val="clear" w:color="auto" w:fill="FFFFFF"/>
          </w:tcPr>
          <w:p w:rsidR="001E1C6F" w:rsidRPr="002C6B7C" w:rsidRDefault="001E1C6F" w:rsidP="007909AA">
            <w:pPr>
              <w:jc w:val="center"/>
              <w:rPr>
                <w:rFonts w:eastAsia="Calibri"/>
                <w:sz w:val="24"/>
                <w:lang w:eastAsia="en-US"/>
              </w:rPr>
            </w:pPr>
            <w:r>
              <w:rPr>
                <w:rFonts w:eastAsia="Calibri"/>
                <w:sz w:val="24"/>
                <w:lang w:eastAsia="en-US"/>
              </w:rPr>
              <w:t>-</w:t>
            </w:r>
          </w:p>
        </w:tc>
        <w:tc>
          <w:tcPr>
            <w:tcW w:w="385" w:type="pct"/>
            <w:shd w:val="clear" w:color="auto" w:fill="FFFFFF"/>
          </w:tcPr>
          <w:p w:rsidR="001E1C6F" w:rsidRPr="0082125E" w:rsidRDefault="001E1C6F" w:rsidP="007909AA">
            <w:pPr>
              <w:rPr>
                <w:sz w:val="24"/>
              </w:rPr>
            </w:pPr>
            <w:r w:rsidRPr="0082125E">
              <w:rPr>
                <w:sz w:val="24"/>
              </w:rPr>
              <w:t xml:space="preserve"> Сприя</w:t>
            </w:r>
            <w:r>
              <w:rPr>
                <w:sz w:val="24"/>
              </w:rPr>
              <w:t>ня</w:t>
            </w:r>
            <w:r w:rsidRPr="0082125E">
              <w:rPr>
                <w:sz w:val="24"/>
              </w:rPr>
              <w:t xml:space="preserve"> відновленню народних традицій та участі творчих колективів у Міжнародних, </w:t>
            </w:r>
            <w:r w:rsidRPr="0082125E">
              <w:rPr>
                <w:sz w:val="24"/>
              </w:rPr>
              <w:lastRenderedPageBreak/>
              <w:t xml:space="preserve">Всеукраїнських, обласних конкурсах, оглядах, фестивалях, культурно-мистецьких заходах району.                          </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9C7A1B" w:rsidRDefault="001E1C6F" w:rsidP="007909AA">
            <w:pPr>
              <w:tabs>
                <w:tab w:val="left" w:pos="2745"/>
              </w:tabs>
              <w:rPr>
                <w:sz w:val="24"/>
              </w:rPr>
            </w:pPr>
            <w:r>
              <w:rPr>
                <w:sz w:val="24"/>
              </w:rPr>
              <w:t>Заміна котла Тернівської дитячої школи мистецтв</w:t>
            </w:r>
          </w:p>
          <w:p w:rsidR="001E1C6F" w:rsidRPr="009C7A1B" w:rsidRDefault="001E1C6F" w:rsidP="007909AA">
            <w:pPr>
              <w:rPr>
                <w:sz w:val="24"/>
              </w:rPr>
            </w:pPr>
          </w:p>
        </w:tc>
        <w:tc>
          <w:tcPr>
            <w:tcW w:w="225" w:type="pct"/>
            <w:gridSpan w:val="2"/>
            <w:shd w:val="clear" w:color="auto" w:fill="FFFFFF"/>
          </w:tcPr>
          <w:p w:rsidR="001E1C6F" w:rsidRPr="009C7A1B" w:rsidRDefault="001E1C6F" w:rsidP="007909AA">
            <w:pP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sidRPr="009C7A1B">
              <w:rPr>
                <w:rFonts w:ascii="Times New Roman" w:hAnsi="Times New Roman"/>
                <w:sz w:val="24"/>
                <w:szCs w:val="24"/>
              </w:rPr>
              <w:t>Відділ культури , туризму, національностей і релігій Недригайлівської райдержадміністрації</w:t>
            </w:r>
            <w:r>
              <w:rPr>
                <w:rFonts w:ascii="Times New Roman" w:hAnsi="Times New Roman"/>
                <w:sz w:val="24"/>
                <w:szCs w:val="24"/>
              </w:rPr>
              <w:t xml:space="preserve">, </w:t>
            </w:r>
            <w:r w:rsidRPr="00965DF5">
              <w:rPr>
                <w:rFonts w:ascii="Times New Roman" w:hAnsi="Times New Roman"/>
                <w:sz w:val="24"/>
              </w:rPr>
              <w:t>Тернівська селищна рада</w:t>
            </w:r>
          </w:p>
        </w:tc>
        <w:tc>
          <w:tcPr>
            <w:tcW w:w="159" w:type="pct"/>
            <w:gridSpan w:val="2"/>
            <w:shd w:val="clear" w:color="auto" w:fill="FFFFFF"/>
          </w:tcPr>
          <w:p w:rsidR="001E1C6F" w:rsidRPr="009C7A1B" w:rsidRDefault="001E1C6F" w:rsidP="007909AA">
            <w:pPr>
              <w:pStyle w:val="a6"/>
              <w:ind w:right="-5"/>
              <w:jc w:val="center"/>
              <w:rPr>
                <w:rFonts w:ascii="Times New Roman" w:hAnsi="Times New Roman"/>
                <w:bCs/>
                <w:sz w:val="24"/>
                <w:szCs w:val="24"/>
              </w:rPr>
            </w:pPr>
            <w:r w:rsidRPr="009C7A1B">
              <w:rPr>
                <w:rFonts w:ascii="Times New Roman" w:hAnsi="Times New Roman"/>
                <w:bCs/>
                <w:sz w:val="24"/>
                <w:szCs w:val="24"/>
              </w:rPr>
              <w:t>-</w:t>
            </w:r>
          </w:p>
        </w:tc>
        <w:tc>
          <w:tcPr>
            <w:tcW w:w="159" w:type="pct"/>
            <w:gridSpan w:val="2"/>
            <w:shd w:val="clear" w:color="auto" w:fill="FFFFFF"/>
          </w:tcPr>
          <w:p w:rsidR="001E1C6F" w:rsidRPr="009C7A1B" w:rsidRDefault="001E1C6F" w:rsidP="007909AA">
            <w:pPr>
              <w:pStyle w:val="a6"/>
              <w:ind w:right="-5"/>
              <w:jc w:val="center"/>
              <w:rPr>
                <w:rFonts w:ascii="Times New Roman" w:hAnsi="Times New Roman"/>
                <w:bCs/>
                <w:sz w:val="24"/>
                <w:szCs w:val="24"/>
              </w:rPr>
            </w:pPr>
            <w:r>
              <w:rPr>
                <w:rFonts w:ascii="Times New Roman" w:hAnsi="Times New Roman"/>
                <w:bCs/>
                <w:sz w:val="24"/>
                <w:szCs w:val="24"/>
              </w:rPr>
              <w:t>-</w:t>
            </w:r>
          </w:p>
        </w:tc>
        <w:tc>
          <w:tcPr>
            <w:tcW w:w="164" w:type="pct"/>
            <w:gridSpan w:val="3"/>
            <w:shd w:val="clear" w:color="auto" w:fill="FFFFFF"/>
          </w:tcPr>
          <w:p w:rsidR="001E1C6F" w:rsidRDefault="001E1C6F" w:rsidP="007909AA">
            <w:pPr>
              <w:jc w:val="center"/>
              <w:rPr>
                <w:rFonts w:eastAsia="Calibri"/>
                <w:sz w:val="24"/>
                <w:lang w:eastAsia="en-US"/>
              </w:rPr>
            </w:pPr>
            <w:r>
              <w:rPr>
                <w:rFonts w:eastAsia="Calibri"/>
                <w:sz w:val="24"/>
                <w:lang w:eastAsia="en-US"/>
              </w:rPr>
              <w:t>70,0:</w:t>
            </w:r>
          </w:p>
          <w:p w:rsidR="001E1C6F" w:rsidRPr="00574203" w:rsidRDefault="001E1C6F" w:rsidP="007909AA">
            <w:pPr>
              <w:jc w:val="center"/>
              <w:rPr>
                <w:sz w:val="24"/>
              </w:rPr>
            </w:pPr>
            <w:r>
              <w:rPr>
                <w:rFonts w:eastAsia="Calibri"/>
                <w:sz w:val="24"/>
                <w:lang w:eastAsia="en-US"/>
              </w:rPr>
              <w:t>2019 рік – 70.0</w:t>
            </w:r>
          </w:p>
        </w:tc>
        <w:tc>
          <w:tcPr>
            <w:tcW w:w="156" w:type="pct"/>
            <w:shd w:val="clear" w:color="auto" w:fill="FFFFFF"/>
          </w:tcPr>
          <w:p w:rsidR="001E1C6F" w:rsidRPr="00574203" w:rsidRDefault="001E1C6F" w:rsidP="007909AA">
            <w:pPr>
              <w:jc w:val="center"/>
              <w:rPr>
                <w:sz w:val="24"/>
              </w:rPr>
            </w:pPr>
            <w:r>
              <w:rPr>
                <w:sz w:val="24"/>
              </w:rPr>
              <w:t>-</w:t>
            </w:r>
          </w:p>
        </w:tc>
        <w:tc>
          <w:tcPr>
            <w:tcW w:w="385" w:type="pct"/>
            <w:shd w:val="clear" w:color="auto" w:fill="FFFFFF"/>
          </w:tcPr>
          <w:p w:rsidR="001E1C6F" w:rsidRPr="0082125E" w:rsidRDefault="001E1C6F" w:rsidP="007909AA">
            <w:pPr>
              <w:rPr>
                <w:sz w:val="24"/>
              </w:rPr>
            </w:pPr>
            <w:r w:rsidRPr="0082125E">
              <w:rPr>
                <w:sz w:val="24"/>
              </w:rPr>
              <w:t>Забезпечення належного функціонування закладу культури</w:t>
            </w:r>
          </w:p>
        </w:tc>
      </w:tr>
      <w:tr w:rsidR="001E1C6F" w:rsidRPr="00A86B73" w:rsidTr="007909AA">
        <w:trPr>
          <w:gridAfter w:val="33"/>
          <w:wAfter w:w="2458" w:type="pct"/>
        </w:trPr>
        <w:tc>
          <w:tcPr>
            <w:tcW w:w="138" w:type="pct"/>
            <w:shd w:val="clear" w:color="auto" w:fill="FFFFFF"/>
          </w:tcPr>
          <w:p w:rsidR="001E1C6F" w:rsidRPr="007D2CF9" w:rsidRDefault="001E1C6F" w:rsidP="0062771D">
            <w:pPr>
              <w:numPr>
                <w:ilvl w:val="0"/>
                <w:numId w:val="23"/>
              </w:numPr>
              <w:spacing w:after="0" w:line="240" w:lineRule="auto"/>
              <w:jc w:val="center"/>
              <w:rPr>
                <w:sz w:val="24"/>
              </w:rPr>
            </w:pPr>
          </w:p>
        </w:tc>
        <w:tc>
          <w:tcPr>
            <w:tcW w:w="526" w:type="pct"/>
            <w:gridSpan w:val="4"/>
            <w:shd w:val="clear" w:color="auto" w:fill="FFFFFF"/>
          </w:tcPr>
          <w:p w:rsidR="001E1C6F" w:rsidRPr="007F3881" w:rsidRDefault="001E1C6F" w:rsidP="007909AA">
            <w:pPr>
              <w:keepLines/>
              <w:rPr>
                <w:sz w:val="24"/>
              </w:rPr>
            </w:pPr>
            <w:r w:rsidRPr="007F3881">
              <w:rPr>
                <w:sz w:val="24"/>
              </w:rPr>
              <w:t>Ремонт приміщення Рубанського СБК</w:t>
            </w:r>
          </w:p>
        </w:tc>
        <w:tc>
          <w:tcPr>
            <w:tcW w:w="225" w:type="pct"/>
            <w:gridSpan w:val="2"/>
            <w:shd w:val="clear" w:color="auto" w:fill="FFFFFF"/>
          </w:tcPr>
          <w:p w:rsidR="001E1C6F" w:rsidRPr="007F3881" w:rsidRDefault="001E1C6F" w:rsidP="007909AA">
            <w:pPr>
              <w:keepLines/>
              <w:jc w:val="center"/>
              <w:rPr>
                <w:sz w:val="24"/>
              </w:rPr>
            </w:pPr>
            <w:r w:rsidRPr="007F3881">
              <w:rPr>
                <w:sz w:val="24"/>
                <w:lang w:val="en-US"/>
              </w:rPr>
              <w:t>2019 рік</w:t>
            </w:r>
          </w:p>
        </w:tc>
        <w:tc>
          <w:tcPr>
            <w:tcW w:w="630" w:type="pct"/>
            <w:shd w:val="clear" w:color="auto" w:fill="FFFFFF"/>
          </w:tcPr>
          <w:p w:rsidR="001E1C6F" w:rsidRPr="007F3881" w:rsidRDefault="001E1C6F" w:rsidP="007909AA">
            <w:pPr>
              <w:keepLines/>
              <w:rPr>
                <w:sz w:val="24"/>
              </w:rPr>
            </w:pPr>
            <w:r w:rsidRPr="007F3881">
              <w:rPr>
                <w:sz w:val="24"/>
              </w:rPr>
              <w:t>Виконавчий комітет Коровинської сільської ради</w:t>
            </w:r>
          </w:p>
        </w:tc>
        <w:tc>
          <w:tcPr>
            <w:tcW w:w="159" w:type="pct"/>
            <w:gridSpan w:val="2"/>
            <w:shd w:val="clear" w:color="auto" w:fill="FFFFFF"/>
          </w:tcPr>
          <w:p w:rsidR="001E1C6F" w:rsidRPr="007F3881" w:rsidRDefault="001E1C6F" w:rsidP="007909AA">
            <w:pPr>
              <w:keepLines/>
              <w:jc w:val="center"/>
              <w:rPr>
                <w:sz w:val="24"/>
              </w:rPr>
            </w:pPr>
          </w:p>
        </w:tc>
        <w:tc>
          <w:tcPr>
            <w:tcW w:w="159" w:type="pct"/>
            <w:gridSpan w:val="2"/>
            <w:shd w:val="clear" w:color="auto" w:fill="FFFFFF"/>
          </w:tcPr>
          <w:p w:rsidR="001E1C6F" w:rsidRPr="007F3881" w:rsidRDefault="001E1C6F" w:rsidP="007909AA">
            <w:pPr>
              <w:jc w:val="center"/>
              <w:rPr>
                <w:bCs/>
                <w:sz w:val="24"/>
              </w:rPr>
            </w:pPr>
          </w:p>
        </w:tc>
        <w:tc>
          <w:tcPr>
            <w:tcW w:w="164" w:type="pct"/>
            <w:gridSpan w:val="3"/>
            <w:shd w:val="clear" w:color="auto" w:fill="FFFFFF"/>
          </w:tcPr>
          <w:p w:rsidR="001E1C6F" w:rsidRPr="007F3881" w:rsidRDefault="001E1C6F" w:rsidP="007909AA">
            <w:pPr>
              <w:jc w:val="center"/>
              <w:rPr>
                <w:bCs/>
                <w:sz w:val="24"/>
              </w:rPr>
            </w:pPr>
            <w:r w:rsidRPr="007F3881">
              <w:rPr>
                <w:bCs/>
                <w:sz w:val="24"/>
              </w:rPr>
              <w:t>30,0</w:t>
            </w:r>
          </w:p>
          <w:p w:rsidR="001E1C6F" w:rsidRPr="007F3881" w:rsidRDefault="001E1C6F" w:rsidP="007909AA">
            <w:pPr>
              <w:ind w:right="108"/>
              <w:jc w:val="center"/>
              <w:rPr>
                <w:sz w:val="24"/>
              </w:rPr>
            </w:pPr>
            <w:r w:rsidRPr="007F3881">
              <w:rPr>
                <w:sz w:val="24"/>
              </w:rPr>
              <w:t>2019рік-30,0</w:t>
            </w:r>
          </w:p>
          <w:p w:rsidR="001E1C6F" w:rsidRPr="007F3881" w:rsidRDefault="001E1C6F" w:rsidP="007909AA">
            <w:pPr>
              <w:jc w:val="center"/>
              <w:rPr>
                <w:bCs/>
                <w:sz w:val="24"/>
              </w:rPr>
            </w:pPr>
          </w:p>
        </w:tc>
        <w:tc>
          <w:tcPr>
            <w:tcW w:w="156" w:type="pct"/>
            <w:shd w:val="clear" w:color="auto" w:fill="FFFFFF"/>
          </w:tcPr>
          <w:p w:rsidR="001E1C6F" w:rsidRPr="007F3881" w:rsidRDefault="001E1C6F" w:rsidP="007909AA">
            <w:pPr>
              <w:keepLines/>
              <w:jc w:val="center"/>
              <w:rPr>
                <w:sz w:val="24"/>
              </w:rPr>
            </w:pPr>
          </w:p>
        </w:tc>
        <w:tc>
          <w:tcPr>
            <w:tcW w:w="385" w:type="pct"/>
            <w:shd w:val="clear" w:color="auto" w:fill="FFFFFF"/>
          </w:tcPr>
          <w:p w:rsidR="001E1C6F" w:rsidRPr="007F3881" w:rsidRDefault="001E1C6F" w:rsidP="007909AA">
            <w:pPr>
              <w:rPr>
                <w:bCs/>
                <w:sz w:val="24"/>
              </w:rPr>
            </w:pPr>
            <w:r w:rsidRPr="007F3881">
              <w:rPr>
                <w:bCs/>
                <w:sz w:val="24"/>
              </w:rPr>
              <w:t>Покращення умов перебування працівників та відвідувачів СБК</w:t>
            </w:r>
          </w:p>
        </w:tc>
      </w:tr>
      <w:tr w:rsidR="001E1C6F" w:rsidRPr="00564127" w:rsidTr="007909AA">
        <w:trPr>
          <w:gridAfter w:val="33"/>
          <w:wAfter w:w="2458" w:type="pct"/>
          <w:trHeight w:val="221"/>
        </w:trPr>
        <w:tc>
          <w:tcPr>
            <w:tcW w:w="138" w:type="pct"/>
            <w:shd w:val="clear" w:color="auto" w:fill="FFFFFF"/>
          </w:tcPr>
          <w:p w:rsidR="001E1C6F" w:rsidRPr="007D2CF9" w:rsidRDefault="001E1C6F" w:rsidP="007909AA">
            <w:pPr>
              <w:jc w:val="center"/>
              <w:rPr>
                <w:b/>
                <w:sz w:val="24"/>
              </w:rPr>
            </w:pPr>
          </w:p>
        </w:tc>
        <w:tc>
          <w:tcPr>
            <w:tcW w:w="526" w:type="pct"/>
            <w:gridSpan w:val="4"/>
            <w:shd w:val="clear" w:color="auto" w:fill="FFFFFF"/>
          </w:tcPr>
          <w:p w:rsidR="001E1C6F" w:rsidRPr="007D2CF9" w:rsidRDefault="001E1C6F" w:rsidP="007909AA">
            <w:pPr>
              <w:rPr>
                <w:b/>
                <w:sz w:val="24"/>
              </w:rPr>
            </w:pPr>
          </w:p>
        </w:tc>
        <w:tc>
          <w:tcPr>
            <w:tcW w:w="225" w:type="pct"/>
            <w:gridSpan w:val="2"/>
            <w:shd w:val="clear" w:color="auto" w:fill="FFFFFF"/>
          </w:tcPr>
          <w:p w:rsidR="001E1C6F" w:rsidRPr="007D2CF9" w:rsidRDefault="001E1C6F" w:rsidP="007909AA">
            <w:pPr>
              <w:rPr>
                <w:b/>
                <w:sz w:val="24"/>
              </w:rPr>
            </w:pPr>
          </w:p>
        </w:tc>
        <w:tc>
          <w:tcPr>
            <w:tcW w:w="630" w:type="pct"/>
            <w:shd w:val="clear" w:color="auto" w:fill="FFFFFF"/>
          </w:tcPr>
          <w:p w:rsidR="001E1C6F" w:rsidRPr="007D2CF9" w:rsidRDefault="001E1C6F" w:rsidP="007909AA">
            <w:pPr>
              <w:pStyle w:val="a6"/>
              <w:ind w:right="-5"/>
              <w:rPr>
                <w:rFonts w:ascii="Times New Roman" w:hAnsi="Times New Roman"/>
                <w:b/>
                <w:bCs/>
                <w:color w:val="auto"/>
                <w:sz w:val="24"/>
                <w:szCs w:val="24"/>
              </w:rPr>
            </w:pPr>
            <w:r w:rsidRPr="007D2CF9">
              <w:rPr>
                <w:rFonts w:ascii="Times New Roman" w:hAnsi="Times New Roman"/>
                <w:b/>
                <w:color w:val="auto"/>
                <w:sz w:val="24"/>
                <w:szCs w:val="24"/>
              </w:rPr>
              <w:t>Всього по завданню 2</w:t>
            </w:r>
          </w:p>
        </w:tc>
        <w:tc>
          <w:tcPr>
            <w:tcW w:w="159" w:type="pct"/>
            <w:gridSpan w:val="2"/>
            <w:shd w:val="clear" w:color="auto" w:fill="FFFFFF"/>
          </w:tcPr>
          <w:p w:rsidR="001E1C6F" w:rsidRPr="007D2CF9" w:rsidRDefault="001E1C6F" w:rsidP="007909AA">
            <w:pPr>
              <w:jc w:val="center"/>
              <w:rPr>
                <w:b/>
                <w:sz w:val="24"/>
              </w:rPr>
            </w:pPr>
            <w:r>
              <w:rPr>
                <w:b/>
                <w:sz w:val="24"/>
              </w:rPr>
              <w:t>-</w:t>
            </w:r>
          </w:p>
        </w:tc>
        <w:tc>
          <w:tcPr>
            <w:tcW w:w="159" w:type="pct"/>
            <w:gridSpan w:val="2"/>
            <w:shd w:val="clear" w:color="auto" w:fill="FFFFFF"/>
          </w:tcPr>
          <w:p w:rsidR="001E1C6F" w:rsidRPr="007D2CF9" w:rsidRDefault="001E1C6F" w:rsidP="007909AA">
            <w:pPr>
              <w:jc w:val="center"/>
              <w:rPr>
                <w:b/>
                <w:sz w:val="24"/>
              </w:rPr>
            </w:pPr>
            <w:r>
              <w:rPr>
                <w:b/>
                <w:sz w:val="24"/>
              </w:rPr>
              <w:t>-</w:t>
            </w:r>
          </w:p>
        </w:tc>
        <w:tc>
          <w:tcPr>
            <w:tcW w:w="164" w:type="pct"/>
            <w:gridSpan w:val="3"/>
            <w:shd w:val="clear" w:color="auto" w:fill="FFFFFF"/>
          </w:tcPr>
          <w:p w:rsidR="001E1C6F" w:rsidRPr="009366CE" w:rsidRDefault="001E1C6F" w:rsidP="007909AA">
            <w:pPr>
              <w:jc w:val="center"/>
              <w:rPr>
                <w:rFonts w:eastAsia="Calibri"/>
                <w:b/>
                <w:sz w:val="24"/>
                <w:lang w:eastAsia="en-US"/>
              </w:rPr>
            </w:pPr>
            <w:r>
              <w:rPr>
                <w:rFonts w:eastAsia="Calibri"/>
                <w:b/>
                <w:sz w:val="24"/>
                <w:lang w:eastAsia="en-US"/>
              </w:rPr>
              <w:t>13</w:t>
            </w:r>
            <w:r w:rsidRPr="009366CE">
              <w:rPr>
                <w:rFonts w:eastAsia="Calibri"/>
                <w:b/>
                <w:sz w:val="24"/>
                <w:lang w:eastAsia="en-US"/>
              </w:rPr>
              <w:t>5,0:</w:t>
            </w:r>
          </w:p>
          <w:p w:rsidR="001E1C6F" w:rsidRPr="009366CE" w:rsidRDefault="001E1C6F" w:rsidP="007909AA">
            <w:pPr>
              <w:jc w:val="center"/>
              <w:rPr>
                <w:b/>
                <w:sz w:val="24"/>
              </w:rPr>
            </w:pPr>
            <w:r>
              <w:rPr>
                <w:rFonts w:eastAsia="Calibri"/>
                <w:b/>
                <w:sz w:val="24"/>
                <w:lang w:eastAsia="en-US"/>
              </w:rPr>
              <w:t>2019 рік – 13</w:t>
            </w:r>
            <w:r w:rsidRPr="009366CE">
              <w:rPr>
                <w:rFonts w:eastAsia="Calibri"/>
                <w:b/>
                <w:sz w:val="24"/>
                <w:lang w:eastAsia="en-US"/>
              </w:rPr>
              <w:t>5.0</w:t>
            </w:r>
          </w:p>
        </w:tc>
        <w:tc>
          <w:tcPr>
            <w:tcW w:w="156" w:type="pct"/>
            <w:shd w:val="clear" w:color="auto" w:fill="FFFFFF"/>
          </w:tcPr>
          <w:p w:rsidR="001E1C6F" w:rsidRPr="009366CE" w:rsidRDefault="001E1C6F" w:rsidP="007909AA">
            <w:pPr>
              <w:jc w:val="center"/>
              <w:rPr>
                <w:b/>
                <w:sz w:val="24"/>
              </w:rPr>
            </w:pPr>
            <w:r>
              <w:rPr>
                <w:b/>
                <w:sz w:val="24"/>
              </w:rPr>
              <w:t>-</w:t>
            </w:r>
          </w:p>
        </w:tc>
        <w:tc>
          <w:tcPr>
            <w:tcW w:w="385" w:type="pct"/>
            <w:shd w:val="clear" w:color="auto" w:fill="FFFFFF"/>
          </w:tcPr>
          <w:p w:rsidR="001E1C6F" w:rsidRPr="007D2CF9" w:rsidRDefault="001E1C6F" w:rsidP="007909AA">
            <w:pPr>
              <w:rPr>
                <w:b/>
                <w:sz w:val="24"/>
              </w:rPr>
            </w:pPr>
          </w:p>
        </w:tc>
      </w:tr>
      <w:tr w:rsidR="001E1C6F" w:rsidRPr="00564127" w:rsidTr="007909AA">
        <w:trPr>
          <w:gridAfter w:val="33"/>
          <w:wAfter w:w="2458" w:type="pct"/>
          <w:trHeight w:val="221"/>
        </w:trPr>
        <w:tc>
          <w:tcPr>
            <w:tcW w:w="2542" w:type="pct"/>
            <w:gridSpan w:val="17"/>
            <w:shd w:val="clear" w:color="auto" w:fill="FFFFFF"/>
          </w:tcPr>
          <w:p w:rsidR="001E1C6F" w:rsidRPr="00F77E76" w:rsidRDefault="001E1C6F" w:rsidP="007909AA">
            <w:pPr>
              <w:rPr>
                <w:sz w:val="24"/>
              </w:rPr>
            </w:pPr>
            <w:r w:rsidRPr="00F77E76">
              <w:rPr>
                <w:b/>
                <w:bCs/>
                <w:sz w:val="24"/>
              </w:rPr>
              <w:t>Завдання 3. Збереження національної культурної спадщини</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r w:rsidRPr="00F77E76">
              <w:rPr>
                <w:sz w:val="24"/>
              </w:rPr>
              <w:t>1</w:t>
            </w:r>
          </w:p>
        </w:tc>
        <w:tc>
          <w:tcPr>
            <w:tcW w:w="526" w:type="pct"/>
            <w:gridSpan w:val="4"/>
            <w:shd w:val="clear" w:color="auto" w:fill="FFFFFF"/>
          </w:tcPr>
          <w:p w:rsidR="001E1C6F" w:rsidRPr="00F77E76" w:rsidRDefault="001E1C6F" w:rsidP="007909AA">
            <w:pPr>
              <w:rPr>
                <w:sz w:val="24"/>
              </w:rPr>
            </w:pPr>
            <w:r w:rsidRPr="00F77E76">
              <w:rPr>
                <w:sz w:val="24"/>
              </w:rPr>
              <w:t xml:space="preserve">Визначення балансової </w:t>
            </w:r>
            <w:r w:rsidRPr="00F77E76">
              <w:rPr>
                <w:sz w:val="24"/>
              </w:rPr>
              <w:lastRenderedPageBreak/>
              <w:t>належності пам’яток історії та культури Недригайлівського району</w:t>
            </w:r>
          </w:p>
        </w:tc>
        <w:tc>
          <w:tcPr>
            <w:tcW w:w="225" w:type="pct"/>
            <w:gridSpan w:val="2"/>
            <w:shd w:val="clear" w:color="auto" w:fill="FFFFFF"/>
          </w:tcPr>
          <w:p w:rsidR="001E1C6F" w:rsidRPr="00A86B73" w:rsidRDefault="001E1C6F" w:rsidP="007909AA">
            <w:pPr>
              <w:jc w:val="center"/>
              <w:rPr>
                <w:rFonts w:eastAsia="Calibri"/>
                <w:sz w:val="24"/>
                <w:lang w:eastAsia="en-US"/>
              </w:rPr>
            </w:pPr>
            <w:r w:rsidRPr="00A45A34">
              <w:rPr>
                <w:bCs/>
                <w:sz w:val="24"/>
              </w:rPr>
              <w:lastRenderedPageBreak/>
              <w:t xml:space="preserve">Протягом </w:t>
            </w:r>
            <w:r>
              <w:rPr>
                <w:bCs/>
                <w:sz w:val="24"/>
              </w:rPr>
              <w:lastRenderedPageBreak/>
              <w:t>2019-2021 років</w:t>
            </w:r>
          </w:p>
        </w:tc>
        <w:tc>
          <w:tcPr>
            <w:tcW w:w="630" w:type="pct"/>
            <w:shd w:val="clear" w:color="auto" w:fill="FFFFFF"/>
          </w:tcPr>
          <w:p w:rsidR="001E1C6F" w:rsidRPr="00A86B73" w:rsidRDefault="001E1C6F" w:rsidP="007909AA">
            <w:pPr>
              <w:rPr>
                <w:rFonts w:eastAsia="Calibri"/>
                <w:sz w:val="24"/>
                <w:lang w:eastAsia="en-US"/>
              </w:rPr>
            </w:pPr>
            <w:r>
              <w:rPr>
                <w:sz w:val="24"/>
              </w:rPr>
              <w:lastRenderedPageBreak/>
              <w:t xml:space="preserve"> Відділ культури</w:t>
            </w:r>
            <w:r w:rsidRPr="00A86B73">
              <w:rPr>
                <w:sz w:val="24"/>
              </w:rPr>
              <w:t xml:space="preserve">, туризму, </w:t>
            </w:r>
            <w:r w:rsidRPr="00A86B73">
              <w:rPr>
                <w:sz w:val="24"/>
              </w:rPr>
              <w:lastRenderedPageBreak/>
              <w:t xml:space="preserve">національностей і релігій </w:t>
            </w:r>
            <w:r>
              <w:rPr>
                <w:sz w:val="24"/>
              </w:rPr>
              <w:t>Недригалі</w:t>
            </w:r>
            <w:r w:rsidRPr="00F77E76">
              <w:rPr>
                <w:sz w:val="24"/>
              </w:rPr>
              <w:t>всько</w:t>
            </w:r>
            <w:r>
              <w:rPr>
                <w:sz w:val="24"/>
              </w:rPr>
              <w:t>ї</w:t>
            </w:r>
            <w:r w:rsidRPr="00F77E76">
              <w:rPr>
                <w:sz w:val="24"/>
              </w:rPr>
              <w:t xml:space="preserve"> </w:t>
            </w:r>
            <w:r w:rsidRPr="00A86B73">
              <w:rPr>
                <w:sz w:val="24"/>
              </w:rPr>
              <w:t>райдержадміністрації, сільські, селищні ради</w:t>
            </w:r>
          </w:p>
        </w:tc>
        <w:tc>
          <w:tcPr>
            <w:tcW w:w="159" w:type="pct"/>
            <w:gridSpan w:val="2"/>
            <w:shd w:val="clear" w:color="auto" w:fill="FFFFFF"/>
          </w:tcPr>
          <w:p w:rsidR="001E1C6F" w:rsidRDefault="001E1C6F" w:rsidP="007909AA">
            <w:pPr>
              <w:jc w:val="center"/>
              <w:rPr>
                <w:b/>
                <w:sz w:val="24"/>
              </w:rPr>
            </w:pPr>
            <w:r>
              <w:rPr>
                <w:b/>
                <w:sz w:val="24"/>
              </w:rPr>
              <w:lastRenderedPageBreak/>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Pr="00F77E76" w:rsidRDefault="001E1C6F" w:rsidP="007909AA">
            <w:pPr>
              <w:jc w:val="center"/>
              <w:rPr>
                <w:b/>
                <w:sz w:val="24"/>
              </w:rPr>
            </w:pPr>
            <w:r>
              <w:rPr>
                <w:b/>
                <w:sz w:val="24"/>
              </w:rPr>
              <w:t>-</w:t>
            </w:r>
          </w:p>
        </w:tc>
        <w:tc>
          <w:tcPr>
            <w:tcW w:w="156" w:type="pct"/>
            <w:shd w:val="clear" w:color="auto" w:fill="FFFFFF"/>
          </w:tcPr>
          <w:p w:rsidR="001E1C6F" w:rsidRPr="00F77E76" w:rsidRDefault="001E1C6F" w:rsidP="007909AA">
            <w:pPr>
              <w:jc w:val="center"/>
              <w:rPr>
                <w:b/>
                <w:sz w:val="24"/>
              </w:rPr>
            </w:pPr>
            <w:r>
              <w:rPr>
                <w:b/>
                <w:sz w:val="24"/>
              </w:rPr>
              <w:t>-</w:t>
            </w:r>
          </w:p>
        </w:tc>
        <w:tc>
          <w:tcPr>
            <w:tcW w:w="385" w:type="pct"/>
            <w:shd w:val="clear" w:color="auto" w:fill="FFFFFF"/>
          </w:tcPr>
          <w:p w:rsidR="001E1C6F" w:rsidRPr="00703FCB" w:rsidRDefault="001E1C6F" w:rsidP="007909AA">
            <w:pPr>
              <w:rPr>
                <w:sz w:val="24"/>
              </w:rPr>
            </w:pPr>
            <w:r w:rsidRPr="00703FCB">
              <w:rPr>
                <w:sz w:val="24"/>
              </w:rPr>
              <w:t xml:space="preserve">Забезпечення захисту </w:t>
            </w:r>
            <w:r w:rsidRPr="00703FCB">
              <w:rPr>
                <w:sz w:val="24"/>
              </w:rPr>
              <w:lastRenderedPageBreak/>
              <w:t>об’єктів культурної спадщини на території Недригайлівського району</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r w:rsidRPr="00F77E76">
              <w:rPr>
                <w:sz w:val="24"/>
              </w:rPr>
              <w:lastRenderedPageBreak/>
              <w:t>2</w:t>
            </w:r>
          </w:p>
        </w:tc>
        <w:tc>
          <w:tcPr>
            <w:tcW w:w="526" w:type="pct"/>
            <w:gridSpan w:val="4"/>
            <w:shd w:val="clear" w:color="auto" w:fill="FFFFFF"/>
          </w:tcPr>
          <w:p w:rsidR="001E1C6F" w:rsidRPr="00F77E76" w:rsidRDefault="001E1C6F" w:rsidP="007909AA">
            <w:pPr>
              <w:rPr>
                <w:sz w:val="24"/>
              </w:rPr>
            </w:pPr>
            <w:r w:rsidRPr="00F77E76">
              <w:rPr>
                <w:sz w:val="24"/>
              </w:rPr>
              <w:t>Виготовлення облікової документації на пам’ятки історії та культури Недригайлівського району</w:t>
            </w:r>
          </w:p>
        </w:tc>
        <w:tc>
          <w:tcPr>
            <w:tcW w:w="225" w:type="pct"/>
            <w:gridSpan w:val="2"/>
            <w:shd w:val="clear" w:color="auto" w:fill="FFFFFF"/>
          </w:tcPr>
          <w:p w:rsidR="001E1C6F" w:rsidRPr="009C7A1B" w:rsidRDefault="001E1C6F" w:rsidP="007909AA">
            <w:pP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sidRPr="009C7A1B">
              <w:rPr>
                <w:rFonts w:ascii="Times New Roman" w:hAnsi="Times New Roman"/>
                <w:sz w:val="24"/>
                <w:szCs w:val="24"/>
              </w:rPr>
              <w:t>Відділ культури , туризму, національностей і релігій Недригайлівської райдержадміністрації</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4"/>
              </w:rPr>
            </w:pPr>
            <w:r>
              <w:rPr>
                <w:b/>
                <w:sz w:val="24"/>
              </w:rPr>
              <w:t>-</w:t>
            </w:r>
          </w:p>
        </w:tc>
        <w:tc>
          <w:tcPr>
            <w:tcW w:w="164" w:type="pct"/>
            <w:gridSpan w:val="3"/>
            <w:shd w:val="clear" w:color="auto" w:fill="FFFFFF"/>
          </w:tcPr>
          <w:p w:rsidR="001E1C6F" w:rsidRDefault="001E1C6F" w:rsidP="007909AA">
            <w:pPr>
              <w:jc w:val="center"/>
              <w:rPr>
                <w:sz w:val="24"/>
              </w:rPr>
            </w:pPr>
            <w:r w:rsidRPr="00703FCB">
              <w:rPr>
                <w:sz w:val="24"/>
              </w:rPr>
              <w:t>15,0</w:t>
            </w:r>
            <w:r>
              <w:rPr>
                <w:sz w:val="24"/>
              </w:rPr>
              <w:t>:</w:t>
            </w:r>
          </w:p>
          <w:p w:rsidR="001E1C6F" w:rsidRPr="00703FCB" w:rsidRDefault="001E1C6F" w:rsidP="007909AA">
            <w:pPr>
              <w:jc w:val="center"/>
              <w:rPr>
                <w:sz w:val="24"/>
              </w:rPr>
            </w:pPr>
            <w:r>
              <w:rPr>
                <w:sz w:val="24"/>
              </w:rPr>
              <w:t>2019 рік – 15,0</w:t>
            </w:r>
          </w:p>
        </w:tc>
        <w:tc>
          <w:tcPr>
            <w:tcW w:w="156" w:type="pct"/>
            <w:shd w:val="clear" w:color="auto" w:fill="FFFFFF"/>
          </w:tcPr>
          <w:p w:rsidR="001E1C6F" w:rsidRPr="00703FCB" w:rsidRDefault="001E1C6F" w:rsidP="007909AA">
            <w:pPr>
              <w:jc w:val="center"/>
              <w:rPr>
                <w:sz w:val="24"/>
              </w:rPr>
            </w:pPr>
            <w:r>
              <w:rPr>
                <w:sz w:val="24"/>
              </w:rPr>
              <w:t>-</w:t>
            </w:r>
          </w:p>
        </w:tc>
        <w:tc>
          <w:tcPr>
            <w:tcW w:w="385" w:type="pct"/>
            <w:shd w:val="clear" w:color="auto" w:fill="FFFFFF"/>
          </w:tcPr>
          <w:p w:rsidR="001E1C6F" w:rsidRPr="00703FCB" w:rsidRDefault="001E1C6F" w:rsidP="007909AA">
            <w:pPr>
              <w:rPr>
                <w:sz w:val="24"/>
              </w:rPr>
            </w:pPr>
            <w:r w:rsidRPr="00703FCB">
              <w:rPr>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1E1C6F" w:rsidRPr="00564127" w:rsidTr="007909AA">
        <w:trPr>
          <w:gridAfter w:val="33"/>
          <w:wAfter w:w="2458" w:type="pct"/>
          <w:trHeight w:val="221"/>
        </w:trPr>
        <w:tc>
          <w:tcPr>
            <w:tcW w:w="138" w:type="pct"/>
            <w:shd w:val="clear" w:color="auto" w:fill="FFFFFF"/>
          </w:tcPr>
          <w:p w:rsidR="001E1C6F" w:rsidRPr="00F77E76" w:rsidRDefault="001E1C6F" w:rsidP="007909AA">
            <w:pPr>
              <w:jc w:val="center"/>
              <w:rPr>
                <w:sz w:val="24"/>
              </w:rPr>
            </w:pPr>
          </w:p>
        </w:tc>
        <w:tc>
          <w:tcPr>
            <w:tcW w:w="526" w:type="pct"/>
            <w:gridSpan w:val="4"/>
            <w:shd w:val="clear" w:color="auto" w:fill="FFFFFF"/>
          </w:tcPr>
          <w:p w:rsidR="001E1C6F" w:rsidRPr="00F77E76"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0730A0" w:rsidRDefault="001E1C6F" w:rsidP="007909AA">
            <w:pPr>
              <w:pStyle w:val="a6"/>
              <w:ind w:right="-5"/>
              <w:rPr>
                <w:rFonts w:ascii="Times New Roman" w:hAnsi="Times New Roman"/>
                <w:b/>
                <w:sz w:val="24"/>
                <w:szCs w:val="24"/>
              </w:rPr>
            </w:pPr>
            <w:r w:rsidRPr="000730A0">
              <w:rPr>
                <w:rFonts w:ascii="Times New Roman" w:hAnsi="Times New Roman"/>
                <w:b/>
                <w:sz w:val="24"/>
                <w:szCs w:val="24"/>
              </w:rPr>
              <w:t>Всього по завданню 3</w:t>
            </w:r>
          </w:p>
        </w:tc>
        <w:tc>
          <w:tcPr>
            <w:tcW w:w="159" w:type="pct"/>
            <w:gridSpan w:val="2"/>
            <w:shd w:val="clear" w:color="auto" w:fill="FFFFFF"/>
          </w:tcPr>
          <w:p w:rsidR="001E1C6F" w:rsidRPr="000730A0" w:rsidRDefault="001E1C6F" w:rsidP="007909AA">
            <w:pPr>
              <w:jc w:val="center"/>
              <w:rPr>
                <w:b/>
                <w:sz w:val="24"/>
              </w:rPr>
            </w:pPr>
          </w:p>
        </w:tc>
        <w:tc>
          <w:tcPr>
            <w:tcW w:w="159" w:type="pct"/>
            <w:gridSpan w:val="2"/>
            <w:shd w:val="clear" w:color="auto" w:fill="FFFFFF"/>
          </w:tcPr>
          <w:p w:rsidR="001E1C6F" w:rsidRPr="000730A0" w:rsidRDefault="001E1C6F" w:rsidP="007909AA">
            <w:pPr>
              <w:jc w:val="center"/>
              <w:rPr>
                <w:b/>
                <w:sz w:val="24"/>
              </w:rPr>
            </w:pPr>
          </w:p>
        </w:tc>
        <w:tc>
          <w:tcPr>
            <w:tcW w:w="164" w:type="pct"/>
            <w:gridSpan w:val="3"/>
            <w:shd w:val="clear" w:color="auto" w:fill="FFFFFF"/>
          </w:tcPr>
          <w:p w:rsidR="001E1C6F" w:rsidRPr="00EE1717" w:rsidRDefault="001E1C6F" w:rsidP="007909AA">
            <w:pPr>
              <w:jc w:val="center"/>
              <w:rPr>
                <w:b/>
                <w:sz w:val="24"/>
              </w:rPr>
            </w:pPr>
            <w:r w:rsidRPr="00EE1717">
              <w:rPr>
                <w:b/>
                <w:sz w:val="24"/>
              </w:rPr>
              <w:t>15,0:</w:t>
            </w:r>
          </w:p>
          <w:p w:rsidR="001E1C6F" w:rsidRPr="000730A0" w:rsidRDefault="001E1C6F" w:rsidP="007909AA">
            <w:pPr>
              <w:jc w:val="center"/>
              <w:rPr>
                <w:b/>
                <w:sz w:val="24"/>
              </w:rPr>
            </w:pPr>
            <w:r w:rsidRPr="00EE1717">
              <w:rPr>
                <w:b/>
                <w:sz w:val="24"/>
              </w:rPr>
              <w:t>2019 рік – 15,0</w:t>
            </w:r>
            <w:r>
              <w:rPr>
                <w:b/>
                <w:sz w:val="24"/>
              </w:rPr>
              <w:t xml:space="preserve"> </w:t>
            </w:r>
          </w:p>
        </w:tc>
        <w:tc>
          <w:tcPr>
            <w:tcW w:w="156" w:type="pct"/>
            <w:shd w:val="clear" w:color="auto" w:fill="FFFFFF"/>
          </w:tcPr>
          <w:p w:rsidR="001E1C6F" w:rsidRPr="000730A0" w:rsidRDefault="001E1C6F" w:rsidP="007909AA">
            <w:pPr>
              <w:jc w:val="center"/>
              <w:rPr>
                <w:b/>
                <w:sz w:val="24"/>
              </w:rPr>
            </w:pPr>
          </w:p>
        </w:tc>
        <w:tc>
          <w:tcPr>
            <w:tcW w:w="385" w:type="pct"/>
            <w:shd w:val="clear" w:color="auto" w:fill="FFFFFF"/>
          </w:tcPr>
          <w:p w:rsidR="001E1C6F" w:rsidRPr="00703FCB"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E24CE3" w:rsidRDefault="001E1C6F" w:rsidP="007909AA">
            <w:pPr>
              <w:rPr>
                <w:sz w:val="24"/>
              </w:rPr>
            </w:pPr>
            <w:r w:rsidRPr="00E159F6">
              <w:rPr>
                <w:b/>
                <w:bCs/>
                <w:sz w:val="24"/>
              </w:rPr>
              <w:t>Завдання</w:t>
            </w:r>
            <w:r>
              <w:rPr>
                <w:b/>
                <w:bCs/>
                <w:sz w:val="24"/>
              </w:rPr>
              <w:t xml:space="preserve"> 4. Розвиток туристичної галу</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r>
              <w:rPr>
                <w:sz w:val="24"/>
              </w:rPr>
              <w:t>1</w:t>
            </w:r>
          </w:p>
        </w:tc>
        <w:tc>
          <w:tcPr>
            <w:tcW w:w="526" w:type="pct"/>
            <w:gridSpan w:val="4"/>
            <w:shd w:val="clear" w:color="auto" w:fill="FFFFFF"/>
          </w:tcPr>
          <w:p w:rsidR="001E1C6F" w:rsidRPr="00B3362B" w:rsidRDefault="001E1C6F" w:rsidP="007909AA">
            <w:pPr>
              <w:rPr>
                <w:sz w:val="24"/>
              </w:rPr>
            </w:pPr>
            <w:r w:rsidRPr="00B3362B">
              <w:rPr>
                <w:sz w:val="24"/>
              </w:rPr>
              <w:t xml:space="preserve">Проведення аналізу ринку туристичних послуг </w:t>
            </w:r>
          </w:p>
        </w:tc>
        <w:tc>
          <w:tcPr>
            <w:tcW w:w="225" w:type="pct"/>
            <w:gridSpan w:val="2"/>
            <w:shd w:val="clear" w:color="auto" w:fill="FFFFFF"/>
          </w:tcPr>
          <w:p w:rsidR="001E1C6F" w:rsidRPr="009C7A1B" w:rsidRDefault="001E1C6F" w:rsidP="007909AA">
            <w:pPr>
              <w:rPr>
                <w:sz w:val="24"/>
              </w:rPr>
            </w:pPr>
            <w:r>
              <w:rPr>
                <w:sz w:val="24"/>
              </w:rPr>
              <w:t xml:space="preserve"> </w:t>
            </w:r>
            <w:r w:rsidRPr="00A45A34">
              <w:rPr>
                <w:bCs/>
                <w:sz w:val="24"/>
              </w:rPr>
              <w:t xml:space="preserve">Протягом </w:t>
            </w:r>
            <w:r>
              <w:rPr>
                <w:bCs/>
                <w:sz w:val="24"/>
              </w:rPr>
              <w:t>2019-2021 років</w:t>
            </w:r>
          </w:p>
        </w:tc>
        <w:tc>
          <w:tcPr>
            <w:tcW w:w="630" w:type="pct"/>
            <w:shd w:val="clear" w:color="auto" w:fill="FFFFFF"/>
          </w:tcPr>
          <w:p w:rsidR="001E1C6F" w:rsidRPr="009C7A1B" w:rsidRDefault="001E1C6F" w:rsidP="007909AA">
            <w:pPr>
              <w:pStyle w:val="a6"/>
              <w:ind w:right="-5"/>
              <w:rPr>
                <w:rFonts w:ascii="Times New Roman" w:hAnsi="Times New Roman"/>
                <w:sz w:val="24"/>
                <w:szCs w:val="24"/>
              </w:rPr>
            </w:pPr>
            <w:r>
              <w:rPr>
                <w:rFonts w:ascii="Times New Roman" w:hAnsi="Times New Roman"/>
                <w:sz w:val="24"/>
                <w:szCs w:val="24"/>
              </w:rPr>
              <w:t>Відділ культури</w:t>
            </w:r>
            <w:r w:rsidRPr="009C7A1B">
              <w:rPr>
                <w:rFonts w:ascii="Times New Roman" w:hAnsi="Times New Roman"/>
                <w:sz w:val="24"/>
                <w:szCs w:val="24"/>
              </w:rPr>
              <w:t>, туризму, національностей і релігій Недригайлівської райдержадміністрації</w:t>
            </w:r>
            <w:r>
              <w:rPr>
                <w:rFonts w:ascii="Times New Roman" w:hAnsi="Times New Roman"/>
                <w:sz w:val="24"/>
                <w:szCs w:val="24"/>
              </w:rPr>
              <w:t>, інші</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8"/>
                <w:szCs w:val="28"/>
              </w:rPr>
            </w:pPr>
            <w:r>
              <w:rPr>
                <w:b/>
                <w:sz w:val="28"/>
                <w:szCs w:val="28"/>
              </w:rPr>
              <w:t>-</w:t>
            </w:r>
          </w:p>
        </w:tc>
        <w:tc>
          <w:tcPr>
            <w:tcW w:w="164" w:type="pct"/>
            <w:gridSpan w:val="3"/>
            <w:shd w:val="clear" w:color="auto" w:fill="FFFFFF"/>
          </w:tcPr>
          <w:p w:rsidR="001E1C6F" w:rsidRPr="000730A0" w:rsidRDefault="001E1C6F" w:rsidP="007909AA">
            <w:pPr>
              <w:jc w:val="center"/>
              <w:rPr>
                <w:b/>
                <w:sz w:val="24"/>
              </w:rPr>
            </w:pPr>
            <w:r>
              <w:rPr>
                <w:b/>
                <w:sz w:val="24"/>
              </w:rPr>
              <w:t>-</w:t>
            </w:r>
          </w:p>
        </w:tc>
        <w:tc>
          <w:tcPr>
            <w:tcW w:w="156" w:type="pct"/>
            <w:shd w:val="clear" w:color="auto" w:fill="FFFFFF"/>
          </w:tcPr>
          <w:p w:rsidR="001E1C6F" w:rsidRPr="000730A0"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r>
              <w:rPr>
                <w:sz w:val="24"/>
              </w:rPr>
              <w:t>Розвиток туризму на Недригайлівщині</w:t>
            </w:r>
          </w:p>
        </w:tc>
      </w:tr>
      <w:tr w:rsidR="001E1C6F" w:rsidRPr="00564127" w:rsidTr="007909AA">
        <w:trPr>
          <w:gridAfter w:val="33"/>
          <w:wAfter w:w="2458" w:type="pct"/>
        </w:trPr>
        <w:tc>
          <w:tcPr>
            <w:tcW w:w="138" w:type="pct"/>
            <w:shd w:val="clear" w:color="auto" w:fill="FFFFFF"/>
          </w:tcPr>
          <w:p w:rsidR="001E1C6F" w:rsidRDefault="001E1C6F" w:rsidP="007909AA">
            <w:pPr>
              <w:jc w:val="center"/>
              <w:rPr>
                <w:sz w:val="24"/>
              </w:rPr>
            </w:pPr>
          </w:p>
        </w:tc>
        <w:tc>
          <w:tcPr>
            <w:tcW w:w="526" w:type="pct"/>
            <w:gridSpan w:val="4"/>
            <w:shd w:val="clear" w:color="auto" w:fill="FFFFFF"/>
          </w:tcPr>
          <w:p w:rsidR="001E1C6F" w:rsidRPr="00B3362B"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B3362B" w:rsidRDefault="001E1C6F" w:rsidP="007909AA">
            <w:pPr>
              <w:pStyle w:val="a6"/>
              <w:ind w:right="-5"/>
              <w:rPr>
                <w:rFonts w:ascii="Times New Roman" w:hAnsi="Times New Roman"/>
                <w:b/>
                <w:sz w:val="24"/>
                <w:szCs w:val="24"/>
              </w:rPr>
            </w:pPr>
            <w:r w:rsidRPr="00B3362B">
              <w:rPr>
                <w:rFonts w:ascii="Times New Roman" w:hAnsi="Times New Roman"/>
                <w:b/>
                <w:sz w:val="24"/>
                <w:szCs w:val="24"/>
              </w:rPr>
              <w:t>Всього по завданню 4</w:t>
            </w:r>
          </w:p>
        </w:tc>
        <w:tc>
          <w:tcPr>
            <w:tcW w:w="159" w:type="pct"/>
            <w:gridSpan w:val="2"/>
            <w:shd w:val="clear" w:color="auto" w:fill="FFFFFF"/>
          </w:tcPr>
          <w:p w:rsidR="001E1C6F" w:rsidRDefault="001E1C6F" w:rsidP="007909AA">
            <w:pPr>
              <w:jc w:val="center"/>
              <w:rPr>
                <w:b/>
                <w:sz w:val="24"/>
              </w:rPr>
            </w:pPr>
            <w:r>
              <w:rPr>
                <w:b/>
                <w:sz w:val="24"/>
              </w:rPr>
              <w:t>-</w:t>
            </w:r>
          </w:p>
        </w:tc>
        <w:tc>
          <w:tcPr>
            <w:tcW w:w="159" w:type="pct"/>
            <w:gridSpan w:val="2"/>
            <w:shd w:val="clear" w:color="auto" w:fill="FFFFFF"/>
          </w:tcPr>
          <w:p w:rsidR="001E1C6F" w:rsidRDefault="001E1C6F" w:rsidP="007909AA">
            <w:pPr>
              <w:jc w:val="center"/>
              <w:rPr>
                <w:b/>
                <w:sz w:val="28"/>
                <w:szCs w:val="28"/>
              </w:rPr>
            </w:pPr>
            <w:r>
              <w:rPr>
                <w:b/>
                <w:sz w:val="28"/>
                <w:szCs w:val="28"/>
              </w:rPr>
              <w:t>-</w:t>
            </w:r>
          </w:p>
        </w:tc>
        <w:tc>
          <w:tcPr>
            <w:tcW w:w="164" w:type="pct"/>
            <w:gridSpan w:val="3"/>
            <w:shd w:val="clear" w:color="auto" w:fill="FFFFFF"/>
          </w:tcPr>
          <w:p w:rsidR="001E1C6F" w:rsidRDefault="001E1C6F" w:rsidP="007909AA">
            <w:pPr>
              <w:jc w:val="center"/>
              <w:rPr>
                <w:b/>
                <w:sz w:val="24"/>
              </w:rPr>
            </w:pPr>
            <w:r>
              <w:rPr>
                <w:b/>
                <w:sz w:val="24"/>
              </w:rPr>
              <w:t>-</w:t>
            </w:r>
          </w:p>
        </w:tc>
        <w:tc>
          <w:tcPr>
            <w:tcW w:w="156" w:type="pct"/>
            <w:shd w:val="clear" w:color="auto" w:fill="FFFFFF"/>
          </w:tcPr>
          <w:p w:rsidR="001E1C6F"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Default="001E1C6F" w:rsidP="007909AA">
            <w:pPr>
              <w:jc w:val="center"/>
              <w:rPr>
                <w:sz w:val="24"/>
              </w:rPr>
            </w:pPr>
          </w:p>
        </w:tc>
        <w:tc>
          <w:tcPr>
            <w:tcW w:w="526" w:type="pct"/>
            <w:gridSpan w:val="4"/>
            <w:shd w:val="clear" w:color="auto" w:fill="FFFFFF"/>
          </w:tcPr>
          <w:p w:rsidR="001E1C6F" w:rsidRPr="00B3362B" w:rsidRDefault="001E1C6F" w:rsidP="007909AA">
            <w:pPr>
              <w:rPr>
                <w:sz w:val="24"/>
              </w:rPr>
            </w:pPr>
          </w:p>
        </w:tc>
        <w:tc>
          <w:tcPr>
            <w:tcW w:w="225" w:type="pct"/>
            <w:gridSpan w:val="2"/>
            <w:shd w:val="clear" w:color="auto" w:fill="FFFFFF"/>
          </w:tcPr>
          <w:p w:rsidR="001E1C6F" w:rsidRDefault="001E1C6F" w:rsidP="007909AA">
            <w:pPr>
              <w:rPr>
                <w:sz w:val="24"/>
              </w:rPr>
            </w:pPr>
          </w:p>
        </w:tc>
        <w:tc>
          <w:tcPr>
            <w:tcW w:w="630" w:type="pct"/>
            <w:shd w:val="clear" w:color="auto" w:fill="FFFFFF"/>
          </w:tcPr>
          <w:p w:rsidR="001E1C6F" w:rsidRPr="00564127" w:rsidRDefault="001E1C6F" w:rsidP="007909AA">
            <w:pPr>
              <w:rPr>
                <w:sz w:val="24"/>
              </w:rPr>
            </w:pPr>
            <w:r w:rsidRPr="00564127">
              <w:rPr>
                <w:b/>
                <w:sz w:val="24"/>
              </w:rPr>
              <w:t>Всього по пріоритету</w:t>
            </w:r>
            <w:r>
              <w:rPr>
                <w:b/>
                <w:sz w:val="24"/>
              </w:rPr>
              <w:t xml:space="preserve"> 2.8</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A07A04" w:rsidRDefault="001E1C6F" w:rsidP="007909AA">
            <w:pPr>
              <w:jc w:val="center"/>
              <w:rPr>
                <w:b/>
                <w:sz w:val="28"/>
                <w:szCs w:val="28"/>
              </w:rPr>
            </w:pPr>
            <w:r>
              <w:rPr>
                <w:b/>
                <w:sz w:val="28"/>
                <w:szCs w:val="28"/>
              </w:rPr>
              <w:t>-</w:t>
            </w:r>
          </w:p>
        </w:tc>
        <w:tc>
          <w:tcPr>
            <w:tcW w:w="164" w:type="pct"/>
            <w:gridSpan w:val="3"/>
            <w:shd w:val="clear" w:color="auto" w:fill="FFFFFF"/>
          </w:tcPr>
          <w:p w:rsidR="001E1C6F" w:rsidRDefault="001E1C6F" w:rsidP="007909AA">
            <w:pPr>
              <w:jc w:val="center"/>
              <w:rPr>
                <w:b/>
                <w:sz w:val="24"/>
              </w:rPr>
            </w:pPr>
            <w:r>
              <w:rPr>
                <w:b/>
                <w:sz w:val="24"/>
              </w:rPr>
              <w:t>150,0:</w:t>
            </w:r>
          </w:p>
          <w:p w:rsidR="001E1C6F" w:rsidRPr="000730A0" w:rsidRDefault="001E1C6F" w:rsidP="007909AA">
            <w:pPr>
              <w:jc w:val="center"/>
              <w:rPr>
                <w:b/>
                <w:sz w:val="24"/>
              </w:rPr>
            </w:pPr>
            <w:r>
              <w:rPr>
                <w:b/>
                <w:sz w:val="24"/>
              </w:rPr>
              <w:t xml:space="preserve">2019 рік – 150.0 </w:t>
            </w:r>
          </w:p>
        </w:tc>
        <w:tc>
          <w:tcPr>
            <w:tcW w:w="156" w:type="pct"/>
            <w:shd w:val="clear" w:color="auto" w:fill="FFFFFF"/>
          </w:tcPr>
          <w:p w:rsidR="001E1C6F" w:rsidRPr="000730A0" w:rsidRDefault="001E1C6F" w:rsidP="007909AA">
            <w:pPr>
              <w:jc w:val="center"/>
              <w:rPr>
                <w:b/>
                <w:sz w:val="24"/>
              </w:rPr>
            </w:pPr>
            <w:r>
              <w:rPr>
                <w:b/>
                <w:sz w:val="24"/>
              </w:rPr>
              <w:t>-</w:t>
            </w:r>
          </w:p>
        </w:tc>
        <w:tc>
          <w:tcPr>
            <w:tcW w:w="385" w:type="pct"/>
            <w:shd w:val="clear" w:color="auto" w:fill="FFFFFF"/>
          </w:tcPr>
          <w:p w:rsidR="001E1C6F" w:rsidRPr="00E24CE3"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 xml:space="preserve">Пріоритет </w:t>
            </w:r>
            <w:r>
              <w:rPr>
                <w:b/>
                <w:sz w:val="24"/>
              </w:rPr>
              <w:t>2</w:t>
            </w:r>
            <w:r w:rsidRPr="00564127">
              <w:rPr>
                <w:b/>
                <w:sz w:val="24"/>
              </w:rPr>
              <w:t>.</w:t>
            </w:r>
            <w:r>
              <w:rPr>
                <w:b/>
                <w:sz w:val="24"/>
              </w:rPr>
              <w:t>9</w:t>
            </w:r>
            <w:r w:rsidRPr="00564127">
              <w:rPr>
                <w:b/>
                <w:sz w:val="24"/>
              </w:rPr>
              <w:t xml:space="preserve"> Формування громадянського суспільства</w:t>
            </w:r>
            <w:r>
              <w:rPr>
                <w:b/>
                <w:sz w:val="24"/>
              </w:rPr>
              <w:t xml:space="preserve"> та інформаційний простір </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sz w:val="24"/>
              </w:rPr>
              <w:t>Завдання 1. Залучення громадськості до процесів формування та реалізації державної політики.</w:t>
            </w:r>
            <w:r w:rsidRPr="00564127">
              <w:rPr>
                <w:sz w:val="24"/>
              </w:rPr>
              <w:t xml:space="preserve"> </w:t>
            </w:r>
            <w:r w:rsidRPr="00564127">
              <w:rPr>
                <w:b/>
                <w:sz w:val="24"/>
              </w:rPr>
              <w:t>Вивчення громадської думки</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6"/>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z w:val="24"/>
                <w:szCs w:val="24"/>
              </w:rPr>
            </w:pPr>
            <w:r w:rsidRPr="009B32E9">
              <w:rPr>
                <w:rFonts w:ascii="Times New Roman" w:hAnsi="Times New Roman"/>
                <w:sz w:val="24"/>
                <w:szCs w:val="24"/>
              </w:rPr>
              <w:t xml:space="preserve">Проведення зустрічей та консультацій з громадськістю </w:t>
            </w:r>
          </w:p>
        </w:tc>
        <w:tc>
          <w:tcPr>
            <w:tcW w:w="225" w:type="pct"/>
            <w:gridSpan w:val="2"/>
            <w:shd w:val="clear" w:color="auto" w:fill="FFFFFF"/>
          </w:tcPr>
          <w:p w:rsidR="001E1C6F" w:rsidRPr="009B32E9" w:rsidRDefault="001E1C6F" w:rsidP="007909AA">
            <w:pPr>
              <w:pStyle w:val="aff4"/>
              <w:ind w:firstLine="0"/>
              <w:jc w:val="center"/>
              <w:rPr>
                <w:sz w:val="24"/>
                <w:szCs w:val="24"/>
              </w:rPr>
            </w:pPr>
            <w:r w:rsidRPr="00A45A34">
              <w:rPr>
                <w:bCs/>
                <w:sz w:val="24"/>
              </w:rPr>
              <w:t xml:space="preserve">Протягом </w:t>
            </w:r>
            <w:r>
              <w:rPr>
                <w:bCs/>
                <w:sz w:val="24"/>
              </w:rPr>
              <w:t>2019-2021 років</w:t>
            </w:r>
          </w:p>
        </w:tc>
        <w:tc>
          <w:tcPr>
            <w:tcW w:w="630" w:type="pct"/>
            <w:shd w:val="clear" w:color="auto" w:fill="FFFFFF"/>
          </w:tcPr>
          <w:p w:rsidR="001E1C6F" w:rsidRPr="001E1C6F" w:rsidRDefault="001E1C6F" w:rsidP="007909AA">
            <w:pPr>
              <w:rPr>
                <w:sz w:val="24"/>
              </w:rPr>
            </w:pPr>
            <w:r w:rsidRPr="001E1C6F">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jc w:val="cente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shd w:val="clear" w:color="auto" w:fill="FFFFFF"/>
          </w:tcPr>
          <w:p w:rsidR="001E1C6F" w:rsidRPr="009B32E9" w:rsidRDefault="001E1C6F" w:rsidP="007909AA">
            <w:pPr>
              <w:rPr>
                <w:sz w:val="24"/>
              </w:rPr>
            </w:pPr>
            <w:r w:rsidRPr="009B32E9">
              <w:rPr>
                <w:sz w:val="24"/>
              </w:rPr>
              <w:t>Установлення ефективного зворотного зв’язку між владою та громадськістю району.</w:t>
            </w:r>
          </w:p>
          <w:p w:rsidR="001E1C6F" w:rsidRPr="009B32E9" w:rsidRDefault="001E1C6F" w:rsidP="007909AA">
            <w:pPr>
              <w:rPr>
                <w:sz w:val="24"/>
              </w:rPr>
            </w:pPr>
            <w:r w:rsidRPr="009B32E9">
              <w:rPr>
                <w:sz w:val="24"/>
              </w:rPr>
              <w:t>Активізація участі громадськості .</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6"/>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pacing w:val="-2"/>
                <w:sz w:val="24"/>
                <w:szCs w:val="24"/>
              </w:rPr>
            </w:pPr>
            <w:r w:rsidRPr="009B32E9">
              <w:rPr>
                <w:rFonts w:ascii="Times New Roman" w:hAnsi="Times New Roman"/>
                <w:spacing w:val="-2"/>
                <w:sz w:val="24"/>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5" w:type="pct"/>
            <w:gridSpan w:val="2"/>
            <w:shd w:val="clear" w:color="auto" w:fill="FFFFFF"/>
          </w:tcPr>
          <w:p w:rsidR="001E1C6F" w:rsidRPr="00570ADA" w:rsidRDefault="001E1C6F" w:rsidP="007909AA">
            <w:pPr>
              <w:pStyle w:val="a6"/>
              <w:ind w:right="-5"/>
              <w:jc w:val="center"/>
              <w:rPr>
                <w:rFonts w:ascii="Times New Roman" w:hAnsi="Times New Roman"/>
                <w:sz w:val="24"/>
                <w:szCs w:val="24"/>
              </w:rPr>
            </w:pPr>
            <w:r w:rsidRPr="00570ADA">
              <w:rPr>
                <w:rFonts w:ascii="Times New Roman" w:hAnsi="Times New Roman"/>
                <w:bCs/>
                <w:sz w:val="24"/>
              </w:rPr>
              <w:t>Протягом 2019-2021 років</w:t>
            </w:r>
          </w:p>
        </w:tc>
        <w:tc>
          <w:tcPr>
            <w:tcW w:w="630" w:type="pct"/>
            <w:shd w:val="clear" w:color="auto" w:fill="FFFFFF"/>
          </w:tcPr>
          <w:p w:rsidR="001E1C6F" w:rsidRPr="001E1C6F" w:rsidRDefault="001E1C6F" w:rsidP="007909AA">
            <w:pPr>
              <w:rPr>
                <w:sz w:val="24"/>
              </w:rPr>
            </w:pPr>
            <w:r w:rsidRPr="001E1C6F">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jc w:val="cente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shd w:val="clear" w:color="auto" w:fill="FFFFFF"/>
          </w:tcPr>
          <w:p w:rsidR="001E1C6F" w:rsidRPr="009B32E9" w:rsidRDefault="001E1C6F" w:rsidP="007909AA">
            <w:pPr>
              <w:rPr>
                <w:sz w:val="24"/>
              </w:rPr>
            </w:pPr>
            <w:r w:rsidRPr="009B32E9">
              <w:rPr>
                <w:sz w:val="24"/>
              </w:rPr>
              <w:t xml:space="preserve">Збереження історичної пам'яті народу, популяризація державницьких поглядів серед громадськості, </w:t>
            </w:r>
            <w:r w:rsidRPr="009B32E9">
              <w:rPr>
                <w:sz w:val="24"/>
              </w:rPr>
              <w:lastRenderedPageBreak/>
              <w:t>сприяння консолідації української нації</w:t>
            </w: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rPr>
                <w:b/>
                <w:sz w:val="24"/>
              </w:rPr>
            </w:pPr>
          </w:p>
        </w:tc>
        <w:tc>
          <w:tcPr>
            <w:tcW w:w="225" w:type="pct"/>
            <w:gridSpan w:val="2"/>
            <w:shd w:val="clear" w:color="auto" w:fill="FFFFFF"/>
          </w:tcPr>
          <w:p w:rsidR="001E1C6F" w:rsidRPr="009B32E9" w:rsidRDefault="001E1C6F" w:rsidP="007909AA">
            <w:pPr>
              <w:rPr>
                <w:b/>
                <w:sz w:val="24"/>
              </w:rPr>
            </w:pPr>
          </w:p>
        </w:tc>
        <w:tc>
          <w:tcPr>
            <w:tcW w:w="630" w:type="pct"/>
            <w:shd w:val="clear" w:color="auto" w:fill="FFFFFF"/>
          </w:tcPr>
          <w:p w:rsidR="001E1C6F" w:rsidRPr="009B32E9" w:rsidRDefault="001E1C6F" w:rsidP="007909AA">
            <w:pPr>
              <w:rPr>
                <w:b/>
                <w:sz w:val="24"/>
              </w:rPr>
            </w:pPr>
            <w:r w:rsidRPr="009B32E9">
              <w:rPr>
                <w:b/>
                <w:sz w:val="24"/>
              </w:rPr>
              <w:t>Всього по завданню 1</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64" w:type="pct"/>
            <w:gridSpan w:val="3"/>
            <w:shd w:val="clear" w:color="auto" w:fill="FFFFFF"/>
          </w:tcPr>
          <w:p w:rsidR="001E1C6F" w:rsidRPr="009B32E9" w:rsidRDefault="001E1C6F" w:rsidP="007909AA">
            <w:pPr>
              <w:jc w:val="center"/>
              <w:rPr>
                <w:b/>
                <w:sz w:val="24"/>
              </w:rPr>
            </w:pPr>
            <w:r w:rsidRPr="009B32E9">
              <w:rPr>
                <w:b/>
                <w:sz w:val="24"/>
              </w:rPr>
              <w:t>-</w:t>
            </w:r>
          </w:p>
        </w:tc>
        <w:tc>
          <w:tcPr>
            <w:tcW w:w="156" w:type="pct"/>
            <w:shd w:val="clear" w:color="auto" w:fill="FFFFFF"/>
          </w:tcPr>
          <w:p w:rsidR="001E1C6F" w:rsidRPr="009B32E9" w:rsidRDefault="001E1C6F" w:rsidP="007909AA">
            <w:pPr>
              <w:jc w:val="center"/>
              <w:rPr>
                <w:b/>
                <w:sz w:val="24"/>
              </w:rPr>
            </w:pPr>
            <w:r w:rsidRPr="009B32E9">
              <w:rPr>
                <w:b/>
                <w:sz w:val="24"/>
              </w:rPr>
              <w:t>-</w:t>
            </w:r>
          </w:p>
        </w:tc>
        <w:tc>
          <w:tcPr>
            <w:tcW w:w="385" w:type="pct"/>
            <w:shd w:val="clear" w:color="auto" w:fill="FFFFFF"/>
          </w:tcPr>
          <w:p w:rsidR="001E1C6F" w:rsidRPr="009B32E9"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9B32E9" w:rsidRDefault="001E1C6F" w:rsidP="007909AA">
            <w:pPr>
              <w:rPr>
                <w:sz w:val="24"/>
              </w:rPr>
            </w:pPr>
            <w:r w:rsidRPr="009B32E9">
              <w:rPr>
                <w:b/>
                <w:bCs/>
                <w:sz w:val="24"/>
              </w:rPr>
              <w:t>Завдання 2. Підтримка, популяризація ініціатив та діяльності інститутів громадянського суспільства</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7"/>
              </w:numPr>
              <w:spacing w:after="0" w:line="240" w:lineRule="auto"/>
              <w:jc w:val="center"/>
              <w:rPr>
                <w:sz w:val="24"/>
              </w:rPr>
            </w:pPr>
          </w:p>
        </w:tc>
        <w:tc>
          <w:tcPr>
            <w:tcW w:w="526" w:type="pct"/>
            <w:gridSpan w:val="4"/>
            <w:shd w:val="clear" w:color="auto" w:fill="FFFFFF"/>
          </w:tcPr>
          <w:p w:rsidR="001E1C6F" w:rsidRPr="009B32E9" w:rsidRDefault="001E1C6F" w:rsidP="007909AA">
            <w:pPr>
              <w:pStyle w:val="a6"/>
              <w:ind w:right="-5"/>
              <w:rPr>
                <w:rFonts w:ascii="Times New Roman" w:hAnsi="Times New Roman"/>
                <w:sz w:val="24"/>
                <w:szCs w:val="24"/>
              </w:rPr>
            </w:pPr>
            <w:r w:rsidRPr="009B32E9">
              <w:rPr>
                <w:rFonts w:ascii="Times New Roman" w:hAnsi="Times New Roman"/>
                <w:sz w:val="24"/>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5" w:type="pct"/>
            <w:gridSpan w:val="2"/>
            <w:shd w:val="clear" w:color="auto" w:fill="FFFFFF"/>
          </w:tcPr>
          <w:p w:rsidR="001E1C6F" w:rsidRPr="00533649" w:rsidRDefault="001E1C6F" w:rsidP="007909AA">
            <w:pPr>
              <w:pStyle w:val="a6"/>
              <w:ind w:right="-5"/>
              <w:jc w:val="center"/>
              <w:rPr>
                <w:rFonts w:ascii="Times New Roman" w:hAnsi="Times New Roman"/>
                <w:sz w:val="24"/>
                <w:szCs w:val="24"/>
              </w:rPr>
            </w:pPr>
            <w:r w:rsidRPr="00533649">
              <w:rPr>
                <w:rFonts w:ascii="Times New Roman" w:hAnsi="Times New Roman"/>
                <w:bCs/>
                <w:sz w:val="24"/>
              </w:rPr>
              <w:t>Протягом 2019-2021 років</w:t>
            </w:r>
          </w:p>
        </w:tc>
        <w:tc>
          <w:tcPr>
            <w:tcW w:w="630" w:type="pct"/>
            <w:shd w:val="clear" w:color="auto" w:fill="FFFFFF"/>
          </w:tcPr>
          <w:p w:rsidR="001E1C6F" w:rsidRPr="009B32E9" w:rsidRDefault="001E1C6F" w:rsidP="007909AA">
            <w:pPr>
              <w:pStyle w:val="a6"/>
              <w:ind w:right="-5"/>
              <w:rPr>
                <w:rFonts w:ascii="Times New Roman" w:hAnsi="Times New Roman"/>
                <w:sz w:val="24"/>
                <w:szCs w:val="24"/>
              </w:rPr>
            </w:pPr>
            <w:r>
              <w:rPr>
                <w:rFonts w:ascii="Times New Roman" w:hAnsi="Times New Roman"/>
                <w:sz w:val="24"/>
                <w:szCs w:val="24"/>
              </w:rPr>
              <w:t xml:space="preserve">Загальний відділ та </w:t>
            </w:r>
            <w:r>
              <w:rPr>
                <w:rFonts w:ascii="Times New Roman" w:hAnsi="Times New Roman"/>
                <w:sz w:val="24"/>
              </w:rPr>
              <w:t>в</w:t>
            </w:r>
            <w:r w:rsidRPr="00FC29D9">
              <w:rPr>
                <w:rFonts w:ascii="Times New Roman" w:hAnsi="Times New Roman"/>
                <w:sz w:val="24"/>
              </w:rPr>
              <w:t>ідділ юридичного забезпечення та комунікацій з громадськістю апарату Недригайлівської районної державної адміністрації</w:t>
            </w:r>
            <w:r w:rsidRPr="009B32E9">
              <w:rPr>
                <w:sz w:val="24"/>
              </w:rPr>
              <w:t>,</w:t>
            </w:r>
            <w:r w:rsidRPr="009B32E9">
              <w:rPr>
                <w:rFonts w:ascii="Times New Roman" w:hAnsi="Times New Roman"/>
                <w:sz w:val="24"/>
                <w:szCs w:val="24"/>
              </w:rPr>
              <w:t>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59" w:type="pct"/>
            <w:gridSpan w:val="2"/>
            <w:shd w:val="clear" w:color="auto" w:fill="FFFFFF"/>
          </w:tcPr>
          <w:p w:rsidR="001E1C6F" w:rsidRPr="009B32E9" w:rsidRDefault="001E1C6F" w:rsidP="007909AA">
            <w:pPr>
              <w:rPr>
                <w:sz w:val="24"/>
              </w:rPr>
            </w:pPr>
            <w:r w:rsidRPr="009B32E9">
              <w:rPr>
                <w:sz w:val="24"/>
              </w:rPr>
              <w:t>-</w:t>
            </w:r>
          </w:p>
        </w:tc>
        <w:tc>
          <w:tcPr>
            <w:tcW w:w="164" w:type="pct"/>
            <w:gridSpan w:val="3"/>
            <w:shd w:val="clear" w:color="auto" w:fill="FFFFFF"/>
          </w:tcPr>
          <w:p w:rsidR="001E1C6F" w:rsidRPr="009B32E9" w:rsidRDefault="001E1C6F" w:rsidP="007909AA">
            <w:pPr>
              <w:rPr>
                <w:sz w:val="24"/>
              </w:rPr>
            </w:pPr>
            <w:r w:rsidRPr="009B32E9">
              <w:rPr>
                <w:sz w:val="24"/>
              </w:rPr>
              <w:t>-</w:t>
            </w:r>
          </w:p>
        </w:tc>
        <w:tc>
          <w:tcPr>
            <w:tcW w:w="156" w:type="pct"/>
            <w:shd w:val="clear" w:color="auto" w:fill="FFFFFF"/>
          </w:tcPr>
          <w:p w:rsidR="001E1C6F" w:rsidRPr="009B32E9" w:rsidRDefault="001E1C6F" w:rsidP="007909AA">
            <w:pPr>
              <w:rPr>
                <w:sz w:val="24"/>
              </w:rPr>
            </w:pPr>
            <w:r w:rsidRPr="009B32E9">
              <w:rPr>
                <w:sz w:val="24"/>
              </w:rPr>
              <w:t>-</w:t>
            </w:r>
          </w:p>
        </w:tc>
        <w:tc>
          <w:tcPr>
            <w:tcW w:w="385" w:type="pct"/>
            <w:vMerge w:val="restart"/>
            <w:shd w:val="clear" w:color="auto" w:fill="FFFFFF"/>
          </w:tcPr>
          <w:p w:rsidR="001E1C6F" w:rsidRPr="009B32E9" w:rsidRDefault="001E1C6F" w:rsidP="007909AA">
            <w:pPr>
              <w:rPr>
                <w:sz w:val="24"/>
              </w:rPr>
            </w:pPr>
            <w:r w:rsidRPr="00E159F6">
              <w:rPr>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1E1C6F" w:rsidRPr="00564127" w:rsidTr="007909AA">
        <w:trPr>
          <w:gridAfter w:val="33"/>
          <w:wAfter w:w="2458" w:type="pct"/>
        </w:trPr>
        <w:tc>
          <w:tcPr>
            <w:tcW w:w="138" w:type="pct"/>
            <w:shd w:val="clear" w:color="auto" w:fill="FFFFFF"/>
          </w:tcPr>
          <w:p w:rsidR="001E1C6F" w:rsidRPr="009B32E9" w:rsidRDefault="001E1C6F" w:rsidP="0062771D">
            <w:pPr>
              <w:numPr>
                <w:ilvl w:val="0"/>
                <w:numId w:val="7"/>
              </w:numPr>
              <w:spacing w:after="0" w:line="240" w:lineRule="auto"/>
              <w:jc w:val="center"/>
              <w:rPr>
                <w:sz w:val="24"/>
              </w:rPr>
            </w:pPr>
          </w:p>
        </w:tc>
        <w:tc>
          <w:tcPr>
            <w:tcW w:w="526" w:type="pct"/>
            <w:gridSpan w:val="4"/>
            <w:shd w:val="clear" w:color="auto" w:fill="FFFFFF"/>
          </w:tcPr>
          <w:p w:rsidR="001E1C6F" w:rsidRPr="00E159F6" w:rsidRDefault="001E1C6F" w:rsidP="007909AA">
            <w:pPr>
              <w:rPr>
                <w:sz w:val="24"/>
              </w:rPr>
            </w:pPr>
            <w:r w:rsidRPr="00E159F6">
              <w:rPr>
                <w:bCs/>
                <w:spacing w:val="-4"/>
                <w:sz w:val="24"/>
              </w:rPr>
              <w:t>Сприяння інформуванню в засобах масової інформації, забезпечення висвітлення на веб</w:t>
            </w:r>
            <w:r>
              <w:rPr>
                <w:bCs/>
                <w:spacing w:val="-4"/>
                <w:sz w:val="24"/>
              </w:rPr>
              <w:t xml:space="preserve">-сайті Недригайлівської </w:t>
            </w:r>
            <w:r w:rsidRPr="00E159F6">
              <w:rPr>
                <w:bCs/>
                <w:spacing w:val="-4"/>
                <w:sz w:val="24"/>
              </w:rPr>
              <w:t xml:space="preserve"> районної державної 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5" w:type="pct"/>
            <w:gridSpan w:val="2"/>
            <w:shd w:val="clear" w:color="auto" w:fill="FFFFFF"/>
          </w:tcPr>
          <w:p w:rsidR="001E1C6F" w:rsidRPr="00E159F6" w:rsidRDefault="001E1C6F" w:rsidP="007909AA">
            <w:pPr>
              <w:jc w:val="center"/>
              <w:rPr>
                <w:sz w:val="24"/>
              </w:rPr>
            </w:pPr>
            <w:r w:rsidRPr="00A45A34">
              <w:rPr>
                <w:bCs/>
                <w:sz w:val="24"/>
              </w:rPr>
              <w:t xml:space="preserve">Протягом </w:t>
            </w:r>
            <w:r>
              <w:rPr>
                <w:bCs/>
                <w:sz w:val="24"/>
              </w:rPr>
              <w:t>2019-2021 років</w:t>
            </w:r>
          </w:p>
        </w:tc>
        <w:tc>
          <w:tcPr>
            <w:tcW w:w="630" w:type="pct"/>
            <w:shd w:val="clear" w:color="auto" w:fill="FFFFFF"/>
          </w:tcPr>
          <w:p w:rsidR="001E1C6F" w:rsidRPr="00E159F6" w:rsidRDefault="001E1C6F" w:rsidP="007909AA">
            <w:pPr>
              <w:rPr>
                <w:sz w:val="24"/>
              </w:rPr>
            </w:pPr>
            <w:r w:rsidRPr="009B32E9">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9B32E9" w:rsidRDefault="001E1C6F" w:rsidP="007909AA">
            <w:pPr>
              <w:rPr>
                <w:sz w:val="24"/>
              </w:rPr>
            </w:pPr>
            <w:r>
              <w:rPr>
                <w:sz w:val="24"/>
              </w:rPr>
              <w:t>-</w:t>
            </w:r>
          </w:p>
        </w:tc>
        <w:tc>
          <w:tcPr>
            <w:tcW w:w="159" w:type="pct"/>
            <w:gridSpan w:val="2"/>
            <w:shd w:val="clear" w:color="auto" w:fill="FFFFFF"/>
          </w:tcPr>
          <w:p w:rsidR="001E1C6F" w:rsidRPr="009B32E9" w:rsidRDefault="001E1C6F" w:rsidP="007909AA">
            <w:pPr>
              <w:rPr>
                <w:sz w:val="24"/>
              </w:rPr>
            </w:pPr>
            <w:r>
              <w:rPr>
                <w:sz w:val="24"/>
              </w:rPr>
              <w:t>-</w:t>
            </w:r>
          </w:p>
        </w:tc>
        <w:tc>
          <w:tcPr>
            <w:tcW w:w="164" w:type="pct"/>
            <w:gridSpan w:val="3"/>
            <w:shd w:val="clear" w:color="auto" w:fill="FFFFFF"/>
          </w:tcPr>
          <w:p w:rsidR="001E1C6F" w:rsidRPr="009B32E9" w:rsidRDefault="001E1C6F" w:rsidP="007909AA">
            <w:pPr>
              <w:rPr>
                <w:sz w:val="24"/>
              </w:rPr>
            </w:pPr>
            <w:r>
              <w:rPr>
                <w:sz w:val="24"/>
              </w:rPr>
              <w:t>-</w:t>
            </w:r>
          </w:p>
        </w:tc>
        <w:tc>
          <w:tcPr>
            <w:tcW w:w="156" w:type="pct"/>
            <w:shd w:val="clear" w:color="auto" w:fill="FFFFFF"/>
          </w:tcPr>
          <w:p w:rsidR="001E1C6F" w:rsidRPr="009B32E9" w:rsidRDefault="001E1C6F" w:rsidP="007909AA">
            <w:pPr>
              <w:rPr>
                <w:sz w:val="24"/>
              </w:rPr>
            </w:pPr>
            <w:r>
              <w:rPr>
                <w:sz w:val="24"/>
              </w:rPr>
              <w:t>-</w:t>
            </w:r>
          </w:p>
        </w:tc>
        <w:tc>
          <w:tcPr>
            <w:tcW w:w="385" w:type="pct"/>
            <w:vMerge/>
            <w:shd w:val="clear" w:color="auto" w:fill="FFFFFF"/>
          </w:tcPr>
          <w:p w:rsidR="001E1C6F" w:rsidRPr="009B32E9" w:rsidRDefault="001E1C6F" w:rsidP="007909AA">
            <w:pPr>
              <w:rPr>
                <w:sz w:val="24"/>
              </w:rPr>
            </w:pP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jc w:val="center"/>
              <w:rPr>
                <w:b/>
                <w:sz w:val="24"/>
              </w:rPr>
            </w:pPr>
          </w:p>
        </w:tc>
        <w:tc>
          <w:tcPr>
            <w:tcW w:w="225" w:type="pct"/>
            <w:gridSpan w:val="2"/>
            <w:shd w:val="clear" w:color="auto" w:fill="FFFFFF"/>
          </w:tcPr>
          <w:p w:rsidR="001E1C6F" w:rsidRPr="009B32E9" w:rsidRDefault="001E1C6F" w:rsidP="007909AA">
            <w:pPr>
              <w:pStyle w:val="a6"/>
              <w:ind w:right="-5"/>
              <w:jc w:val="center"/>
              <w:rPr>
                <w:rFonts w:ascii="Times New Roman" w:hAnsi="Times New Roman"/>
                <w:color w:val="auto"/>
                <w:sz w:val="24"/>
                <w:szCs w:val="24"/>
              </w:rPr>
            </w:pPr>
          </w:p>
        </w:tc>
        <w:tc>
          <w:tcPr>
            <w:tcW w:w="630" w:type="pct"/>
            <w:shd w:val="clear" w:color="auto" w:fill="FFFFFF"/>
          </w:tcPr>
          <w:p w:rsidR="001E1C6F" w:rsidRPr="009B32E9" w:rsidRDefault="001E1C6F" w:rsidP="007909AA">
            <w:pPr>
              <w:rPr>
                <w:b/>
                <w:sz w:val="24"/>
              </w:rPr>
            </w:pPr>
            <w:r w:rsidRPr="009B32E9">
              <w:rPr>
                <w:b/>
                <w:sz w:val="24"/>
              </w:rPr>
              <w:t>Всього по завданню 2</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59" w:type="pct"/>
            <w:gridSpan w:val="2"/>
            <w:shd w:val="clear" w:color="auto" w:fill="FFFFFF"/>
          </w:tcPr>
          <w:p w:rsidR="001E1C6F" w:rsidRPr="009B32E9" w:rsidRDefault="001E1C6F" w:rsidP="007909AA">
            <w:pPr>
              <w:jc w:val="center"/>
              <w:rPr>
                <w:b/>
                <w:sz w:val="24"/>
              </w:rPr>
            </w:pPr>
            <w:r w:rsidRPr="009B32E9">
              <w:rPr>
                <w:b/>
                <w:sz w:val="24"/>
              </w:rPr>
              <w:t>-</w:t>
            </w:r>
          </w:p>
        </w:tc>
        <w:tc>
          <w:tcPr>
            <w:tcW w:w="164" w:type="pct"/>
            <w:gridSpan w:val="3"/>
            <w:shd w:val="clear" w:color="auto" w:fill="FFFFFF"/>
          </w:tcPr>
          <w:p w:rsidR="001E1C6F" w:rsidRPr="009B32E9" w:rsidRDefault="001E1C6F" w:rsidP="007909AA">
            <w:pPr>
              <w:jc w:val="center"/>
              <w:rPr>
                <w:b/>
                <w:sz w:val="24"/>
              </w:rPr>
            </w:pPr>
            <w:r w:rsidRPr="009B32E9">
              <w:rPr>
                <w:b/>
                <w:sz w:val="24"/>
              </w:rPr>
              <w:t>-</w:t>
            </w:r>
          </w:p>
        </w:tc>
        <w:tc>
          <w:tcPr>
            <w:tcW w:w="156" w:type="pct"/>
            <w:shd w:val="clear" w:color="auto" w:fill="FFFFFF"/>
          </w:tcPr>
          <w:p w:rsidR="001E1C6F" w:rsidRPr="009B32E9" w:rsidRDefault="001E1C6F" w:rsidP="007909AA">
            <w:pPr>
              <w:jc w:val="center"/>
              <w:rPr>
                <w:b/>
                <w:sz w:val="24"/>
              </w:rPr>
            </w:pPr>
            <w:r w:rsidRPr="009B32E9">
              <w:rPr>
                <w:b/>
                <w:sz w:val="24"/>
              </w:rPr>
              <w:t>-</w:t>
            </w:r>
          </w:p>
        </w:tc>
        <w:tc>
          <w:tcPr>
            <w:tcW w:w="385" w:type="pct"/>
            <w:shd w:val="clear" w:color="auto" w:fill="FFFFFF"/>
          </w:tcPr>
          <w:p w:rsidR="001E1C6F" w:rsidRPr="009B32E9" w:rsidRDefault="001E1C6F" w:rsidP="007909AA">
            <w:pPr>
              <w:jc w:val="center"/>
              <w:rPr>
                <w:b/>
                <w:sz w:val="24"/>
              </w:rPr>
            </w:pPr>
          </w:p>
        </w:tc>
      </w:tr>
      <w:tr w:rsidR="001E1C6F" w:rsidRPr="00564127" w:rsidTr="007909AA">
        <w:trPr>
          <w:gridAfter w:val="33"/>
          <w:wAfter w:w="2458" w:type="pct"/>
        </w:trPr>
        <w:tc>
          <w:tcPr>
            <w:tcW w:w="2542" w:type="pct"/>
            <w:gridSpan w:val="17"/>
            <w:shd w:val="clear" w:color="auto" w:fill="FFFFFF"/>
          </w:tcPr>
          <w:p w:rsidR="001E1C6F" w:rsidRPr="00E159F6" w:rsidRDefault="001E1C6F" w:rsidP="007909AA">
            <w:pPr>
              <w:rPr>
                <w:b/>
                <w:sz w:val="24"/>
              </w:rPr>
            </w:pPr>
            <w:r w:rsidRPr="00E159F6">
              <w:rPr>
                <w:b/>
                <w:sz w:val="24"/>
              </w:rPr>
              <w:t>Завдання </w:t>
            </w:r>
            <w:r>
              <w:rPr>
                <w:b/>
                <w:sz w:val="24"/>
              </w:rPr>
              <w:t>3</w:t>
            </w:r>
            <w:r w:rsidRPr="00E159F6">
              <w:rPr>
                <w:b/>
                <w:sz w:val="24"/>
              </w:rPr>
              <w:t>.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1E1C6F" w:rsidRPr="00564127" w:rsidTr="007909AA">
        <w:trPr>
          <w:gridAfter w:val="33"/>
          <w:wAfter w:w="2458" w:type="pct"/>
        </w:trPr>
        <w:tc>
          <w:tcPr>
            <w:tcW w:w="138" w:type="pct"/>
            <w:shd w:val="clear" w:color="auto" w:fill="FFFFFF"/>
          </w:tcPr>
          <w:p w:rsidR="001E1C6F" w:rsidRPr="00E159F6" w:rsidRDefault="001E1C6F" w:rsidP="007909AA">
            <w:pPr>
              <w:ind w:right="-5"/>
              <w:rPr>
                <w:bCs/>
                <w:spacing w:val="-2"/>
                <w:sz w:val="24"/>
              </w:rPr>
            </w:pPr>
            <w:r>
              <w:rPr>
                <w:bCs/>
                <w:spacing w:val="-2"/>
                <w:sz w:val="24"/>
              </w:rPr>
              <w:t>1</w:t>
            </w:r>
          </w:p>
        </w:tc>
        <w:tc>
          <w:tcPr>
            <w:tcW w:w="526" w:type="pct"/>
            <w:gridSpan w:val="4"/>
            <w:shd w:val="clear" w:color="auto" w:fill="FFFFFF"/>
          </w:tcPr>
          <w:p w:rsidR="001E1C6F" w:rsidRPr="00E159F6" w:rsidRDefault="001E1C6F" w:rsidP="007909AA">
            <w:pPr>
              <w:rPr>
                <w:bCs/>
                <w:spacing w:val="-2"/>
                <w:sz w:val="24"/>
              </w:rPr>
            </w:pPr>
            <w:r w:rsidRPr="00E159F6">
              <w:rPr>
                <w:bCs/>
                <w:spacing w:val="-2"/>
                <w:sz w:val="24"/>
              </w:rPr>
              <w:t xml:space="preserve">Щоденне оперативне інформування громадськості про діяльність </w:t>
            </w:r>
            <w:r>
              <w:rPr>
                <w:bCs/>
                <w:spacing w:val="-2"/>
                <w:sz w:val="24"/>
              </w:rPr>
              <w:t xml:space="preserve">Недригайлівської </w:t>
            </w:r>
            <w:r w:rsidRPr="00E159F6">
              <w:rPr>
                <w:sz w:val="24"/>
              </w:rPr>
              <w:t>районної державної адміністрації</w:t>
            </w:r>
            <w:r w:rsidRPr="00E159F6">
              <w:rPr>
                <w:bCs/>
                <w:spacing w:val="-2"/>
                <w:sz w:val="24"/>
              </w:rPr>
              <w:t xml:space="preserve"> через наявні інформаційні канали – веб-сайт </w:t>
            </w:r>
            <w:r w:rsidRPr="00E159F6">
              <w:rPr>
                <w:sz w:val="24"/>
              </w:rPr>
              <w:t xml:space="preserve"> районної державної адміністрації та місцеві </w:t>
            </w:r>
            <w:r w:rsidRPr="00E159F6">
              <w:rPr>
                <w:bCs/>
                <w:spacing w:val="-2"/>
                <w:sz w:val="24"/>
              </w:rPr>
              <w:t>періодичні друковані видання та  Інтернет-ресурси</w:t>
            </w:r>
          </w:p>
        </w:tc>
        <w:tc>
          <w:tcPr>
            <w:tcW w:w="225" w:type="pct"/>
            <w:gridSpan w:val="2"/>
            <w:shd w:val="clear" w:color="auto" w:fill="FFFFFF"/>
          </w:tcPr>
          <w:p w:rsidR="001E1C6F" w:rsidRPr="00E159F6" w:rsidRDefault="001E1C6F" w:rsidP="007909AA">
            <w:pPr>
              <w:rPr>
                <w:bCs/>
                <w:spacing w:val="-2"/>
                <w:sz w:val="24"/>
              </w:rPr>
            </w:pPr>
            <w:r w:rsidRPr="00A45A34">
              <w:rPr>
                <w:bCs/>
                <w:sz w:val="24"/>
              </w:rPr>
              <w:t xml:space="preserve">Протягом </w:t>
            </w:r>
            <w:r>
              <w:rPr>
                <w:bCs/>
                <w:sz w:val="24"/>
              </w:rPr>
              <w:t>2019-2021 років</w:t>
            </w:r>
          </w:p>
        </w:tc>
        <w:tc>
          <w:tcPr>
            <w:tcW w:w="630" w:type="pct"/>
            <w:shd w:val="clear" w:color="auto" w:fill="FFFFFF"/>
          </w:tcPr>
          <w:p w:rsidR="001E1C6F" w:rsidRPr="00E159F6" w:rsidRDefault="001E1C6F" w:rsidP="007909AA">
            <w:pPr>
              <w:rPr>
                <w:sz w:val="24"/>
              </w:rPr>
            </w:pPr>
            <w:r w:rsidRPr="00E159F6">
              <w:rPr>
                <w:sz w:val="24"/>
              </w:rPr>
              <w:t xml:space="preserve">Відділ організаційної роботи та управління персоналом апарату </w:t>
            </w:r>
            <w:r>
              <w:rPr>
                <w:sz w:val="24"/>
              </w:rPr>
              <w:t xml:space="preserve">Недригайлівської </w:t>
            </w:r>
            <w:r w:rsidRPr="00E159F6">
              <w:rPr>
                <w:sz w:val="24"/>
              </w:rPr>
              <w:t xml:space="preserve">районної державної адміністрації </w:t>
            </w:r>
          </w:p>
          <w:p w:rsidR="001E1C6F" w:rsidRPr="00E159F6" w:rsidRDefault="001E1C6F" w:rsidP="007909AA">
            <w:r w:rsidRPr="009B32E9">
              <w:rPr>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9" w:type="pct"/>
            <w:gridSpan w:val="2"/>
            <w:shd w:val="clear" w:color="auto" w:fill="FFFFFF"/>
          </w:tcPr>
          <w:p w:rsidR="001E1C6F" w:rsidRPr="00E159F6" w:rsidRDefault="001E1C6F" w:rsidP="007909AA">
            <w:r>
              <w:t>-</w:t>
            </w:r>
          </w:p>
        </w:tc>
        <w:tc>
          <w:tcPr>
            <w:tcW w:w="159" w:type="pct"/>
            <w:gridSpan w:val="2"/>
            <w:shd w:val="clear" w:color="auto" w:fill="FFFFFF"/>
          </w:tcPr>
          <w:p w:rsidR="001E1C6F" w:rsidRPr="00E159F6" w:rsidRDefault="001E1C6F" w:rsidP="007909AA">
            <w:r>
              <w:t>-</w:t>
            </w:r>
          </w:p>
        </w:tc>
        <w:tc>
          <w:tcPr>
            <w:tcW w:w="164" w:type="pct"/>
            <w:gridSpan w:val="3"/>
            <w:shd w:val="clear" w:color="auto" w:fill="FFFFFF"/>
          </w:tcPr>
          <w:p w:rsidR="001E1C6F" w:rsidRPr="00E159F6" w:rsidRDefault="001E1C6F" w:rsidP="007909AA">
            <w:r>
              <w:t>-</w:t>
            </w:r>
          </w:p>
        </w:tc>
        <w:tc>
          <w:tcPr>
            <w:tcW w:w="156" w:type="pct"/>
            <w:shd w:val="clear" w:color="auto" w:fill="FFFFFF"/>
          </w:tcPr>
          <w:p w:rsidR="001E1C6F" w:rsidRPr="00E159F6" w:rsidRDefault="001E1C6F" w:rsidP="007909AA">
            <w:pPr>
              <w:rPr>
                <w:sz w:val="24"/>
              </w:rPr>
            </w:pPr>
            <w:r>
              <w:rPr>
                <w:sz w:val="24"/>
              </w:rPr>
              <w:t>-</w:t>
            </w:r>
          </w:p>
        </w:tc>
        <w:tc>
          <w:tcPr>
            <w:tcW w:w="385" w:type="pct"/>
            <w:shd w:val="clear" w:color="auto" w:fill="FFFFFF"/>
          </w:tcPr>
          <w:p w:rsidR="001E1C6F" w:rsidRPr="009B32E9" w:rsidRDefault="001E1C6F" w:rsidP="007909AA">
            <w:pPr>
              <w:rPr>
                <w:b/>
                <w:sz w:val="24"/>
              </w:rPr>
            </w:pPr>
            <w:r w:rsidRPr="00E159F6">
              <w:rPr>
                <w:sz w:val="24"/>
              </w:rPr>
              <w:t>Підвищення рівня обізнаності громадськості з актуальних питань державної політики, ходу</w:t>
            </w:r>
            <w:r>
              <w:rPr>
                <w:sz w:val="24"/>
              </w:rPr>
              <w:t xml:space="preserve"> </w:t>
            </w:r>
            <w:r w:rsidRPr="00E159F6">
              <w:rPr>
                <w:sz w:val="24"/>
              </w:rPr>
              <w:t>та завдань економічних і соціальних реформ, підвищення рівня довіри населення до</w:t>
            </w:r>
            <w:r>
              <w:rPr>
                <w:sz w:val="24"/>
              </w:rPr>
              <w:t xml:space="preserve"> влади</w:t>
            </w:r>
          </w:p>
        </w:tc>
      </w:tr>
      <w:tr w:rsidR="001E1C6F" w:rsidRPr="00564127" w:rsidTr="007909AA">
        <w:trPr>
          <w:gridAfter w:val="33"/>
          <w:wAfter w:w="2458" w:type="pct"/>
        </w:trPr>
        <w:tc>
          <w:tcPr>
            <w:tcW w:w="138" w:type="pct"/>
            <w:shd w:val="clear" w:color="auto" w:fill="FFFFFF"/>
          </w:tcPr>
          <w:p w:rsidR="001E1C6F" w:rsidRPr="009B32E9" w:rsidRDefault="001E1C6F" w:rsidP="007909AA">
            <w:pPr>
              <w:jc w:val="center"/>
              <w:rPr>
                <w:b/>
                <w:sz w:val="24"/>
              </w:rPr>
            </w:pPr>
          </w:p>
        </w:tc>
        <w:tc>
          <w:tcPr>
            <w:tcW w:w="526" w:type="pct"/>
            <w:gridSpan w:val="4"/>
            <w:shd w:val="clear" w:color="auto" w:fill="FFFFFF"/>
          </w:tcPr>
          <w:p w:rsidR="001E1C6F" w:rsidRPr="009B32E9" w:rsidRDefault="001E1C6F" w:rsidP="007909AA">
            <w:pPr>
              <w:jc w:val="center"/>
              <w:rPr>
                <w:b/>
                <w:sz w:val="24"/>
              </w:rPr>
            </w:pPr>
          </w:p>
        </w:tc>
        <w:tc>
          <w:tcPr>
            <w:tcW w:w="225" w:type="pct"/>
            <w:gridSpan w:val="2"/>
            <w:shd w:val="clear" w:color="auto" w:fill="FFFFFF"/>
          </w:tcPr>
          <w:p w:rsidR="001E1C6F" w:rsidRPr="009B32E9" w:rsidRDefault="001E1C6F" w:rsidP="007909AA">
            <w:pPr>
              <w:pStyle w:val="a6"/>
              <w:ind w:right="-5"/>
              <w:jc w:val="center"/>
              <w:rPr>
                <w:rFonts w:ascii="Times New Roman" w:hAnsi="Times New Roman"/>
                <w:color w:val="auto"/>
                <w:sz w:val="24"/>
                <w:szCs w:val="24"/>
              </w:rPr>
            </w:pPr>
          </w:p>
        </w:tc>
        <w:tc>
          <w:tcPr>
            <w:tcW w:w="630" w:type="pct"/>
            <w:shd w:val="clear" w:color="auto" w:fill="FFFFFF"/>
          </w:tcPr>
          <w:p w:rsidR="001E1C6F" w:rsidRPr="009B32E9" w:rsidRDefault="001E1C6F" w:rsidP="007909AA">
            <w:pPr>
              <w:rPr>
                <w:b/>
                <w:sz w:val="24"/>
              </w:rPr>
            </w:pPr>
            <w:r>
              <w:rPr>
                <w:b/>
                <w:sz w:val="24"/>
              </w:rPr>
              <w:t>Всього по завданню 3</w:t>
            </w:r>
          </w:p>
        </w:tc>
        <w:tc>
          <w:tcPr>
            <w:tcW w:w="159" w:type="pct"/>
            <w:gridSpan w:val="2"/>
            <w:shd w:val="clear" w:color="auto" w:fill="FFFFFF"/>
          </w:tcPr>
          <w:p w:rsidR="001E1C6F" w:rsidRPr="009B32E9" w:rsidRDefault="001E1C6F" w:rsidP="007909AA">
            <w:pPr>
              <w:jc w:val="center"/>
              <w:rPr>
                <w:b/>
                <w:sz w:val="24"/>
              </w:rPr>
            </w:pPr>
            <w:r>
              <w:rPr>
                <w:b/>
                <w:sz w:val="24"/>
              </w:rPr>
              <w:t>-</w:t>
            </w:r>
          </w:p>
        </w:tc>
        <w:tc>
          <w:tcPr>
            <w:tcW w:w="159" w:type="pct"/>
            <w:gridSpan w:val="2"/>
            <w:shd w:val="clear" w:color="auto" w:fill="FFFFFF"/>
          </w:tcPr>
          <w:p w:rsidR="001E1C6F" w:rsidRPr="009B32E9" w:rsidRDefault="001E1C6F" w:rsidP="007909AA">
            <w:pPr>
              <w:jc w:val="center"/>
              <w:rPr>
                <w:b/>
                <w:sz w:val="24"/>
              </w:rPr>
            </w:pPr>
            <w:r>
              <w:rPr>
                <w:b/>
                <w:sz w:val="24"/>
              </w:rPr>
              <w:t>-</w:t>
            </w:r>
          </w:p>
        </w:tc>
        <w:tc>
          <w:tcPr>
            <w:tcW w:w="164" w:type="pct"/>
            <w:gridSpan w:val="3"/>
            <w:shd w:val="clear" w:color="auto" w:fill="FFFFFF"/>
          </w:tcPr>
          <w:p w:rsidR="001E1C6F" w:rsidRPr="009B32E9" w:rsidRDefault="001E1C6F" w:rsidP="007909AA">
            <w:pPr>
              <w:jc w:val="center"/>
              <w:rPr>
                <w:b/>
                <w:sz w:val="24"/>
              </w:rPr>
            </w:pPr>
            <w:r>
              <w:rPr>
                <w:b/>
                <w:sz w:val="24"/>
              </w:rPr>
              <w:t>-</w:t>
            </w:r>
          </w:p>
        </w:tc>
        <w:tc>
          <w:tcPr>
            <w:tcW w:w="156" w:type="pct"/>
            <w:shd w:val="clear" w:color="auto" w:fill="FFFFFF"/>
          </w:tcPr>
          <w:p w:rsidR="001E1C6F" w:rsidRPr="009B32E9" w:rsidRDefault="001E1C6F" w:rsidP="007909AA">
            <w:pPr>
              <w:jc w:val="center"/>
              <w:rPr>
                <w:b/>
                <w:sz w:val="24"/>
              </w:rPr>
            </w:pPr>
            <w:r>
              <w:rPr>
                <w:b/>
                <w:sz w:val="24"/>
              </w:rPr>
              <w:t>-</w:t>
            </w:r>
          </w:p>
        </w:tc>
        <w:tc>
          <w:tcPr>
            <w:tcW w:w="385" w:type="pct"/>
            <w:shd w:val="clear" w:color="auto" w:fill="FFFFFF"/>
          </w:tcPr>
          <w:p w:rsidR="001E1C6F" w:rsidRPr="009B32E9" w:rsidRDefault="001E1C6F" w:rsidP="007909AA">
            <w:pPr>
              <w:jc w:val="cente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2.9</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Default="001E1C6F" w:rsidP="007909AA">
            <w:pPr>
              <w:rPr>
                <w:b/>
                <w:sz w:val="24"/>
              </w:rPr>
            </w:pPr>
          </w:p>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sidRPr="00564127">
              <w:rPr>
                <w:b/>
                <w:sz w:val="24"/>
              </w:rPr>
              <w:t xml:space="preserve">Пріоритет </w:t>
            </w:r>
            <w:r>
              <w:rPr>
                <w:b/>
                <w:sz w:val="24"/>
              </w:rPr>
              <w:t>2</w:t>
            </w:r>
            <w:r w:rsidRPr="00564127">
              <w:rPr>
                <w:b/>
                <w:sz w:val="24"/>
              </w:rPr>
              <w:t>.1</w:t>
            </w:r>
            <w:r>
              <w:rPr>
                <w:b/>
                <w:sz w:val="24"/>
              </w:rPr>
              <w:t>0</w:t>
            </w:r>
            <w:r w:rsidRPr="00564127">
              <w:rPr>
                <w:b/>
                <w:sz w:val="24"/>
              </w:rPr>
              <w:t>. Забезпечення законності і правопорядку</w:t>
            </w:r>
          </w:p>
        </w:tc>
      </w:tr>
      <w:tr w:rsidR="001E1C6F" w:rsidRPr="00564127" w:rsidTr="007909AA">
        <w:trPr>
          <w:gridAfter w:val="33"/>
          <w:wAfter w:w="2458" w:type="pct"/>
        </w:trPr>
        <w:tc>
          <w:tcPr>
            <w:tcW w:w="2542" w:type="pct"/>
            <w:gridSpan w:val="17"/>
            <w:shd w:val="clear" w:color="auto" w:fill="FFFFFF"/>
          </w:tcPr>
          <w:p w:rsidR="001E1C6F" w:rsidRPr="00E458D8" w:rsidRDefault="001E1C6F" w:rsidP="007909AA">
            <w:pPr>
              <w:rPr>
                <w:sz w:val="24"/>
              </w:rPr>
            </w:pPr>
            <w:r w:rsidRPr="00E458D8">
              <w:rPr>
                <w:b/>
                <w:sz w:val="24"/>
              </w:rPr>
              <w:lastRenderedPageBreak/>
              <w:t xml:space="preserve">Завдання 1. </w:t>
            </w:r>
            <w:r w:rsidRPr="00E458D8">
              <w:rPr>
                <w:b/>
                <w:bCs/>
                <w:sz w:val="24"/>
              </w:rPr>
              <w:t>Забезпечення захисту конституційних прав та свобод людини</w:t>
            </w:r>
            <w:r w:rsidRPr="00E458D8">
              <w:rPr>
                <w:b/>
                <w:sz w:val="24"/>
              </w:rPr>
              <w:t xml:space="preserve">. </w:t>
            </w:r>
          </w:p>
        </w:tc>
      </w:tr>
      <w:tr w:rsidR="001E1C6F" w:rsidRPr="00B55728" w:rsidTr="007909AA">
        <w:trPr>
          <w:gridAfter w:val="33"/>
          <w:wAfter w:w="2458" w:type="pct"/>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694208" w:rsidRDefault="001E1C6F" w:rsidP="007909AA">
            <w:pPr>
              <w:pStyle w:val="a3"/>
              <w:ind w:left="0"/>
              <w:jc w:val="both"/>
              <w:rPr>
                <w:rFonts w:ascii="Times New Roman" w:hAnsi="Times New Roman"/>
                <w:color w:val="000000"/>
              </w:rPr>
            </w:pPr>
            <w:r w:rsidRPr="00694208">
              <w:rPr>
                <w:rFonts w:ascii="Times New Roman" w:hAnsi="Times New Roman"/>
                <w:color w:val="000000"/>
              </w:rPr>
              <w:t>Дотримання належного рівня правопорядку і громадської безпеки в районі.</w:t>
            </w:r>
          </w:p>
          <w:p w:rsidR="001E1C6F" w:rsidRPr="00694208" w:rsidRDefault="001E1C6F" w:rsidP="007909AA">
            <w:pPr>
              <w:rPr>
                <w:sz w:val="24"/>
              </w:rPr>
            </w:pPr>
          </w:p>
        </w:tc>
        <w:tc>
          <w:tcPr>
            <w:tcW w:w="225" w:type="pct"/>
            <w:gridSpan w:val="2"/>
            <w:vMerge w:val="restart"/>
            <w:shd w:val="clear" w:color="auto" w:fill="FFFFFF"/>
          </w:tcPr>
          <w:p w:rsidR="001E1C6F" w:rsidRDefault="001E1C6F" w:rsidP="007909AA">
            <w:pPr>
              <w:jc w:val="center"/>
              <w:rPr>
                <w:sz w:val="24"/>
              </w:rPr>
            </w:pPr>
          </w:p>
          <w:p w:rsidR="001E1C6F" w:rsidRDefault="001E1C6F" w:rsidP="007909AA">
            <w:pPr>
              <w:jc w:val="center"/>
              <w:rPr>
                <w:sz w:val="24"/>
              </w:rPr>
            </w:pPr>
          </w:p>
          <w:p w:rsidR="001E1C6F" w:rsidRDefault="001E1C6F" w:rsidP="007909AA">
            <w:pPr>
              <w:jc w:val="center"/>
              <w:rPr>
                <w:sz w:val="24"/>
              </w:rPr>
            </w:pPr>
          </w:p>
          <w:p w:rsidR="001E1C6F" w:rsidRPr="00694208" w:rsidRDefault="001E1C6F" w:rsidP="007909AA">
            <w:pPr>
              <w:jc w:val="center"/>
              <w:rPr>
                <w:sz w:val="24"/>
              </w:rPr>
            </w:pPr>
            <w:r w:rsidRPr="00694208">
              <w:rPr>
                <w:sz w:val="24"/>
              </w:rPr>
              <w:t>Протягом 201</w:t>
            </w:r>
            <w:r>
              <w:rPr>
                <w:sz w:val="24"/>
              </w:rPr>
              <w:t xml:space="preserve">9-2021 </w:t>
            </w:r>
            <w:r w:rsidRPr="00694208">
              <w:rPr>
                <w:sz w:val="24"/>
              </w:rPr>
              <w:t>рок</w:t>
            </w:r>
            <w:r>
              <w:rPr>
                <w:sz w:val="24"/>
              </w:rPr>
              <w:t>ів</w:t>
            </w:r>
          </w:p>
        </w:tc>
        <w:tc>
          <w:tcPr>
            <w:tcW w:w="630" w:type="pct"/>
            <w:vMerge w:val="restart"/>
            <w:shd w:val="clear" w:color="auto" w:fill="FFFFFF"/>
          </w:tcPr>
          <w:p w:rsidR="001E1C6F" w:rsidRPr="00694208" w:rsidRDefault="001E1C6F" w:rsidP="007909AA">
            <w:pPr>
              <w:rPr>
                <w:color w:val="000000"/>
                <w:sz w:val="24"/>
              </w:rPr>
            </w:pPr>
            <w:r w:rsidRPr="00694208">
              <w:rPr>
                <w:color w:val="000000"/>
                <w:sz w:val="24"/>
              </w:rPr>
              <w:t>Недригайлівське відділення поліції  Головного управління Національної поліції України в  Сумській області, Недриг</w:t>
            </w:r>
            <w:r>
              <w:rPr>
                <w:color w:val="000000"/>
                <w:sz w:val="24"/>
              </w:rPr>
              <w:t>а</w:t>
            </w:r>
            <w:r w:rsidRPr="00694208">
              <w:rPr>
                <w:color w:val="000000"/>
                <w:sz w:val="24"/>
              </w:rPr>
              <w:t>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9" w:type="pct"/>
            <w:gridSpan w:val="2"/>
            <w:shd w:val="clear" w:color="auto" w:fill="FFFFFF"/>
          </w:tcPr>
          <w:p w:rsidR="001E1C6F" w:rsidRPr="00694208" w:rsidRDefault="001E1C6F" w:rsidP="007909AA">
            <w:pPr>
              <w:rPr>
                <w:sz w:val="24"/>
              </w:rPr>
            </w:pPr>
            <w:r w:rsidRPr="00694208">
              <w:rPr>
                <w:sz w:val="24"/>
              </w:rPr>
              <w:t>-</w:t>
            </w:r>
          </w:p>
        </w:tc>
        <w:tc>
          <w:tcPr>
            <w:tcW w:w="159" w:type="pct"/>
            <w:gridSpan w:val="2"/>
            <w:shd w:val="clear" w:color="auto" w:fill="FFFFFF"/>
          </w:tcPr>
          <w:p w:rsidR="001E1C6F" w:rsidRPr="00694208" w:rsidRDefault="001E1C6F" w:rsidP="007909AA">
            <w:pPr>
              <w:jc w:val="center"/>
              <w:rPr>
                <w:sz w:val="24"/>
              </w:rPr>
            </w:pPr>
            <w:r w:rsidRPr="00694208">
              <w:rPr>
                <w:sz w:val="24"/>
              </w:rPr>
              <w:t>-</w:t>
            </w:r>
          </w:p>
        </w:tc>
        <w:tc>
          <w:tcPr>
            <w:tcW w:w="164" w:type="pct"/>
            <w:gridSpan w:val="3"/>
            <w:shd w:val="clear" w:color="auto" w:fill="FFFFFF"/>
          </w:tcPr>
          <w:p w:rsidR="001E1C6F" w:rsidRPr="00694208" w:rsidRDefault="001E1C6F" w:rsidP="007909AA">
            <w:pPr>
              <w:jc w:val="center"/>
              <w:rPr>
                <w:sz w:val="24"/>
              </w:rPr>
            </w:pPr>
            <w:r>
              <w:rPr>
                <w:sz w:val="24"/>
              </w:rPr>
              <w:t>-</w:t>
            </w:r>
          </w:p>
        </w:tc>
        <w:tc>
          <w:tcPr>
            <w:tcW w:w="156" w:type="pct"/>
            <w:shd w:val="clear" w:color="auto" w:fill="FFFFFF"/>
          </w:tcPr>
          <w:p w:rsidR="001E1C6F" w:rsidRPr="00694208" w:rsidRDefault="001E1C6F" w:rsidP="007909AA">
            <w:pPr>
              <w:jc w:val="center"/>
              <w:rPr>
                <w:sz w:val="24"/>
              </w:rPr>
            </w:pPr>
            <w:r>
              <w:rPr>
                <w:sz w:val="24"/>
              </w:rPr>
              <w:t>-</w:t>
            </w:r>
          </w:p>
        </w:tc>
        <w:tc>
          <w:tcPr>
            <w:tcW w:w="385" w:type="pct"/>
            <w:vMerge w:val="restart"/>
            <w:shd w:val="clear" w:color="auto" w:fill="FFFFFF"/>
          </w:tcPr>
          <w:p w:rsidR="001E1C6F" w:rsidRPr="00694208" w:rsidRDefault="001E1C6F" w:rsidP="007909AA">
            <w:pPr>
              <w:rPr>
                <w:sz w:val="24"/>
              </w:rPr>
            </w:pPr>
            <w:r>
              <w:rPr>
                <w:spacing w:val="-6"/>
                <w:sz w:val="24"/>
              </w:rPr>
              <w:t>З</w:t>
            </w:r>
            <w:r w:rsidRPr="00694208">
              <w:rPr>
                <w:spacing w:val="-6"/>
                <w:sz w:val="24"/>
              </w:rPr>
              <w:t>абезпеч</w:t>
            </w:r>
            <w:r>
              <w:rPr>
                <w:spacing w:val="-6"/>
                <w:sz w:val="24"/>
              </w:rPr>
              <w:t>ення</w:t>
            </w:r>
            <w:r w:rsidRPr="00694208">
              <w:rPr>
                <w:spacing w:val="-6"/>
                <w:sz w:val="24"/>
              </w:rPr>
              <w:t xml:space="preserve">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w:t>
            </w:r>
            <w:r>
              <w:rPr>
                <w:spacing w:val="-6"/>
                <w:sz w:val="24"/>
              </w:rPr>
              <w:t xml:space="preserve">навчальних </w:t>
            </w:r>
            <w:r w:rsidRPr="00694208">
              <w:rPr>
                <w:spacing w:val="-6"/>
                <w:sz w:val="24"/>
              </w:rPr>
              <w:t xml:space="preserve">закладах, місцях масового відпочинку молоді; забезпечення боєготовності підрозділів територіальної оборони району, патріотичного виховання молоді, </w:t>
            </w:r>
            <w:r w:rsidRPr="00694208">
              <w:rPr>
                <w:spacing w:val="-6"/>
                <w:sz w:val="24"/>
              </w:rPr>
              <w:lastRenderedPageBreak/>
              <w:t>своєчасна доставка призовників та військовозобов’язаних в місця дислокації.</w:t>
            </w:r>
          </w:p>
        </w:tc>
      </w:tr>
      <w:tr w:rsidR="001E1C6F" w:rsidRPr="00B55728" w:rsidTr="007909AA">
        <w:trPr>
          <w:gridAfter w:val="33"/>
          <w:wAfter w:w="2458" w:type="pct"/>
          <w:trHeight w:val="1320"/>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694208" w:rsidRDefault="001E1C6F" w:rsidP="007909AA">
            <w:pPr>
              <w:pStyle w:val="a3"/>
              <w:ind w:left="0"/>
              <w:jc w:val="both"/>
              <w:rPr>
                <w:rFonts w:ascii="Times New Roman" w:hAnsi="Times New Roman"/>
                <w:color w:val="000000"/>
              </w:rPr>
            </w:pPr>
            <w:r w:rsidRPr="00694208">
              <w:rPr>
                <w:rFonts w:ascii="Times New Roman" w:hAnsi="Times New Roman"/>
                <w:color w:val="000000"/>
              </w:rPr>
              <w:t xml:space="preserve">Захист державного суверенітету та територіальної  цілісністості </w:t>
            </w:r>
          </w:p>
        </w:tc>
        <w:tc>
          <w:tcPr>
            <w:tcW w:w="225" w:type="pct"/>
            <w:gridSpan w:val="2"/>
            <w:vMerge/>
            <w:shd w:val="clear" w:color="auto" w:fill="FFFFFF"/>
          </w:tcPr>
          <w:p w:rsidR="001E1C6F" w:rsidRPr="00B55728" w:rsidRDefault="001E1C6F" w:rsidP="007909AA">
            <w:pPr>
              <w:jc w:val="center"/>
              <w:rPr>
                <w:b/>
                <w:sz w:val="24"/>
              </w:rPr>
            </w:pPr>
          </w:p>
        </w:tc>
        <w:tc>
          <w:tcPr>
            <w:tcW w:w="630" w:type="pct"/>
            <w:vMerge/>
            <w:shd w:val="clear" w:color="auto" w:fill="FFFFFF"/>
          </w:tcPr>
          <w:p w:rsidR="001E1C6F" w:rsidRPr="00B55728" w:rsidRDefault="001E1C6F" w:rsidP="007909AA">
            <w:pPr>
              <w:rPr>
                <w:b/>
                <w:color w:val="000000"/>
                <w:sz w:val="24"/>
              </w:rPr>
            </w:pPr>
          </w:p>
        </w:tc>
        <w:tc>
          <w:tcPr>
            <w:tcW w:w="159" w:type="pct"/>
            <w:gridSpan w:val="2"/>
            <w:vMerge w:val="restart"/>
            <w:shd w:val="clear" w:color="auto" w:fill="FFFFFF"/>
          </w:tcPr>
          <w:p w:rsidR="001E1C6F" w:rsidRPr="00B55728" w:rsidRDefault="001E1C6F" w:rsidP="007909AA">
            <w:pPr>
              <w:rPr>
                <w:b/>
                <w:sz w:val="24"/>
              </w:rPr>
            </w:pPr>
            <w:r w:rsidRPr="00B55728">
              <w:rPr>
                <w:b/>
                <w:sz w:val="24"/>
              </w:rPr>
              <w:t>-</w:t>
            </w:r>
          </w:p>
        </w:tc>
        <w:tc>
          <w:tcPr>
            <w:tcW w:w="159" w:type="pct"/>
            <w:gridSpan w:val="2"/>
            <w:vMerge w:val="restart"/>
            <w:shd w:val="clear" w:color="auto" w:fill="FFFFFF"/>
          </w:tcPr>
          <w:p w:rsidR="001E1C6F" w:rsidRPr="00B55728" w:rsidRDefault="001E1C6F" w:rsidP="007909AA">
            <w:pPr>
              <w:jc w:val="center"/>
              <w:rPr>
                <w:b/>
                <w:sz w:val="24"/>
              </w:rPr>
            </w:pPr>
            <w:r w:rsidRPr="00B55728">
              <w:rPr>
                <w:b/>
                <w:sz w:val="24"/>
              </w:rPr>
              <w:t>-</w:t>
            </w:r>
          </w:p>
        </w:tc>
        <w:tc>
          <w:tcPr>
            <w:tcW w:w="164" w:type="pct"/>
            <w:gridSpan w:val="3"/>
            <w:vMerge w:val="restart"/>
            <w:shd w:val="clear" w:color="auto" w:fill="FFFFFF"/>
          </w:tcPr>
          <w:p w:rsidR="001E1C6F" w:rsidRPr="00694208" w:rsidRDefault="001E1C6F" w:rsidP="007909AA">
            <w:pPr>
              <w:jc w:val="center"/>
              <w:rPr>
                <w:sz w:val="24"/>
              </w:rPr>
            </w:pPr>
            <w:r>
              <w:rPr>
                <w:sz w:val="24"/>
              </w:rPr>
              <w:t>-</w:t>
            </w:r>
          </w:p>
        </w:tc>
        <w:tc>
          <w:tcPr>
            <w:tcW w:w="156" w:type="pct"/>
            <w:vMerge w:val="restart"/>
            <w:shd w:val="clear" w:color="auto" w:fill="FFFFFF"/>
          </w:tcPr>
          <w:p w:rsidR="001E1C6F" w:rsidRPr="00B55728" w:rsidRDefault="001E1C6F" w:rsidP="007909AA">
            <w:pPr>
              <w:jc w:val="center"/>
              <w:rPr>
                <w:b/>
                <w:sz w:val="24"/>
              </w:rPr>
            </w:pPr>
            <w:r>
              <w:rPr>
                <w:b/>
                <w:sz w:val="24"/>
              </w:rPr>
              <w:t>-</w:t>
            </w:r>
          </w:p>
        </w:tc>
        <w:tc>
          <w:tcPr>
            <w:tcW w:w="385" w:type="pct"/>
            <w:vMerge/>
            <w:shd w:val="clear" w:color="auto" w:fill="FFFFFF"/>
          </w:tcPr>
          <w:p w:rsidR="001E1C6F" w:rsidRPr="00B55728" w:rsidRDefault="001E1C6F" w:rsidP="007909AA">
            <w:pPr>
              <w:rPr>
                <w:b/>
                <w:spacing w:val="-6"/>
                <w:sz w:val="24"/>
              </w:rPr>
            </w:pPr>
          </w:p>
        </w:tc>
      </w:tr>
      <w:tr w:rsidR="001E1C6F" w:rsidRPr="00B55728" w:rsidTr="007909AA">
        <w:trPr>
          <w:gridAfter w:val="33"/>
          <w:wAfter w:w="2458" w:type="pct"/>
          <w:trHeight w:val="3345"/>
        </w:trPr>
        <w:tc>
          <w:tcPr>
            <w:tcW w:w="138" w:type="pct"/>
            <w:shd w:val="clear" w:color="auto" w:fill="FFFFFF"/>
          </w:tcPr>
          <w:p w:rsidR="001E1C6F" w:rsidRPr="00694208" w:rsidRDefault="001E1C6F" w:rsidP="0062771D">
            <w:pPr>
              <w:numPr>
                <w:ilvl w:val="0"/>
                <w:numId w:val="24"/>
              </w:numPr>
              <w:spacing w:after="0" w:line="240" w:lineRule="auto"/>
              <w:jc w:val="center"/>
            </w:pPr>
          </w:p>
        </w:tc>
        <w:tc>
          <w:tcPr>
            <w:tcW w:w="526" w:type="pct"/>
            <w:gridSpan w:val="4"/>
            <w:shd w:val="clear" w:color="auto" w:fill="FFFFFF"/>
          </w:tcPr>
          <w:p w:rsidR="001E1C6F" w:rsidRPr="00AC5F29" w:rsidRDefault="001E1C6F" w:rsidP="007909AA">
            <w:pPr>
              <w:pStyle w:val="a3"/>
              <w:ind w:left="0"/>
              <w:jc w:val="both"/>
              <w:rPr>
                <w:rFonts w:ascii="Times New Roman" w:hAnsi="Times New Roman"/>
                <w:color w:val="000000"/>
              </w:rPr>
            </w:pPr>
            <w:r w:rsidRPr="002B60A0">
              <w:rPr>
                <w:rFonts w:ascii="Times New Roman" w:hAnsi="Times New Roman"/>
                <w:spacing w:val="-2"/>
              </w:rPr>
              <w:t xml:space="preserve">Реалізація заходів, передбачених Комплексною </w:t>
            </w:r>
            <w:r>
              <w:rPr>
                <w:rFonts w:ascii="Times New Roman" w:hAnsi="Times New Roman"/>
                <w:spacing w:val="-2"/>
              </w:rPr>
              <w:t>район</w:t>
            </w:r>
            <w:r w:rsidRPr="002B60A0">
              <w:rPr>
                <w:rFonts w:ascii="Times New Roman" w:hAnsi="Times New Roman"/>
                <w:spacing w:val="-2"/>
              </w:rPr>
              <w:t>ною програмою «Правопорядок на 2016-2020 роки», спрямованих на унеможливлення здійснення терористичних актів на території р</w:t>
            </w:r>
            <w:r>
              <w:rPr>
                <w:rFonts w:ascii="Times New Roman" w:hAnsi="Times New Roman"/>
                <w:spacing w:val="-2"/>
              </w:rPr>
              <w:t>айону</w:t>
            </w:r>
          </w:p>
        </w:tc>
        <w:tc>
          <w:tcPr>
            <w:tcW w:w="225" w:type="pct"/>
            <w:gridSpan w:val="2"/>
            <w:vMerge/>
            <w:shd w:val="clear" w:color="auto" w:fill="FFFFFF"/>
          </w:tcPr>
          <w:p w:rsidR="001E1C6F" w:rsidRPr="00B55728" w:rsidRDefault="001E1C6F" w:rsidP="007909AA">
            <w:pPr>
              <w:jc w:val="center"/>
              <w:rPr>
                <w:b/>
                <w:sz w:val="24"/>
              </w:rPr>
            </w:pPr>
          </w:p>
        </w:tc>
        <w:tc>
          <w:tcPr>
            <w:tcW w:w="630" w:type="pct"/>
            <w:vMerge/>
            <w:shd w:val="clear" w:color="auto" w:fill="FFFFFF"/>
          </w:tcPr>
          <w:p w:rsidR="001E1C6F" w:rsidRPr="00B55728" w:rsidRDefault="001E1C6F" w:rsidP="007909AA">
            <w:pPr>
              <w:rPr>
                <w:b/>
                <w:color w:val="000000"/>
                <w:sz w:val="24"/>
              </w:rPr>
            </w:pPr>
          </w:p>
        </w:tc>
        <w:tc>
          <w:tcPr>
            <w:tcW w:w="159" w:type="pct"/>
            <w:gridSpan w:val="2"/>
            <w:vMerge/>
            <w:shd w:val="clear" w:color="auto" w:fill="FFFFFF"/>
          </w:tcPr>
          <w:p w:rsidR="001E1C6F" w:rsidRPr="00B55728" w:rsidRDefault="001E1C6F" w:rsidP="007909AA">
            <w:pPr>
              <w:rPr>
                <w:b/>
                <w:sz w:val="24"/>
              </w:rPr>
            </w:pPr>
          </w:p>
        </w:tc>
        <w:tc>
          <w:tcPr>
            <w:tcW w:w="159" w:type="pct"/>
            <w:gridSpan w:val="2"/>
            <w:vMerge/>
            <w:shd w:val="clear" w:color="auto" w:fill="FFFFFF"/>
          </w:tcPr>
          <w:p w:rsidR="001E1C6F" w:rsidRPr="00B55728" w:rsidRDefault="001E1C6F" w:rsidP="007909AA">
            <w:pPr>
              <w:jc w:val="center"/>
              <w:rPr>
                <w:b/>
                <w:sz w:val="24"/>
              </w:rPr>
            </w:pPr>
          </w:p>
        </w:tc>
        <w:tc>
          <w:tcPr>
            <w:tcW w:w="164" w:type="pct"/>
            <w:gridSpan w:val="3"/>
            <w:vMerge/>
            <w:shd w:val="clear" w:color="auto" w:fill="FFFFFF"/>
          </w:tcPr>
          <w:p w:rsidR="001E1C6F" w:rsidRDefault="001E1C6F" w:rsidP="007909AA">
            <w:pPr>
              <w:jc w:val="center"/>
              <w:rPr>
                <w:sz w:val="24"/>
              </w:rPr>
            </w:pPr>
          </w:p>
        </w:tc>
        <w:tc>
          <w:tcPr>
            <w:tcW w:w="156" w:type="pct"/>
            <w:vMerge/>
            <w:shd w:val="clear" w:color="auto" w:fill="FFFFFF"/>
          </w:tcPr>
          <w:p w:rsidR="001E1C6F" w:rsidRDefault="001E1C6F" w:rsidP="007909AA">
            <w:pPr>
              <w:jc w:val="center"/>
              <w:rPr>
                <w:b/>
                <w:sz w:val="24"/>
              </w:rPr>
            </w:pPr>
          </w:p>
        </w:tc>
        <w:tc>
          <w:tcPr>
            <w:tcW w:w="385" w:type="pct"/>
            <w:vMerge/>
            <w:shd w:val="clear" w:color="auto" w:fill="FFFFFF"/>
          </w:tcPr>
          <w:p w:rsidR="001E1C6F" w:rsidRPr="00B55728" w:rsidRDefault="001E1C6F" w:rsidP="007909AA">
            <w:pPr>
              <w:rPr>
                <w:b/>
                <w:spacing w:val="-6"/>
                <w:sz w:val="24"/>
              </w:rPr>
            </w:pPr>
          </w:p>
        </w:tc>
      </w:tr>
      <w:tr w:rsidR="001E1C6F" w:rsidRPr="00B55728" w:rsidTr="007909AA">
        <w:trPr>
          <w:gridAfter w:val="33"/>
          <w:wAfter w:w="2458" w:type="pct"/>
          <w:trHeight w:val="828"/>
        </w:trPr>
        <w:tc>
          <w:tcPr>
            <w:tcW w:w="138" w:type="pct"/>
            <w:shd w:val="clear" w:color="auto" w:fill="FFFFFF"/>
          </w:tcPr>
          <w:p w:rsidR="001E1C6F" w:rsidRPr="00C67FB9" w:rsidRDefault="001E1C6F" w:rsidP="007909AA">
            <w:pPr>
              <w:widowControl w:val="0"/>
              <w:jc w:val="center"/>
              <w:rPr>
                <w:b/>
                <w:sz w:val="24"/>
              </w:rPr>
            </w:pPr>
          </w:p>
        </w:tc>
        <w:tc>
          <w:tcPr>
            <w:tcW w:w="526" w:type="pct"/>
            <w:gridSpan w:val="4"/>
            <w:shd w:val="clear" w:color="auto" w:fill="FFFFFF"/>
          </w:tcPr>
          <w:p w:rsidR="001E1C6F" w:rsidRPr="00C67FB9" w:rsidRDefault="001E1C6F" w:rsidP="007909AA">
            <w:pPr>
              <w:widowControl w:val="0"/>
              <w:jc w:val="center"/>
              <w:rPr>
                <w:b/>
                <w:sz w:val="24"/>
              </w:rPr>
            </w:pPr>
          </w:p>
        </w:tc>
        <w:tc>
          <w:tcPr>
            <w:tcW w:w="225" w:type="pct"/>
            <w:gridSpan w:val="2"/>
            <w:shd w:val="clear" w:color="auto" w:fill="FFFFFF"/>
          </w:tcPr>
          <w:p w:rsidR="001E1C6F" w:rsidRPr="00C67FB9" w:rsidRDefault="001E1C6F" w:rsidP="007909AA">
            <w:pPr>
              <w:widowControl w:val="0"/>
              <w:rPr>
                <w:b/>
                <w:sz w:val="24"/>
              </w:rPr>
            </w:pPr>
            <w:r w:rsidRPr="00C67FB9">
              <w:rPr>
                <w:b/>
                <w:sz w:val="24"/>
              </w:rPr>
              <w:t>Всього по завданню</w:t>
            </w:r>
          </w:p>
        </w:tc>
        <w:tc>
          <w:tcPr>
            <w:tcW w:w="630" w:type="pct"/>
            <w:shd w:val="clear" w:color="auto" w:fill="FFFFFF"/>
          </w:tcPr>
          <w:p w:rsidR="001E1C6F" w:rsidRPr="00C67FB9" w:rsidRDefault="001E1C6F" w:rsidP="007909AA">
            <w:pPr>
              <w:widowControl w:val="0"/>
              <w:jc w:val="center"/>
              <w:rPr>
                <w:sz w:val="24"/>
              </w:rPr>
            </w:pPr>
            <w:r w:rsidRPr="00C67FB9">
              <w:rPr>
                <w:sz w:val="24"/>
              </w:rPr>
              <w:t>-</w:t>
            </w:r>
          </w:p>
        </w:tc>
        <w:tc>
          <w:tcPr>
            <w:tcW w:w="159" w:type="pct"/>
            <w:gridSpan w:val="2"/>
            <w:shd w:val="clear" w:color="auto" w:fill="FFFFFF"/>
          </w:tcPr>
          <w:p w:rsidR="001E1C6F" w:rsidRPr="00C67FB9" w:rsidRDefault="001E1C6F" w:rsidP="007909AA">
            <w:pPr>
              <w:widowControl w:val="0"/>
              <w:jc w:val="center"/>
              <w:rPr>
                <w:sz w:val="24"/>
              </w:rPr>
            </w:pPr>
            <w:r w:rsidRPr="00C67FB9">
              <w:rPr>
                <w:sz w:val="24"/>
              </w:rPr>
              <w:t>-</w:t>
            </w:r>
          </w:p>
        </w:tc>
        <w:tc>
          <w:tcPr>
            <w:tcW w:w="159" w:type="pct"/>
            <w:gridSpan w:val="2"/>
            <w:shd w:val="clear" w:color="auto" w:fill="FFFFFF"/>
          </w:tcPr>
          <w:p w:rsidR="001E1C6F" w:rsidRPr="00C67FB9" w:rsidRDefault="001E1C6F" w:rsidP="007909AA">
            <w:pPr>
              <w:widowControl w:val="0"/>
              <w:jc w:val="center"/>
              <w:rPr>
                <w:sz w:val="24"/>
              </w:rPr>
            </w:pPr>
            <w:r w:rsidRPr="00C67FB9">
              <w:rPr>
                <w:sz w:val="24"/>
              </w:rPr>
              <w:t>-</w:t>
            </w:r>
          </w:p>
        </w:tc>
        <w:tc>
          <w:tcPr>
            <w:tcW w:w="164" w:type="pct"/>
            <w:gridSpan w:val="3"/>
            <w:shd w:val="clear" w:color="auto" w:fill="FFFFFF"/>
          </w:tcPr>
          <w:p w:rsidR="001E1C6F" w:rsidRPr="00C67FB9" w:rsidRDefault="001E1C6F" w:rsidP="007909AA">
            <w:pPr>
              <w:widowControl w:val="0"/>
              <w:jc w:val="center"/>
              <w:rPr>
                <w:sz w:val="24"/>
              </w:rPr>
            </w:pPr>
            <w:r w:rsidRPr="00C67FB9">
              <w:rPr>
                <w:sz w:val="24"/>
              </w:rPr>
              <w:t>-</w:t>
            </w:r>
          </w:p>
        </w:tc>
        <w:tc>
          <w:tcPr>
            <w:tcW w:w="156" w:type="pct"/>
            <w:shd w:val="clear" w:color="auto" w:fill="FFFFFF"/>
          </w:tcPr>
          <w:p w:rsidR="001E1C6F" w:rsidRPr="00C67FB9" w:rsidRDefault="001E1C6F" w:rsidP="007909AA">
            <w:pPr>
              <w:widowControl w:val="0"/>
              <w:jc w:val="center"/>
              <w:rPr>
                <w:b/>
                <w:sz w:val="24"/>
              </w:rPr>
            </w:pPr>
          </w:p>
        </w:tc>
        <w:tc>
          <w:tcPr>
            <w:tcW w:w="385" w:type="pct"/>
            <w:shd w:val="clear" w:color="auto" w:fill="FFFFFF"/>
          </w:tcPr>
          <w:p w:rsidR="001E1C6F" w:rsidRPr="00B55728" w:rsidRDefault="001E1C6F" w:rsidP="007909AA">
            <w:pPr>
              <w:rPr>
                <w:b/>
                <w:spacing w:val="-6"/>
                <w:sz w:val="24"/>
              </w:rPr>
            </w:pPr>
          </w:p>
        </w:tc>
      </w:tr>
      <w:tr w:rsidR="001E1C6F" w:rsidRPr="00564127" w:rsidTr="007909AA">
        <w:trPr>
          <w:gridAfter w:val="33"/>
          <w:wAfter w:w="2458" w:type="pct"/>
        </w:trPr>
        <w:tc>
          <w:tcPr>
            <w:tcW w:w="138" w:type="pct"/>
            <w:shd w:val="clear" w:color="auto" w:fill="FFFFFF"/>
          </w:tcPr>
          <w:p w:rsidR="001E1C6F" w:rsidRDefault="001E1C6F" w:rsidP="007909AA">
            <w:pPr>
              <w:jc w:val="center"/>
              <w:rPr>
                <w:b/>
              </w:rPr>
            </w:pPr>
          </w:p>
        </w:tc>
        <w:tc>
          <w:tcPr>
            <w:tcW w:w="526" w:type="pct"/>
            <w:gridSpan w:val="4"/>
            <w:shd w:val="clear" w:color="auto" w:fill="FFFFFF"/>
          </w:tcPr>
          <w:p w:rsidR="001E1C6F" w:rsidRDefault="001E1C6F" w:rsidP="007909AA">
            <w:pPr>
              <w:rPr>
                <w:b/>
                <w:bCs/>
              </w:rPr>
            </w:pPr>
          </w:p>
        </w:tc>
        <w:tc>
          <w:tcPr>
            <w:tcW w:w="225" w:type="pct"/>
            <w:gridSpan w:val="2"/>
            <w:shd w:val="clear" w:color="auto" w:fill="FFFFFF"/>
          </w:tcPr>
          <w:p w:rsidR="001E1C6F" w:rsidRPr="00E458D8" w:rsidRDefault="001E1C6F" w:rsidP="007909AA">
            <w:pPr>
              <w:jc w:val="center"/>
              <w:rPr>
                <w:b/>
                <w:bCs/>
                <w:sz w:val="24"/>
              </w:rPr>
            </w:pPr>
          </w:p>
        </w:tc>
        <w:tc>
          <w:tcPr>
            <w:tcW w:w="630" w:type="pct"/>
            <w:shd w:val="clear" w:color="auto" w:fill="FFFFFF"/>
          </w:tcPr>
          <w:p w:rsidR="001E1C6F" w:rsidRPr="00E458D8" w:rsidRDefault="001E1C6F" w:rsidP="007909AA">
            <w:pPr>
              <w:rPr>
                <w:b/>
                <w:bCs/>
                <w:sz w:val="24"/>
              </w:rPr>
            </w:pPr>
            <w:r w:rsidRPr="00E458D8">
              <w:rPr>
                <w:b/>
                <w:bCs/>
                <w:sz w:val="24"/>
              </w:rPr>
              <w:t>Всього по завданню 1</w:t>
            </w:r>
          </w:p>
        </w:tc>
        <w:tc>
          <w:tcPr>
            <w:tcW w:w="159" w:type="pct"/>
            <w:gridSpan w:val="2"/>
            <w:shd w:val="clear" w:color="auto" w:fill="FFFFFF"/>
          </w:tcPr>
          <w:p w:rsidR="001E1C6F" w:rsidRPr="00E458D8" w:rsidRDefault="001E1C6F" w:rsidP="007909AA">
            <w:pPr>
              <w:jc w:val="center"/>
              <w:rPr>
                <w:b/>
                <w:sz w:val="24"/>
              </w:rPr>
            </w:pPr>
            <w:r w:rsidRPr="00E458D8">
              <w:rPr>
                <w:b/>
                <w:sz w:val="24"/>
              </w:rPr>
              <w:t>-</w:t>
            </w:r>
          </w:p>
        </w:tc>
        <w:tc>
          <w:tcPr>
            <w:tcW w:w="159" w:type="pct"/>
            <w:gridSpan w:val="2"/>
            <w:shd w:val="clear" w:color="auto" w:fill="FFFFFF"/>
          </w:tcPr>
          <w:p w:rsidR="001E1C6F" w:rsidRPr="00E458D8" w:rsidRDefault="001E1C6F" w:rsidP="007909AA">
            <w:pPr>
              <w:jc w:val="center"/>
              <w:rPr>
                <w:b/>
                <w:sz w:val="24"/>
              </w:rPr>
            </w:pPr>
            <w:r>
              <w:rPr>
                <w:b/>
                <w:sz w:val="24"/>
              </w:rPr>
              <w:t>-</w:t>
            </w:r>
          </w:p>
        </w:tc>
        <w:tc>
          <w:tcPr>
            <w:tcW w:w="164" w:type="pct"/>
            <w:gridSpan w:val="3"/>
            <w:shd w:val="clear" w:color="auto" w:fill="FFFFFF"/>
          </w:tcPr>
          <w:p w:rsidR="001E1C6F" w:rsidRPr="001079A1" w:rsidRDefault="001E1C6F" w:rsidP="007909AA">
            <w:pPr>
              <w:jc w:val="center"/>
              <w:rPr>
                <w:b/>
                <w:sz w:val="24"/>
              </w:rPr>
            </w:pPr>
            <w:r>
              <w:rPr>
                <w:b/>
                <w:sz w:val="24"/>
              </w:rPr>
              <w:t>-</w:t>
            </w:r>
          </w:p>
        </w:tc>
        <w:tc>
          <w:tcPr>
            <w:tcW w:w="156" w:type="pct"/>
            <w:shd w:val="clear" w:color="auto" w:fill="FFFFFF"/>
          </w:tcPr>
          <w:p w:rsidR="001E1C6F" w:rsidRPr="001079A1" w:rsidRDefault="001E1C6F" w:rsidP="007909AA">
            <w:pPr>
              <w:jc w:val="center"/>
              <w:rPr>
                <w:b/>
                <w:sz w:val="24"/>
              </w:rPr>
            </w:pPr>
            <w:r>
              <w:rPr>
                <w:b/>
                <w:sz w:val="24"/>
              </w:rPr>
              <w:t>-</w:t>
            </w:r>
          </w:p>
        </w:tc>
        <w:tc>
          <w:tcPr>
            <w:tcW w:w="385" w:type="pct"/>
            <w:shd w:val="clear" w:color="auto" w:fill="FFFFFF"/>
          </w:tcPr>
          <w:p w:rsidR="001E1C6F" w:rsidRPr="00E458D8" w:rsidRDefault="001E1C6F" w:rsidP="007909AA">
            <w:pPr>
              <w:rPr>
                <w:b/>
                <w:bCs/>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color w:val="000000"/>
                <w:sz w:val="24"/>
              </w:rPr>
            </w:pPr>
          </w:p>
        </w:tc>
        <w:tc>
          <w:tcPr>
            <w:tcW w:w="526" w:type="pct"/>
            <w:gridSpan w:val="4"/>
            <w:shd w:val="clear" w:color="auto" w:fill="FFFFFF"/>
          </w:tcPr>
          <w:p w:rsidR="001E1C6F" w:rsidRPr="00564127" w:rsidRDefault="001E1C6F" w:rsidP="007909AA">
            <w:pPr>
              <w:rPr>
                <w:b/>
                <w:color w:val="000000"/>
                <w:sz w:val="24"/>
              </w:rPr>
            </w:pPr>
          </w:p>
        </w:tc>
        <w:tc>
          <w:tcPr>
            <w:tcW w:w="225" w:type="pct"/>
            <w:gridSpan w:val="2"/>
            <w:shd w:val="clear" w:color="auto" w:fill="FFFFFF"/>
          </w:tcPr>
          <w:p w:rsidR="001E1C6F" w:rsidRPr="00E458D8" w:rsidRDefault="001E1C6F" w:rsidP="007909AA">
            <w:pPr>
              <w:rPr>
                <w:b/>
                <w:color w:val="000000"/>
                <w:sz w:val="24"/>
              </w:rPr>
            </w:pPr>
          </w:p>
        </w:tc>
        <w:tc>
          <w:tcPr>
            <w:tcW w:w="630" w:type="pct"/>
            <w:shd w:val="clear" w:color="auto" w:fill="FFFFFF"/>
          </w:tcPr>
          <w:p w:rsidR="001E1C6F" w:rsidRPr="00E458D8" w:rsidRDefault="001E1C6F" w:rsidP="007909AA">
            <w:pPr>
              <w:rPr>
                <w:b/>
                <w:color w:val="000000"/>
                <w:sz w:val="24"/>
              </w:rPr>
            </w:pPr>
            <w:r w:rsidRPr="00E458D8">
              <w:rPr>
                <w:b/>
                <w:color w:val="000000"/>
                <w:sz w:val="24"/>
              </w:rPr>
              <w:t>Всього по пріоритету 2.10.</w:t>
            </w:r>
          </w:p>
        </w:tc>
        <w:tc>
          <w:tcPr>
            <w:tcW w:w="159" w:type="pct"/>
            <w:gridSpan w:val="2"/>
            <w:shd w:val="clear" w:color="auto" w:fill="FFFFFF"/>
          </w:tcPr>
          <w:p w:rsidR="001E1C6F" w:rsidRPr="00E458D8" w:rsidRDefault="001E1C6F" w:rsidP="007909AA">
            <w:pPr>
              <w:jc w:val="center"/>
              <w:rPr>
                <w:b/>
                <w:color w:val="000000"/>
                <w:sz w:val="24"/>
              </w:rPr>
            </w:pPr>
            <w:r w:rsidRPr="00E458D8">
              <w:rPr>
                <w:b/>
                <w:color w:val="000000"/>
                <w:sz w:val="24"/>
              </w:rPr>
              <w:t>-</w:t>
            </w:r>
          </w:p>
        </w:tc>
        <w:tc>
          <w:tcPr>
            <w:tcW w:w="159" w:type="pct"/>
            <w:gridSpan w:val="2"/>
            <w:shd w:val="clear" w:color="auto" w:fill="FFFFFF"/>
          </w:tcPr>
          <w:p w:rsidR="001E1C6F" w:rsidRPr="00E458D8" w:rsidRDefault="001E1C6F" w:rsidP="007909AA">
            <w:pPr>
              <w:jc w:val="center"/>
              <w:rPr>
                <w:b/>
                <w:color w:val="000000"/>
                <w:sz w:val="24"/>
              </w:rPr>
            </w:pPr>
            <w:r w:rsidRPr="00E458D8">
              <w:rPr>
                <w:b/>
                <w:color w:val="000000"/>
                <w:sz w:val="24"/>
              </w:rPr>
              <w:t>-</w:t>
            </w:r>
          </w:p>
        </w:tc>
        <w:tc>
          <w:tcPr>
            <w:tcW w:w="164" w:type="pct"/>
            <w:gridSpan w:val="3"/>
            <w:shd w:val="clear" w:color="auto" w:fill="FFFFFF"/>
          </w:tcPr>
          <w:p w:rsidR="001E1C6F" w:rsidRPr="001079A1" w:rsidRDefault="001E1C6F" w:rsidP="007909AA">
            <w:pPr>
              <w:jc w:val="center"/>
              <w:rPr>
                <w:b/>
                <w:sz w:val="24"/>
              </w:rPr>
            </w:pPr>
            <w:r>
              <w:rPr>
                <w:b/>
                <w:sz w:val="24"/>
              </w:rPr>
              <w:t>-</w:t>
            </w:r>
          </w:p>
        </w:tc>
        <w:tc>
          <w:tcPr>
            <w:tcW w:w="156" w:type="pct"/>
            <w:shd w:val="clear" w:color="auto" w:fill="FFFFFF"/>
          </w:tcPr>
          <w:p w:rsidR="001E1C6F" w:rsidRPr="001079A1" w:rsidRDefault="001E1C6F" w:rsidP="007909AA">
            <w:pPr>
              <w:jc w:val="center"/>
              <w:rPr>
                <w:b/>
                <w:sz w:val="24"/>
              </w:rPr>
            </w:pPr>
            <w:r>
              <w:rPr>
                <w:b/>
                <w:sz w:val="24"/>
              </w:rPr>
              <w:t>-</w:t>
            </w:r>
          </w:p>
        </w:tc>
        <w:tc>
          <w:tcPr>
            <w:tcW w:w="385" w:type="pct"/>
            <w:shd w:val="clear" w:color="auto" w:fill="FFFFFF"/>
          </w:tcPr>
          <w:p w:rsidR="001E1C6F" w:rsidRPr="00E458D8" w:rsidRDefault="001E1C6F" w:rsidP="007909AA">
            <w:pPr>
              <w:rPr>
                <w:b/>
                <w:color w:val="000000"/>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color w:val="000000"/>
                <w:sz w:val="24"/>
              </w:rPr>
            </w:pPr>
          </w:p>
        </w:tc>
        <w:tc>
          <w:tcPr>
            <w:tcW w:w="526" w:type="pct"/>
            <w:gridSpan w:val="4"/>
            <w:shd w:val="clear" w:color="auto" w:fill="FFFFFF"/>
          </w:tcPr>
          <w:p w:rsidR="001E1C6F" w:rsidRPr="00564127" w:rsidRDefault="001E1C6F" w:rsidP="007909AA">
            <w:pPr>
              <w:rPr>
                <w:b/>
                <w:color w:val="000000"/>
                <w:sz w:val="24"/>
              </w:rPr>
            </w:pPr>
          </w:p>
        </w:tc>
        <w:tc>
          <w:tcPr>
            <w:tcW w:w="225" w:type="pct"/>
            <w:gridSpan w:val="2"/>
            <w:shd w:val="clear" w:color="auto" w:fill="FFFFFF"/>
          </w:tcPr>
          <w:p w:rsidR="001E1C6F" w:rsidRPr="00E458D8" w:rsidRDefault="001E1C6F" w:rsidP="007909AA">
            <w:pPr>
              <w:rPr>
                <w:b/>
                <w:color w:val="000000"/>
                <w:sz w:val="24"/>
              </w:rPr>
            </w:pPr>
          </w:p>
        </w:tc>
        <w:tc>
          <w:tcPr>
            <w:tcW w:w="630" w:type="pct"/>
            <w:shd w:val="clear" w:color="auto" w:fill="FFFFFF"/>
          </w:tcPr>
          <w:p w:rsidR="001E1C6F" w:rsidRPr="00E458D8" w:rsidRDefault="001E1C6F" w:rsidP="007909AA">
            <w:pPr>
              <w:rPr>
                <w:b/>
                <w:color w:val="000000"/>
                <w:sz w:val="24"/>
              </w:rPr>
            </w:pPr>
            <w:r>
              <w:rPr>
                <w:b/>
                <w:color w:val="000000"/>
                <w:sz w:val="24"/>
              </w:rPr>
              <w:t>Всього по розділу 2</w:t>
            </w:r>
          </w:p>
        </w:tc>
        <w:tc>
          <w:tcPr>
            <w:tcW w:w="159" w:type="pct"/>
            <w:gridSpan w:val="2"/>
            <w:shd w:val="clear" w:color="auto" w:fill="FFFFFF"/>
          </w:tcPr>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2450,0:</w:t>
            </w:r>
          </w:p>
          <w:p w:rsidR="001E1C6F" w:rsidRPr="00467A6D" w:rsidRDefault="001E1C6F" w:rsidP="007909AA">
            <w:pPr>
              <w:pStyle w:val="a6"/>
              <w:ind w:right="-5"/>
              <w:jc w:val="center"/>
              <w:rPr>
                <w:rFonts w:ascii="Times New Roman" w:hAnsi="Times New Roman"/>
                <w:b/>
                <w:bCs/>
                <w:color w:val="auto"/>
                <w:sz w:val="24"/>
                <w:szCs w:val="24"/>
              </w:rPr>
            </w:pPr>
            <w:r w:rsidRPr="00467A6D">
              <w:rPr>
                <w:rFonts w:ascii="Times New Roman" w:hAnsi="Times New Roman"/>
                <w:b/>
                <w:bCs/>
                <w:color w:val="auto"/>
                <w:sz w:val="24"/>
                <w:szCs w:val="24"/>
              </w:rPr>
              <w:t>2019 рік -1050,0</w:t>
            </w:r>
          </w:p>
          <w:p w:rsidR="001E1C6F" w:rsidRPr="00E458D8" w:rsidRDefault="001E1C6F" w:rsidP="007909AA">
            <w:pPr>
              <w:jc w:val="center"/>
              <w:rPr>
                <w:b/>
                <w:color w:val="000000"/>
                <w:sz w:val="24"/>
              </w:rPr>
            </w:pPr>
            <w:r w:rsidRPr="00467A6D">
              <w:rPr>
                <w:b/>
                <w:bCs/>
                <w:sz w:val="24"/>
              </w:rPr>
              <w:t>2020 рік -  1400,0</w:t>
            </w:r>
          </w:p>
        </w:tc>
        <w:tc>
          <w:tcPr>
            <w:tcW w:w="159" w:type="pct"/>
            <w:gridSpan w:val="2"/>
            <w:shd w:val="clear" w:color="auto" w:fill="FFFFFF"/>
          </w:tcPr>
          <w:p w:rsidR="001E1C6F" w:rsidRDefault="001E1C6F" w:rsidP="007909AA">
            <w:pPr>
              <w:jc w:val="center"/>
              <w:rPr>
                <w:b/>
                <w:sz w:val="24"/>
              </w:rPr>
            </w:pPr>
            <w:r w:rsidRPr="002A33DC">
              <w:rPr>
                <w:b/>
                <w:sz w:val="24"/>
              </w:rPr>
              <w:t>5625,0:</w:t>
            </w:r>
          </w:p>
          <w:p w:rsidR="001E1C6F" w:rsidRDefault="001E1C6F" w:rsidP="007909AA">
            <w:pPr>
              <w:jc w:val="center"/>
              <w:rPr>
                <w:b/>
                <w:sz w:val="24"/>
              </w:rPr>
            </w:pPr>
            <w:r>
              <w:rPr>
                <w:b/>
                <w:sz w:val="24"/>
              </w:rPr>
              <w:t>2019рік – 1725</w:t>
            </w:r>
          </w:p>
          <w:p w:rsidR="001E1C6F" w:rsidRDefault="001E1C6F" w:rsidP="007909AA">
            <w:pPr>
              <w:jc w:val="center"/>
              <w:rPr>
                <w:b/>
                <w:sz w:val="24"/>
              </w:rPr>
            </w:pPr>
            <w:r>
              <w:rPr>
                <w:b/>
                <w:sz w:val="24"/>
              </w:rPr>
              <w:t>2020 рік - 0</w:t>
            </w:r>
          </w:p>
          <w:p w:rsidR="001E1C6F" w:rsidRPr="00E458D8" w:rsidRDefault="001E1C6F" w:rsidP="007909AA">
            <w:pPr>
              <w:jc w:val="center"/>
              <w:rPr>
                <w:b/>
                <w:color w:val="000000"/>
                <w:sz w:val="24"/>
              </w:rPr>
            </w:pPr>
            <w:r>
              <w:rPr>
                <w:b/>
                <w:sz w:val="24"/>
              </w:rPr>
              <w:t xml:space="preserve">2021 рік </w:t>
            </w:r>
            <w:r>
              <w:rPr>
                <w:b/>
                <w:sz w:val="24"/>
              </w:rPr>
              <w:lastRenderedPageBreak/>
              <w:t>– 3900,0</w:t>
            </w:r>
          </w:p>
        </w:tc>
        <w:tc>
          <w:tcPr>
            <w:tcW w:w="164" w:type="pct"/>
            <w:gridSpan w:val="3"/>
            <w:shd w:val="clear" w:color="auto" w:fill="FFFFFF"/>
          </w:tcPr>
          <w:p w:rsidR="001E1C6F" w:rsidRDefault="001E1C6F" w:rsidP="007909AA">
            <w:pPr>
              <w:jc w:val="center"/>
              <w:rPr>
                <w:b/>
                <w:sz w:val="24"/>
              </w:rPr>
            </w:pPr>
            <w:r>
              <w:rPr>
                <w:b/>
                <w:sz w:val="24"/>
              </w:rPr>
              <w:lastRenderedPageBreak/>
              <w:t>10915,8:</w:t>
            </w:r>
          </w:p>
          <w:p w:rsidR="001E1C6F" w:rsidRPr="001079A1" w:rsidRDefault="001E1C6F" w:rsidP="007909AA">
            <w:pPr>
              <w:jc w:val="center"/>
              <w:rPr>
                <w:b/>
                <w:sz w:val="24"/>
              </w:rPr>
            </w:pPr>
            <w:r>
              <w:rPr>
                <w:b/>
                <w:sz w:val="24"/>
              </w:rPr>
              <w:t xml:space="preserve">2019 рік -4117,7 2020 рік – 3402,8 2021 рік </w:t>
            </w:r>
            <w:r>
              <w:rPr>
                <w:b/>
                <w:sz w:val="24"/>
              </w:rPr>
              <w:lastRenderedPageBreak/>
              <w:t>– 3395,3</w:t>
            </w:r>
          </w:p>
        </w:tc>
        <w:tc>
          <w:tcPr>
            <w:tcW w:w="156" w:type="pct"/>
            <w:shd w:val="clear" w:color="auto" w:fill="FFFFFF"/>
          </w:tcPr>
          <w:p w:rsidR="001E1C6F" w:rsidRDefault="001E1C6F" w:rsidP="007909AA">
            <w:pPr>
              <w:jc w:val="center"/>
              <w:rPr>
                <w:b/>
                <w:sz w:val="24"/>
              </w:rPr>
            </w:pPr>
            <w:r>
              <w:rPr>
                <w:b/>
                <w:sz w:val="24"/>
              </w:rPr>
              <w:lastRenderedPageBreak/>
              <w:t>13333,3:</w:t>
            </w:r>
          </w:p>
          <w:p w:rsidR="001E1C6F" w:rsidRDefault="001E1C6F" w:rsidP="007909AA">
            <w:pPr>
              <w:jc w:val="center"/>
              <w:rPr>
                <w:b/>
                <w:sz w:val="24"/>
              </w:rPr>
            </w:pPr>
            <w:r>
              <w:rPr>
                <w:b/>
                <w:sz w:val="24"/>
              </w:rPr>
              <w:t>2019 рік – 3896,2</w:t>
            </w:r>
          </w:p>
          <w:p w:rsidR="001E1C6F" w:rsidRDefault="001E1C6F" w:rsidP="007909AA">
            <w:pPr>
              <w:jc w:val="center"/>
              <w:rPr>
                <w:b/>
                <w:sz w:val="24"/>
              </w:rPr>
            </w:pPr>
            <w:r>
              <w:rPr>
                <w:b/>
                <w:sz w:val="24"/>
              </w:rPr>
              <w:t>2020 рік – 4391,5</w:t>
            </w:r>
          </w:p>
          <w:p w:rsidR="001E1C6F" w:rsidRPr="001079A1" w:rsidRDefault="001E1C6F" w:rsidP="007909AA">
            <w:pPr>
              <w:jc w:val="center"/>
              <w:rPr>
                <w:b/>
                <w:sz w:val="24"/>
              </w:rPr>
            </w:pPr>
            <w:r>
              <w:rPr>
                <w:b/>
                <w:sz w:val="24"/>
              </w:rPr>
              <w:t xml:space="preserve">2021 рік </w:t>
            </w:r>
            <w:r>
              <w:rPr>
                <w:b/>
                <w:sz w:val="24"/>
              </w:rPr>
              <w:lastRenderedPageBreak/>
              <w:t>– 5045,6</w:t>
            </w:r>
          </w:p>
        </w:tc>
        <w:tc>
          <w:tcPr>
            <w:tcW w:w="385" w:type="pct"/>
            <w:shd w:val="clear" w:color="auto" w:fill="FFFFFF"/>
          </w:tcPr>
          <w:p w:rsidR="001E1C6F" w:rsidRPr="00E458D8" w:rsidRDefault="001E1C6F" w:rsidP="007909AA">
            <w:pPr>
              <w:rPr>
                <w:b/>
                <w:color w:val="000000"/>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lastRenderedPageBreak/>
              <w:t>3</w:t>
            </w:r>
            <w:r w:rsidRPr="00564127">
              <w:rPr>
                <w:b/>
                <w:sz w:val="24"/>
              </w:rPr>
              <w:t>. Природокористування та безпека життєдіяльності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t>Пріоритет 3</w:t>
            </w:r>
            <w:r w:rsidRPr="00564127">
              <w:rPr>
                <w:b/>
                <w:sz w:val="24"/>
              </w:rPr>
              <w:t>.1. Раціональне використання природних ресурсів</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bCs/>
                <w:sz w:val="24"/>
              </w:rPr>
            </w:pPr>
            <w:r w:rsidRPr="00564127">
              <w:rPr>
                <w:b/>
                <w:bCs/>
                <w:sz w:val="24"/>
              </w:rPr>
              <w:t>Завдання </w:t>
            </w:r>
            <w:r>
              <w:rPr>
                <w:b/>
                <w:bCs/>
                <w:sz w:val="24"/>
              </w:rPr>
              <w:t>1</w:t>
            </w:r>
            <w:r w:rsidRPr="00564127">
              <w:rPr>
                <w:b/>
                <w:bCs/>
                <w:sz w:val="24"/>
              </w:rPr>
              <w:t>. Охорона та раціональне використання водних ресурсів</w:t>
            </w:r>
          </w:p>
        </w:tc>
      </w:tr>
      <w:tr w:rsidR="001E1C6F" w:rsidRPr="00564127" w:rsidTr="007909AA">
        <w:trPr>
          <w:gridAfter w:val="33"/>
          <w:wAfter w:w="2458" w:type="pct"/>
        </w:trPr>
        <w:tc>
          <w:tcPr>
            <w:tcW w:w="138" w:type="pct"/>
            <w:shd w:val="clear" w:color="auto" w:fill="FFFFFF"/>
          </w:tcPr>
          <w:p w:rsidR="001E1C6F" w:rsidRPr="00CB32B8" w:rsidRDefault="001E1C6F" w:rsidP="0062771D">
            <w:pPr>
              <w:numPr>
                <w:ilvl w:val="0"/>
                <w:numId w:val="29"/>
              </w:numPr>
              <w:spacing w:after="0" w:line="240" w:lineRule="auto"/>
              <w:jc w:val="center"/>
              <w:rPr>
                <w:sz w:val="24"/>
              </w:rPr>
            </w:pPr>
          </w:p>
        </w:tc>
        <w:tc>
          <w:tcPr>
            <w:tcW w:w="526" w:type="pct"/>
            <w:gridSpan w:val="4"/>
            <w:shd w:val="clear" w:color="auto" w:fill="FFFFFF"/>
          </w:tcPr>
          <w:p w:rsidR="001E1C6F" w:rsidRPr="00CB32B8" w:rsidRDefault="001E1C6F" w:rsidP="007909AA">
            <w:pPr>
              <w:rPr>
                <w:spacing w:val="-2"/>
                <w:sz w:val="24"/>
              </w:rPr>
            </w:pPr>
            <w:r w:rsidRPr="00CB32B8">
              <w:rPr>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5" w:type="pct"/>
            <w:gridSpan w:val="2"/>
            <w:shd w:val="clear" w:color="auto" w:fill="FFFFFF"/>
          </w:tcPr>
          <w:p w:rsidR="001E1C6F" w:rsidRPr="0093659B" w:rsidRDefault="001E1C6F" w:rsidP="007909AA">
            <w:pPr>
              <w:pStyle w:val="a6"/>
              <w:ind w:right="-5"/>
              <w:jc w:val="center"/>
              <w:rPr>
                <w:rFonts w:ascii="Times New Roman" w:hAnsi="Times New Roman"/>
                <w:color w:val="auto"/>
                <w:sz w:val="24"/>
                <w:szCs w:val="24"/>
              </w:rPr>
            </w:pPr>
            <w:r w:rsidRPr="0093659B">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rPr>
            </w:pPr>
            <w:r w:rsidRPr="001E1C6F">
              <w:rPr>
                <w:sz w:val="24"/>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jc w:val="center"/>
              <w:rPr>
                <w:sz w:val="24"/>
              </w:rPr>
            </w:pPr>
            <w:r>
              <w:rPr>
                <w:sz w:val="24"/>
              </w:rPr>
              <w:t>-</w:t>
            </w:r>
          </w:p>
        </w:tc>
        <w:tc>
          <w:tcPr>
            <w:tcW w:w="385" w:type="pct"/>
            <w:shd w:val="clear" w:color="auto" w:fill="FFFFFF"/>
          </w:tcPr>
          <w:p w:rsidR="001E1C6F" w:rsidRPr="00564127" w:rsidRDefault="001E1C6F" w:rsidP="007909AA">
            <w:pPr>
              <w:rPr>
                <w:sz w:val="24"/>
              </w:rPr>
            </w:pPr>
            <w:r>
              <w:rPr>
                <w:sz w:val="24"/>
              </w:rPr>
              <w:t>П</w:t>
            </w:r>
            <w:r w:rsidRPr="00564127">
              <w:rPr>
                <w:sz w:val="24"/>
              </w:rPr>
              <w:t>оліпшення технічного стану водойм</w:t>
            </w:r>
          </w:p>
        </w:tc>
      </w:tr>
      <w:tr w:rsidR="001E1C6F" w:rsidRPr="00564127" w:rsidTr="007909AA">
        <w:trPr>
          <w:gridAfter w:val="33"/>
          <w:wAfter w:w="2458" w:type="pct"/>
        </w:trPr>
        <w:tc>
          <w:tcPr>
            <w:tcW w:w="138" w:type="pct"/>
            <w:shd w:val="clear" w:color="auto" w:fill="FFFFFF"/>
          </w:tcPr>
          <w:p w:rsidR="001E1C6F" w:rsidRPr="001E3931" w:rsidRDefault="001E1C6F" w:rsidP="0062771D">
            <w:pPr>
              <w:keepNext/>
              <w:widowControl w:val="0"/>
              <w:numPr>
                <w:ilvl w:val="0"/>
                <w:numId w:val="29"/>
              </w:numPr>
              <w:spacing w:after="0" w:line="240" w:lineRule="auto"/>
              <w:ind w:left="360"/>
              <w:jc w:val="center"/>
              <w:rPr>
                <w:sz w:val="24"/>
              </w:rPr>
            </w:pPr>
          </w:p>
        </w:tc>
        <w:tc>
          <w:tcPr>
            <w:tcW w:w="526" w:type="pct"/>
            <w:gridSpan w:val="4"/>
            <w:shd w:val="clear" w:color="auto" w:fill="FFFFFF"/>
          </w:tcPr>
          <w:p w:rsidR="001E1C6F" w:rsidRDefault="001E1C6F" w:rsidP="007909AA">
            <w:pPr>
              <w:keepNext/>
              <w:widowControl w:val="0"/>
              <w:rPr>
                <w:spacing w:val="-4"/>
                <w:sz w:val="24"/>
              </w:rPr>
            </w:pPr>
            <w:r w:rsidRPr="001E3931">
              <w:rPr>
                <w:spacing w:val="-4"/>
                <w:sz w:val="24"/>
              </w:rPr>
              <w:t>Проведення заходів з відновлення і підтримання сприятливого гідрологічного режиму та санітарного стану річок і водойм</w:t>
            </w:r>
            <w:r>
              <w:rPr>
                <w:spacing w:val="-4"/>
                <w:sz w:val="24"/>
              </w:rPr>
              <w:t>:</w:t>
            </w:r>
          </w:p>
          <w:p w:rsidR="001E1C6F" w:rsidRPr="00E60459" w:rsidRDefault="001E1C6F" w:rsidP="007909AA">
            <w:pPr>
              <w:keepNext/>
              <w:widowControl w:val="0"/>
              <w:rPr>
                <w:spacing w:val="-4"/>
                <w:sz w:val="24"/>
              </w:rPr>
            </w:pPr>
            <w:r w:rsidRPr="00E60459">
              <w:rPr>
                <w:spacing w:val="-4"/>
                <w:sz w:val="24"/>
              </w:rPr>
              <w:t>«</w:t>
            </w:r>
            <w:r w:rsidRPr="00E60459">
              <w:rPr>
                <w:rStyle w:val="FontStyle11"/>
                <w:sz w:val="24"/>
              </w:rPr>
              <w:t>Капітальний ремонт з поліпшення технічного стану та благоустрою водойми на р Терн на території Тернівської селищної ради Недригайлівського району Сумської області</w:t>
            </w:r>
            <w:r w:rsidRPr="00E60459">
              <w:rPr>
                <w:spacing w:val="-4"/>
                <w:sz w:val="24"/>
              </w:rPr>
              <w:t>»</w:t>
            </w:r>
          </w:p>
        </w:tc>
        <w:tc>
          <w:tcPr>
            <w:tcW w:w="225" w:type="pct"/>
            <w:gridSpan w:val="2"/>
            <w:shd w:val="clear" w:color="auto" w:fill="FFFFFF"/>
          </w:tcPr>
          <w:p w:rsidR="001E1C6F" w:rsidRPr="001E3931" w:rsidRDefault="001E1C6F" w:rsidP="007909AA">
            <w:pPr>
              <w:keepNext/>
              <w:widowControl w:val="0"/>
              <w:jc w:val="center"/>
              <w:rPr>
                <w:sz w:val="24"/>
              </w:rPr>
            </w:pPr>
            <w:r w:rsidRPr="0093659B">
              <w:rPr>
                <w:sz w:val="24"/>
              </w:rPr>
              <w:t>Протягом 2019-2021 років</w:t>
            </w:r>
          </w:p>
        </w:tc>
        <w:tc>
          <w:tcPr>
            <w:tcW w:w="630" w:type="pct"/>
            <w:shd w:val="clear" w:color="auto" w:fill="FFFFFF"/>
          </w:tcPr>
          <w:p w:rsidR="001E1C6F" w:rsidRPr="00E60459" w:rsidRDefault="001E1C6F" w:rsidP="007909AA">
            <w:pPr>
              <w:keepNext/>
              <w:widowControl w:val="0"/>
              <w:shd w:val="clear" w:color="auto" w:fill="FFFFFF"/>
              <w:ind w:right="36" w:firstLine="7"/>
              <w:rPr>
                <w:bCs/>
                <w:sz w:val="10"/>
                <w:szCs w:val="10"/>
              </w:rPr>
            </w:pPr>
          </w:p>
          <w:p w:rsidR="001E1C6F" w:rsidRDefault="001E1C6F" w:rsidP="007909AA">
            <w:pPr>
              <w:keepNext/>
              <w:widowControl w:val="0"/>
              <w:shd w:val="clear" w:color="auto" w:fill="FFFFFF"/>
              <w:ind w:right="36" w:firstLine="7"/>
              <w:rPr>
                <w:sz w:val="24"/>
              </w:rPr>
            </w:pPr>
            <w:r>
              <w:rPr>
                <w:sz w:val="24"/>
              </w:rPr>
              <w:t>Управління розвитку сільських територій Недригайлівської районної державної адміністрації,</w:t>
            </w:r>
          </w:p>
          <w:p w:rsidR="001E1C6F" w:rsidRPr="00E60459" w:rsidRDefault="001E1C6F" w:rsidP="007909AA">
            <w:pPr>
              <w:keepNext/>
              <w:widowControl w:val="0"/>
              <w:shd w:val="clear" w:color="auto" w:fill="FFFFFF"/>
              <w:ind w:right="36" w:firstLine="7"/>
              <w:rPr>
                <w:bCs/>
                <w:sz w:val="24"/>
              </w:rPr>
            </w:pPr>
            <w:r w:rsidRPr="00E60459">
              <w:rPr>
                <w:bCs/>
                <w:sz w:val="24"/>
              </w:rPr>
              <w:t>Тернівська селищна рада</w:t>
            </w:r>
          </w:p>
          <w:p w:rsidR="001E1C6F" w:rsidRPr="00E60459" w:rsidRDefault="001E1C6F" w:rsidP="007909AA">
            <w:pPr>
              <w:keepNext/>
              <w:widowControl w:val="0"/>
              <w:shd w:val="clear" w:color="auto" w:fill="FFFFFF"/>
              <w:ind w:right="36" w:firstLine="7"/>
              <w:rPr>
                <w:bCs/>
                <w:sz w:val="24"/>
              </w:rPr>
            </w:pPr>
          </w:p>
        </w:tc>
        <w:tc>
          <w:tcPr>
            <w:tcW w:w="159" w:type="pct"/>
            <w:gridSpan w:val="2"/>
            <w:shd w:val="clear" w:color="auto" w:fill="FFFFFF"/>
          </w:tcPr>
          <w:p w:rsidR="001E1C6F" w:rsidRPr="00E60459" w:rsidRDefault="001E1C6F" w:rsidP="007909AA">
            <w:pPr>
              <w:keepNext/>
              <w:widowControl w:val="0"/>
              <w:jc w:val="center"/>
              <w:rPr>
                <w:sz w:val="24"/>
              </w:rPr>
            </w:pPr>
            <w:r>
              <w:rPr>
                <w:sz w:val="24"/>
              </w:rPr>
              <w:t>-</w:t>
            </w:r>
          </w:p>
        </w:tc>
        <w:tc>
          <w:tcPr>
            <w:tcW w:w="159" w:type="pct"/>
            <w:gridSpan w:val="2"/>
            <w:shd w:val="clear" w:color="auto" w:fill="FFFFFF"/>
          </w:tcPr>
          <w:p w:rsidR="001E1C6F" w:rsidRPr="00E60459" w:rsidRDefault="001E1C6F" w:rsidP="007909AA">
            <w:pPr>
              <w:keepNext/>
              <w:widowControl w:val="0"/>
              <w:jc w:val="center"/>
              <w:rPr>
                <w:sz w:val="24"/>
              </w:rPr>
            </w:pPr>
            <w:r w:rsidRPr="00E60459">
              <w:rPr>
                <w:sz w:val="24"/>
              </w:rPr>
              <w:t>2121,0:</w:t>
            </w:r>
          </w:p>
          <w:p w:rsidR="001E1C6F" w:rsidRPr="00E60459" w:rsidRDefault="001E1C6F" w:rsidP="007909AA">
            <w:pPr>
              <w:keepNext/>
              <w:widowControl w:val="0"/>
              <w:jc w:val="center"/>
              <w:rPr>
                <w:sz w:val="24"/>
              </w:rPr>
            </w:pPr>
            <w:r>
              <w:rPr>
                <w:sz w:val="24"/>
              </w:rPr>
              <w:t>2020 рік</w:t>
            </w:r>
            <w:r w:rsidRPr="00E60459">
              <w:rPr>
                <w:sz w:val="24"/>
              </w:rPr>
              <w:t>-2121,0</w:t>
            </w:r>
          </w:p>
        </w:tc>
        <w:tc>
          <w:tcPr>
            <w:tcW w:w="164" w:type="pct"/>
            <w:gridSpan w:val="3"/>
            <w:shd w:val="clear" w:color="auto" w:fill="FFFFFF"/>
          </w:tcPr>
          <w:p w:rsidR="001E1C6F" w:rsidRPr="00E60459" w:rsidRDefault="001E1C6F" w:rsidP="007909AA">
            <w:pPr>
              <w:keepNext/>
              <w:widowControl w:val="0"/>
              <w:jc w:val="center"/>
              <w:rPr>
                <w:sz w:val="24"/>
              </w:rPr>
            </w:pPr>
            <w:r>
              <w:rPr>
                <w:sz w:val="24"/>
              </w:rPr>
              <w:t>--</w:t>
            </w:r>
          </w:p>
        </w:tc>
        <w:tc>
          <w:tcPr>
            <w:tcW w:w="156" w:type="pct"/>
            <w:shd w:val="clear" w:color="auto" w:fill="FFFFFF"/>
          </w:tcPr>
          <w:p w:rsidR="001E1C6F" w:rsidRPr="00E60459" w:rsidRDefault="001E1C6F" w:rsidP="007909AA">
            <w:pPr>
              <w:keepNext/>
              <w:widowControl w:val="0"/>
              <w:jc w:val="center"/>
              <w:rPr>
                <w:sz w:val="24"/>
              </w:rPr>
            </w:pPr>
          </w:p>
        </w:tc>
        <w:tc>
          <w:tcPr>
            <w:tcW w:w="385" w:type="pct"/>
            <w:shd w:val="clear" w:color="auto" w:fill="FFFFFF"/>
          </w:tcPr>
          <w:p w:rsidR="001E1C6F" w:rsidRPr="00E60459" w:rsidRDefault="001E1C6F" w:rsidP="007909AA">
            <w:pPr>
              <w:keepNext/>
              <w:widowControl w:val="0"/>
              <w:rPr>
                <w:sz w:val="24"/>
              </w:rPr>
            </w:pPr>
            <w:r w:rsidRPr="00E60459">
              <w:rPr>
                <w:rStyle w:val="FontStyle11"/>
                <w:sz w:val="24"/>
              </w:rPr>
              <w:t>поліпшення технічного стану та благоустрою водойми</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pStyle w:val="a6"/>
              <w:ind w:right="-5"/>
              <w:jc w:val="center"/>
              <w:rPr>
                <w:color w:val="auto"/>
                <w:sz w:val="24"/>
                <w:szCs w:val="24"/>
              </w:rPr>
            </w:pPr>
          </w:p>
        </w:tc>
        <w:tc>
          <w:tcPr>
            <w:tcW w:w="630" w:type="pct"/>
            <w:shd w:val="clear" w:color="auto" w:fill="FFFFFF"/>
          </w:tcPr>
          <w:p w:rsidR="001E1C6F" w:rsidRPr="00564127" w:rsidRDefault="001E1C6F" w:rsidP="007909AA">
            <w:pPr>
              <w:rPr>
                <w:b/>
                <w:sz w:val="24"/>
              </w:rPr>
            </w:pPr>
            <w:r w:rsidRPr="00564127">
              <w:rPr>
                <w:b/>
                <w:sz w:val="24"/>
              </w:rPr>
              <w:t xml:space="preserve">Всього по завданню </w:t>
            </w:r>
            <w:r>
              <w:rPr>
                <w:b/>
                <w:sz w:val="24"/>
              </w:rPr>
              <w:t>1</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jc w:val="center"/>
              <w:rPr>
                <w:b/>
                <w:sz w:val="24"/>
              </w:rPr>
            </w:pPr>
            <w:r w:rsidRPr="00E60459">
              <w:rPr>
                <w:b/>
                <w:sz w:val="24"/>
              </w:rPr>
              <w:t>202</w:t>
            </w:r>
            <w:r>
              <w:rPr>
                <w:b/>
                <w:sz w:val="24"/>
              </w:rPr>
              <w:t>0</w:t>
            </w:r>
            <w:r w:rsidRPr="00E60459">
              <w:rPr>
                <w:b/>
                <w:sz w:val="24"/>
              </w:rPr>
              <w:t xml:space="preserve"> </w:t>
            </w:r>
            <w:r>
              <w:rPr>
                <w:b/>
                <w:sz w:val="24"/>
              </w:rPr>
              <w:t>рік</w:t>
            </w:r>
            <w:r w:rsidRPr="00E60459">
              <w:rPr>
                <w:b/>
                <w:sz w:val="24"/>
              </w:rPr>
              <w:t>-2121,0</w:t>
            </w:r>
          </w:p>
        </w:tc>
        <w:tc>
          <w:tcPr>
            <w:tcW w:w="164" w:type="pct"/>
            <w:gridSpan w:val="3"/>
            <w:shd w:val="clear" w:color="auto" w:fill="FFFFFF"/>
          </w:tcPr>
          <w:p w:rsidR="001E1C6F" w:rsidRPr="00564127" w:rsidRDefault="001E1C6F" w:rsidP="007909AA">
            <w:pPr>
              <w:jc w:val="center"/>
              <w:rPr>
                <w:b/>
                <w:sz w:val="24"/>
              </w:rPr>
            </w:pPr>
            <w:r>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7562AE" w:rsidRDefault="001E1C6F" w:rsidP="007909AA">
            <w:pPr>
              <w:rPr>
                <w:b/>
                <w:sz w:val="24"/>
              </w:rPr>
            </w:pPr>
            <w:r w:rsidRPr="007562AE">
              <w:rPr>
                <w:b/>
                <w:sz w:val="24"/>
              </w:rPr>
              <w:t>Завдання 2.</w:t>
            </w:r>
            <w:r w:rsidRPr="007562AE">
              <w:rPr>
                <w:b/>
                <w:bCs/>
                <w:sz w:val="24"/>
              </w:rPr>
              <w:t> Охорона та раціональне використання надр</w:t>
            </w:r>
          </w:p>
        </w:tc>
      </w:tr>
      <w:tr w:rsidR="001E1C6F" w:rsidRPr="00564127" w:rsidTr="007909AA">
        <w:trPr>
          <w:gridAfter w:val="23"/>
          <w:wAfter w:w="1924" w:type="pct"/>
        </w:trPr>
        <w:tc>
          <w:tcPr>
            <w:tcW w:w="138" w:type="pct"/>
            <w:shd w:val="clear" w:color="auto" w:fill="FFFFFF"/>
          </w:tcPr>
          <w:p w:rsidR="001E1C6F" w:rsidRPr="0093659B" w:rsidRDefault="001E1C6F" w:rsidP="007909AA">
            <w:pPr>
              <w:jc w:val="center"/>
              <w:rPr>
                <w:sz w:val="24"/>
              </w:rPr>
            </w:pPr>
            <w:r w:rsidRPr="0093659B">
              <w:rPr>
                <w:sz w:val="24"/>
              </w:rPr>
              <w:t>1</w:t>
            </w:r>
          </w:p>
        </w:tc>
        <w:tc>
          <w:tcPr>
            <w:tcW w:w="526" w:type="pct"/>
            <w:gridSpan w:val="4"/>
            <w:shd w:val="clear" w:color="auto" w:fill="FFFFFF"/>
          </w:tcPr>
          <w:p w:rsidR="001E1C6F" w:rsidRPr="00C60F28" w:rsidRDefault="001E1C6F" w:rsidP="007909AA">
            <w:pPr>
              <w:rPr>
                <w:sz w:val="24"/>
              </w:rPr>
            </w:pPr>
            <w:r w:rsidRPr="00C60F28">
              <w:rPr>
                <w:sz w:val="24"/>
              </w:rPr>
              <w:t>Визначення кількості безгосподарних артезіанських свердловин, що підлягають ліквідаційному тампонажу</w:t>
            </w:r>
          </w:p>
        </w:tc>
        <w:tc>
          <w:tcPr>
            <w:tcW w:w="225" w:type="pct"/>
            <w:gridSpan w:val="2"/>
            <w:shd w:val="clear" w:color="auto" w:fill="FFFFFF"/>
          </w:tcPr>
          <w:p w:rsidR="001E1C6F" w:rsidRPr="00D56851" w:rsidRDefault="001E1C6F" w:rsidP="007909AA">
            <w:pPr>
              <w:pStyle w:val="a6"/>
              <w:ind w:right="-5"/>
              <w:rPr>
                <w:rFonts w:ascii="Times New Roman" w:hAnsi="Times New Roman"/>
                <w:sz w:val="24"/>
                <w:szCs w:val="24"/>
              </w:rPr>
            </w:pPr>
            <w:r w:rsidRPr="00D56851">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rPr>
            </w:pPr>
            <w:r w:rsidRPr="001E1C6F">
              <w:rPr>
                <w:sz w:val="24"/>
              </w:rPr>
              <w:t xml:space="preserve">Відділ житлово-комунального господарств, будівництва, архітектури  та надзвичайних ситуацій управління розвитку сільських територій </w:t>
            </w:r>
            <w:r w:rsidRPr="001E1C6F">
              <w:rPr>
                <w:sz w:val="24"/>
              </w:rPr>
              <w:lastRenderedPageBreak/>
              <w:t>Недригайлівської районної державної адміністрації, виконавчі комітети сільських та селищних рад.</w:t>
            </w:r>
          </w:p>
        </w:tc>
        <w:tc>
          <w:tcPr>
            <w:tcW w:w="159" w:type="pct"/>
            <w:gridSpan w:val="2"/>
            <w:shd w:val="clear" w:color="auto" w:fill="FFFFFF"/>
          </w:tcPr>
          <w:p w:rsidR="001E1C6F" w:rsidRPr="00C60F28" w:rsidRDefault="001E1C6F" w:rsidP="007909AA">
            <w:pPr>
              <w:rPr>
                <w:sz w:val="24"/>
              </w:rPr>
            </w:pPr>
            <w:r w:rsidRPr="00C60F28">
              <w:rPr>
                <w:sz w:val="24"/>
              </w:rPr>
              <w:lastRenderedPageBreak/>
              <w:t>-</w:t>
            </w:r>
          </w:p>
        </w:tc>
        <w:tc>
          <w:tcPr>
            <w:tcW w:w="159" w:type="pct"/>
            <w:gridSpan w:val="2"/>
            <w:shd w:val="clear" w:color="auto" w:fill="FFFFFF"/>
          </w:tcPr>
          <w:p w:rsidR="001E1C6F" w:rsidRPr="00C60F28" w:rsidRDefault="001E1C6F" w:rsidP="007909AA">
            <w:pPr>
              <w:rPr>
                <w:color w:val="000000"/>
                <w:sz w:val="24"/>
              </w:rPr>
            </w:pPr>
            <w:r w:rsidRPr="00C60F28">
              <w:rPr>
                <w:color w:val="000000"/>
                <w:sz w:val="24"/>
              </w:rPr>
              <w:t>-</w:t>
            </w:r>
          </w:p>
        </w:tc>
        <w:tc>
          <w:tcPr>
            <w:tcW w:w="164" w:type="pct"/>
            <w:gridSpan w:val="3"/>
            <w:shd w:val="clear" w:color="auto" w:fill="FFFFFF"/>
          </w:tcPr>
          <w:p w:rsidR="001E1C6F" w:rsidRPr="00C60F28" w:rsidRDefault="001E1C6F" w:rsidP="007909AA">
            <w:pPr>
              <w:rPr>
                <w:color w:val="000000"/>
                <w:sz w:val="24"/>
              </w:rPr>
            </w:pPr>
            <w:r w:rsidRPr="00C60F28">
              <w:rPr>
                <w:color w:val="000000"/>
                <w:sz w:val="24"/>
              </w:rPr>
              <w:t>-</w:t>
            </w:r>
          </w:p>
        </w:tc>
        <w:tc>
          <w:tcPr>
            <w:tcW w:w="156" w:type="pct"/>
            <w:shd w:val="clear" w:color="auto" w:fill="FFFFFF"/>
          </w:tcPr>
          <w:p w:rsidR="001E1C6F" w:rsidRPr="00C60F28" w:rsidRDefault="001E1C6F" w:rsidP="007909AA">
            <w:pPr>
              <w:rPr>
                <w:color w:val="000000"/>
                <w:sz w:val="24"/>
              </w:rPr>
            </w:pPr>
            <w:r w:rsidRPr="00C60F28">
              <w:rPr>
                <w:color w:val="000000"/>
                <w:sz w:val="24"/>
              </w:rPr>
              <w:t>-</w:t>
            </w:r>
          </w:p>
        </w:tc>
        <w:tc>
          <w:tcPr>
            <w:tcW w:w="385" w:type="pct"/>
            <w:shd w:val="clear" w:color="auto" w:fill="FFFFFF"/>
          </w:tcPr>
          <w:p w:rsidR="001E1C6F" w:rsidRPr="00C60F28" w:rsidRDefault="001E1C6F" w:rsidP="007909AA">
            <w:pPr>
              <w:rPr>
                <w:color w:val="000000"/>
                <w:sz w:val="24"/>
              </w:rPr>
            </w:pPr>
            <w:r w:rsidRPr="00C60F28">
              <w:rPr>
                <w:sz w:val="24"/>
              </w:rPr>
              <w:t>Попередження забруднення підземних водних горизонтів</w:t>
            </w:r>
          </w:p>
        </w:tc>
        <w:tc>
          <w:tcPr>
            <w:tcW w:w="534" w:type="pct"/>
            <w:gridSpan w:val="10"/>
          </w:tcPr>
          <w:p w:rsidR="001E1C6F" w:rsidRDefault="001E1C6F" w:rsidP="007909AA">
            <w:pPr>
              <w:rPr>
                <w:color w:val="000000"/>
                <w:sz w:val="21"/>
                <w:szCs w:val="21"/>
              </w:rPr>
            </w:pPr>
          </w:p>
          <w:p w:rsidR="001E1C6F" w:rsidRDefault="001E1C6F" w:rsidP="007909AA">
            <w:pPr>
              <w:rPr>
                <w:color w:val="000000"/>
                <w:sz w:val="21"/>
                <w:szCs w:val="21"/>
              </w:rPr>
            </w:pPr>
          </w:p>
          <w:p w:rsidR="001E1C6F" w:rsidRPr="005C2AC2" w:rsidRDefault="001E1C6F" w:rsidP="007909AA">
            <w:pPr>
              <w:rPr>
                <w:color w:val="000000"/>
                <w:sz w:val="21"/>
                <w:szCs w:val="21"/>
              </w:rPr>
            </w:pPr>
          </w:p>
        </w:tc>
      </w:tr>
      <w:tr w:rsidR="001E1C6F" w:rsidRPr="00564127" w:rsidTr="007909AA">
        <w:trPr>
          <w:gridAfter w:val="23"/>
          <w:wAfter w:w="1924" w:type="pct"/>
        </w:trPr>
        <w:tc>
          <w:tcPr>
            <w:tcW w:w="138" w:type="pct"/>
            <w:shd w:val="clear" w:color="auto" w:fill="FFFFFF"/>
          </w:tcPr>
          <w:p w:rsidR="001E1C6F" w:rsidRDefault="001E1C6F" w:rsidP="007909AA">
            <w:pPr>
              <w:jc w:val="center"/>
              <w:rPr>
                <w:b/>
                <w:sz w:val="24"/>
              </w:rPr>
            </w:pPr>
          </w:p>
        </w:tc>
        <w:tc>
          <w:tcPr>
            <w:tcW w:w="526" w:type="pct"/>
            <w:gridSpan w:val="4"/>
            <w:shd w:val="clear" w:color="auto" w:fill="FFFFFF"/>
          </w:tcPr>
          <w:p w:rsidR="001E1C6F" w:rsidRPr="005C2AC2" w:rsidRDefault="001E1C6F" w:rsidP="007909AA">
            <w:pPr>
              <w:rPr>
                <w:sz w:val="21"/>
                <w:szCs w:val="21"/>
              </w:rPr>
            </w:pPr>
          </w:p>
        </w:tc>
        <w:tc>
          <w:tcPr>
            <w:tcW w:w="225" w:type="pct"/>
            <w:gridSpan w:val="2"/>
            <w:shd w:val="clear" w:color="auto" w:fill="FFFFFF"/>
          </w:tcPr>
          <w:p w:rsidR="001E1C6F" w:rsidRPr="00E03F52" w:rsidRDefault="001E1C6F" w:rsidP="007909AA">
            <w:pPr>
              <w:pStyle w:val="a6"/>
              <w:ind w:right="-5"/>
              <w:rPr>
                <w:rFonts w:ascii="Times New Roman" w:hAnsi="Times New Roman"/>
                <w:sz w:val="24"/>
                <w:szCs w:val="24"/>
              </w:rPr>
            </w:pPr>
          </w:p>
        </w:tc>
        <w:tc>
          <w:tcPr>
            <w:tcW w:w="630" w:type="pct"/>
            <w:shd w:val="clear" w:color="auto" w:fill="FFFFFF"/>
          </w:tcPr>
          <w:p w:rsidR="001E1C6F" w:rsidRPr="00C644DB" w:rsidRDefault="001E1C6F" w:rsidP="007909AA">
            <w:pPr>
              <w:rPr>
                <w:b/>
                <w:sz w:val="24"/>
              </w:rPr>
            </w:pPr>
            <w:r w:rsidRPr="00C644DB">
              <w:rPr>
                <w:b/>
                <w:sz w:val="24"/>
              </w:rPr>
              <w:t>Всього по завданню 2</w:t>
            </w:r>
          </w:p>
        </w:tc>
        <w:tc>
          <w:tcPr>
            <w:tcW w:w="159" w:type="pct"/>
            <w:gridSpan w:val="2"/>
            <w:shd w:val="clear" w:color="auto" w:fill="FFFFFF"/>
          </w:tcPr>
          <w:p w:rsidR="001E1C6F" w:rsidRPr="00C644DB" w:rsidRDefault="001E1C6F" w:rsidP="007909AA">
            <w:pPr>
              <w:rPr>
                <w:b/>
                <w:sz w:val="21"/>
                <w:szCs w:val="21"/>
              </w:rPr>
            </w:pPr>
            <w:r w:rsidRPr="00C644DB">
              <w:rPr>
                <w:b/>
                <w:sz w:val="21"/>
                <w:szCs w:val="21"/>
              </w:rPr>
              <w:t>-</w:t>
            </w:r>
          </w:p>
        </w:tc>
        <w:tc>
          <w:tcPr>
            <w:tcW w:w="159" w:type="pct"/>
            <w:gridSpan w:val="2"/>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164" w:type="pct"/>
            <w:gridSpan w:val="3"/>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156" w:type="pct"/>
            <w:shd w:val="clear" w:color="auto" w:fill="FFFFFF"/>
          </w:tcPr>
          <w:p w:rsidR="001E1C6F" w:rsidRPr="00C644DB" w:rsidRDefault="001E1C6F" w:rsidP="007909AA">
            <w:pPr>
              <w:rPr>
                <w:b/>
                <w:color w:val="000000"/>
                <w:sz w:val="21"/>
                <w:szCs w:val="21"/>
              </w:rPr>
            </w:pPr>
            <w:r w:rsidRPr="00C644DB">
              <w:rPr>
                <w:b/>
                <w:color w:val="000000"/>
                <w:sz w:val="21"/>
                <w:szCs w:val="21"/>
              </w:rPr>
              <w:t>-</w:t>
            </w:r>
          </w:p>
        </w:tc>
        <w:tc>
          <w:tcPr>
            <w:tcW w:w="385" w:type="pct"/>
            <w:shd w:val="clear" w:color="auto" w:fill="FFFFFF"/>
          </w:tcPr>
          <w:p w:rsidR="001E1C6F" w:rsidRPr="005C2AC2" w:rsidRDefault="001E1C6F" w:rsidP="007909AA">
            <w:pPr>
              <w:rPr>
                <w:sz w:val="21"/>
                <w:szCs w:val="21"/>
              </w:rPr>
            </w:pPr>
          </w:p>
        </w:tc>
        <w:tc>
          <w:tcPr>
            <w:tcW w:w="534" w:type="pct"/>
            <w:gridSpan w:val="10"/>
          </w:tcPr>
          <w:p w:rsidR="001E1C6F" w:rsidRDefault="001E1C6F" w:rsidP="007909AA">
            <w:pPr>
              <w:rPr>
                <w:color w:val="000000"/>
                <w:sz w:val="21"/>
                <w:szCs w:val="21"/>
              </w:rPr>
            </w:pPr>
          </w:p>
        </w:tc>
      </w:tr>
      <w:tr w:rsidR="001E1C6F" w:rsidRPr="00564127" w:rsidTr="007909AA">
        <w:trPr>
          <w:gridAfter w:val="33"/>
          <w:wAfter w:w="2458" w:type="pct"/>
          <w:trHeight w:val="365"/>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3.1.</w:t>
            </w:r>
          </w:p>
        </w:tc>
        <w:tc>
          <w:tcPr>
            <w:tcW w:w="159" w:type="pct"/>
            <w:gridSpan w:val="2"/>
            <w:shd w:val="clear" w:color="auto" w:fill="FFFFFF"/>
          </w:tcPr>
          <w:p w:rsidR="001E1C6F" w:rsidRPr="00564127" w:rsidRDefault="001E1C6F" w:rsidP="007909AA">
            <w:pP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rPr>
                <w:b/>
                <w:sz w:val="24"/>
              </w:rPr>
            </w:pPr>
            <w:r>
              <w:rPr>
                <w:b/>
                <w:sz w:val="24"/>
              </w:rPr>
              <w:t xml:space="preserve">2020 рік- </w:t>
            </w:r>
            <w:r w:rsidRPr="00E60459">
              <w:rPr>
                <w:b/>
                <w:sz w:val="24"/>
              </w:rPr>
              <w:t>121,0</w:t>
            </w:r>
          </w:p>
        </w:tc>
        <w:tc>
          <w:tcPr>
            <w:tcW w:w="164" w:type="pct"/>
            <w:gridSpan w:val="3"/>
            <w:shd w:val="clear" w:color="auto" w:fill="FFFFFF"/>
          </w:tcPr>
          <w:p w:rsidR="001E1C6F" w:rsidRPr="00564127" w:rsidRDefault="001E1C6F" w:rsidP="007909AA">
            <w:pPr>
              <w:rPr>
                <w:b/>
                <w:sz w:val="24"/>
              </w:rPr>
            </w:pPr>
            <w:r>
              <w:rPr>
                <w:b/>
                <w:sz w:val="24"/>
              </w:rPr>
              <w:t>-</w:t>
            </w:r>
          </w:p>
        </w:tc>
        <w:tc>
          <w:tcPr>
            <w:tcW w:w="156" w:type="pct"/>
            <w:shd w:val="clear" w:color="auto" w:fill="FFFFFF"/>
          </w:tcPr>
          <w:p w:rsidR="001E1C6F" w:rsidRPr="00564127" w:rsidRDefault="001E1C6F" w:rsidP="007909AA">
            <w:pPr>
              <w:rPr>
                <w:b/>
                <w:sz w:val="24"/>
              </w:rPr>
            </w:pPr>
            <w:r>
              <w:rPr>
                <w:b/>
                <w:sz w:val="24"/>
              </w:rPr>
              <w:t>-</w:t>
            </w:r>
          </w:p>
        </w:tc>
        <w:tc>
          <w:tcPr>
            <w:tcW w:w="385" w:type="pct"/>
            <w:shd w:val="clear" w:color="auto" w:fill="FFFFFF"/>
          </w:tcPr>
          <w:p w:rsidR="001E1C6F" w:rsidRDefault="001E1C6F" w:rsidP="007909AA">
            <w:pPr>
              <w:rPr>
                <w:b/>
                <w:sz w:val="24"/>
              </w:rPr>
            </w:pPr>
          </w:p>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47058A" w:rsidRDefault="001E1C6F" w:rsidP="007909AA">
            <w:pPr>
              <w:jc w:val="center"/>
              <w:rPr>
                <w:b/>
                <w:sz w:val="24"/>
              </w:rPr>
            </w:pPr>
            <w:r w:rsidRPr="0047058A">
              <w:rPr>
                <w:b/>
                <w:sz w:val="24"/>
              </w:rPr>
              <w:t>Пріоритет 3.2. Техногенна безпека</w:t>
            </w:r>
          </w:p>
        </w:tc>
      </w:tr>
      <w:tr w:rsidR="001E1C6F" w:rsidRPr="00564127" w:rsidTr="007909AA">
        <w:tc>
          <w:tcPr>
            <w:tcW w:w="2542" w:type="pct"/>
            <w:gridSpan w:val="17"/>
            <w:shd w:val="clear" w:color="auto" w:fill="FFFFFF"/>
          </w:tcPr>
          <w:p w:rsidR="001E1C6F" w:rsidRPr="0047058A" w:rsidRDefault="001E1C6F" w:rsidP="007909AA">
            <w:pPr>
              <w:rPr>
                <w:b/>
                <w:sz w:val="24"/>
              </w:rPr>
            </w:pPr>
            <w:r w:rsidRPr="001E3931">
              <w:rPr>
                <w:b/>
                <w:bCs/>
                <w:sz w:val="24"/>
              </w:rPr>
              <w:t>Завдання 2. Раціональне використання та зберігання відходів виробництва і побутових відходів</w:t>
            </w:r>
          </w:p>
        </w:tc>
        <w:tc>
          <w:tcPr>
            <w:tcW w:w="2458" w:type="pct"/>
            <w:gridSpan w:val="33"/>
          </w:tcPr>
          <w:p w:rsidR="001E1C6F" w:rsidRPr="001E3931" w:rsidRDefault="001E1C6F" w:rsidP="007909AA">
            <w:pPr>
              <w:keepNext/>
              <w:widowControl w:val="0"/>
              <w:rPr>
                <w:b/>
                <w:bCs/>
                <w:sz w:val="24"/>
              </w:rPr>
            </w:pPr>
          </w:p>
        </w:tc>
      </w:tr>
      <w:tr w:rsidR="001E1C6F" w:rsidRPr="00564127" w:rsidTr="007909AA">
        <w:trPr>
          <w:gridAfter w:val="33"/>
          <w:wAfter w:w="2458" w:type="pct"/>
        </w:trPr>
        <w:tc>
          <w:tcPr>
            <w:tcW w:w="138" w:type="pct"/>
            <w:shd w:val="clear" w:color="auto" w:fill="FFFFFF"/>
          </w:tcPr>
          <w:p w:rsidR="001E1C6F" w:rsidRPr="00C60291" w:rsidRDefault="001E1C6F" w:rsidP="0062771D">
            <w:pPr>
              <w:numPr>
                <w:ilvl w:val="0"/>
                <w:numId w:val="27"/>
              </w:numPr>
              <w:spacing w:after="0" w:line="240" w:lineRule="auto"/>
              <w:jc w:val="center"/>
              <w:rPr>
                <w:sz w:val="24"/>
              </w:rPr>
            </w:pPr>
          </w:p>
        </w:tc>
        <w:tc>
          <w:tcPr>
            <w:tcW w:w="526" w:type="pct"/>
            <w:gridSpan w:val="4"/>
            <w:shd w:val="clear" w:color="auto" w:fill="FFFFFF"/>
          </w:tcPr>
          <w:p w:rsidR="001E1C6F" w:rsidRPr="001E3931" w:rsidRDefault="001E1C6F" w:rsidP="007909AA">
            <w:pPr>
              <w:keepNext/>
              <w:widowControl w:val="0"/>
              <w:autoSpaceDE w:val="0"/>
              <w:autoSpaceDN w:val="0"/>
              <w:adjustRightInd w:val="0"/>
              <w:rPr>
                <w:i/>
                <w:sz w:val="10"/>
                <w:szCs w:val="10"/>
              </w:rPr>
            </w:pPr>
            <w:r w:rsidRPr="003B2B46">
              <w:rPr>
                <w:sz w:val="24"/>
              </w:rPr>
              <w:t xml:space="preserve">Будівництво, розширення та реконструкція комплексів, </w:t>
            </w:r>
            <w:r w:rsidRPr="003B2B46">
              <w:rPr>
                <w:spacing w:val="-4"/>
                <w:sz w:val="24"/>
              </w:rPr>
              <w:t>спеціалізованих полігонів та інших</w:t>
            </w:r>
            <w:r>
              <w:rPr>
                <w:sz w:val="24"/>
              </w:rPr>
              <w:t xml:space="preserve"> об’єктів для знеш</w:t>
            </w:r>
            <w:r w:rsidRPr="003B2B46">
              <w:rPr>
                <w:sz w:val="24"/>
              </w:rPr>
              <w:t>кодження та захоронення твердих побутових відходів</w:t>
            </w:r>
          </w:p>
        </w:tc>
        <w:tc>
          <w:tcPr>
            <w:tcW w:w="225" w:type="pct"/>
            <w:gridSpan w:val="2"/>
            <w:shd w:val="clear" w:color="auto" w:fill="FFFFFF"/>
          </w:tcPr>
          <w:p w:rsidR="001E1C6F" w:rsidRPr="00D56851" w:rsidRDefault="001E1C6F" w:rsidP="007909AA">
            <w:pPr>
              <w:pStyle w:val="a6"/>
              <w:ind w:right="-5"/>
              <w:rPr>
                <w:rFonts w:ascii="Times New Roman" w:hAnsi="Times New Roman"/>
                <w:sz w:val="24"/>
                <w:szCs w:val="24"/>
              </w:rPr>
            </w:pPr>
            <w:r w:rsidRPr="00D56851">
              <w:rPr>
                <w:rFonts w:ascii="Times New Roman" w:hAnsi="Times New Roman"/>
                <w:sz w:val="24"/>
              </w:rPr>
              <w:t>Протягом 2019-2021 років</w:t>
            </w:r>
          </w:p>
        </w:tc>
        <w:tc>
          <w:tcPr>
            <w:tcW w:w="630" w:type="pct"/>
            <w:shd w:val="clear" w:color="auto" w:fill="FFFFFF"/>
          </w:tcPr>
          <w:p w:rsidR="001E1C6F" w:rsidRPr="001E1C6F" w:rsidRDefault="001E1C6F" w:rsidP="007909AA">
            <w:pPr>
              <w:rPr>
                <w:sz w:val="24"/>
              </w:rPr>
            </w:pPr>
            <w:r w:rsidRPr="001E1C6F">
              <w:rPr>
                <w:sz w:val="24"/>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 виконавчі комітети сільських та селищних рад.</w:t>
            </w:r>
          </w:p>
        </w:tc>
        <w:tc>
          <w:tcPr>
            <w:tcW w:w="159" w:type="pct"/>
            <w:gridSpan w:val="2"/>
            <w:shd w:val="clear" w:color="auto" w:fill="FFFFFF"/>
          </w:tcPr>
          <w:p w:rsidR="001E1C6F" w:rsidRPr="001E3931" w:rsidRDefault="001E1C6F" w:rsidP="007909AA">
            <w:pPr>
              <w:keepNext/>
              <w:widowControl w:val="0"/>
              <w:jc w:val="center"/>
              <w:rPr>
                <w:sz w:val="24"/>
              </w:rPr>
            </w:pPr>
            <w:r>
              <w:rPr>
                <w:sz w:val="24"/>
              </w:rPr>
              <w:t>-</w:t>
            </w:r>
          </w:p>
        </w:tc>
        <w:tc>
          <w:tcPr>
            <w:tcW w:w="159" w:type="pct"/>
            <w:gridSpan w:val="2"/>
            <w:shd w:val="clear" w:color="auto" w:fill="FFFFFF"/>
          </w:tcPr>
          <w:p w:rsidR="001E1C6F" w:rsidRPr="001E3931" w:rsidRDefault="001E1C6F" w:rsidP="007909AA">
            <w:pPr>
              <w:keepNext/>
              <w:widowControl w:val="0"/>
              <w:jc w:val="center"/>
              <w:rPr>
                <w:sz w:val="24"/>
              </w:rPr>
            </w:pPr>
            <w:r>
              <w:rPr>
                <w:sz w:val="24"/>
              </w:rPr>
              <w:t>-</w:t>
            </w:r>
          </w:p>
        </w:tc>
        <w:tc>
          <w:tcPr>
            <w:tcW w:w="164" w:type="pct"/>
            <w:gridSpan w:val="3"/>
            <w:shd w:val="clear" w:color="auto" w:fill="FFFFFF"/>
          </w:tcPr>
          <w:p w:rsidR="001E1C6F" w:rsidRPr="001E3931" w:rsidRDefault="001E1C6F" w:rsidP="007909AA">
            <w:pPr>
              <w:keepNext/>
              <w:widowControl w:val="0"/>
              <w:jc w:val="center"/>
              <w:rPr>
                <w:sz w:val="24"/>
              </w:rPr>
            </w:pPr>
            <w:r>
              <w:rPr>
                <w:sz w:val="24"/>
              </w:rPr>
              <w:t>-</w:t>
            </w:r>
          </w:p>
        </w:tc>
        <w:tc>
          <w:tcPr>
            <w:tcW w:w="156" w:type="pct"/>
            <w:shd w:val="clear" w:color="auto" w:fill="FFFFFF"/>
          </w:tcPr>
          <w:p w:rsidR="001E1C6F" w:rsidRPr="001E3931" w:rsidRDefault="001E1C6F" w:rsidP="007909AA">
            <w:pPr>
              <w:keepNext/>
              <w:widowControl w:val="0"/>
              <w:jc w:val="center"/>
              <w:rPr>
                <w:sz w:val="24"/>
              </w:rPr>
            </w:pPr>
            <w:r>
              <w:rPr>
                <w:sz w:val="24"/>
              </w:rPr>
              <w:t>-</w:t>
            </w:r>
          </w:p>
        </w:tc>
        <w:tc>
          <w:tcPr>
            <w:tcW w:w="385" w:type="pct"/>
            <w:shd w:val="clear" w:color="auto" w:fill="FFFFFF"/>
          </w:tcPr>
          <w:p w:rsidR="001E1C6F" w:rsidRPr="001E3931" w:rsidRDefault="001E1C6F" w:rsidP="007909AA">
            <w:pPr>
              <w:keepNext/>
              <w:widowControl w:val="0"/>
              <w:rPr>
                <w:sz w:val="24"/>
              </w:rPr>
            </w:pPr>
            <w:r>
              <w:rPr>
                <w:sz w:val="24"/>
              </w:rPr>
              <w:t xml:space="preserve">Забезпечення безпеки населення </w:t>
            </w:r>
          </w:p>
        </w:tc>
      </w:tr>
      <w:tr w:rsidR="001E1C6F" w:rsidRPr="00564127" w:rsidTr="007909AA">
        <w:trPr>
          <w:gridAfter w:val="33"/>
          <w:wAfter w:w="2458" w:type="pct"/>
        </w:trPr>
        <w:tc>
          <w:tcPr>
            <w:tcW w:w="138" w:type="pct"/>
            <w:shd w:val="clear" w:color="auto" w:fill="FFFFFF"/>
          </w:tcPr>
          <w:p w:rsidR="001E1C6F" w:rsidRPr="0047058A" w:rsidRDefault="001E1C6F" w:rsidP="007909AA">
            <w:pPr>
              <w:rPr>
                <w:b/>
                <w:sz w:val="24"/>
              </w:rPr>
            </w:pPr>
          </w:p>
        </w:tc>
        <w:tc>
          <w:tcPr>
            <w:tcW w:w="526" w:type="pct"/>
            <w:gridSpan w:val="4"/>
            <w:shd w:val="clear" w:color="auto" w:fill="FFFFFF"/>
          </w:tcPr>
          <w:p w:rsidR="001E1C6F" w:rsidRPr="0047058A" w:rsidRDefault="001E1C6F" w:rsidP="007909AA">
            <w:pPr>
              <w:rPr>
                <w:b/>
                <w:spacing w:val="-4"/>
                <w:sz w:val="24"/>
              </w:rPr>
            </w:pPr>
          </w:p>
        </w:tc>
        <w:tc>
          <w:tcPr>
            <w:tcW w:w="225" w:type="pct"/>
            <w:gridSpan w:val="2"/>
            <w:shd w:val="clear" w:color="auto" w:fill="FFFFFF"/>
          </w:tcPr>
          <w:p w:rsidR="001E1C6F" w:rsidRPr="0047058A" w:rsidRDefault="001E1C6F" w:rsidP="007909AA">
            <w:pPr>
              <w:jc w:val="center"/>
              <w:rPr>
                <w:b/>
                <w:sz w:val="24"/>
              </w:rPr>
            </w:pPr>
          </w:p>
        </w:tc>
        <w:tc>
          <w:tcPr>
            <w:tcW w:w="630" w:type="pct"/>
            <w:shd w:val="clear" w:color="auto" w:fill="FFFFFF"/>
          </w:tcPr>
          <w:p w:rsidR="001E1C6F" w:rsidRPr="0047058A" w:rsidRDefault="001E1C6F" w:rsidP="007909AA">
            <w:pPr>
              <w:rPr>
                <w:b/>
                <w:sz w:val="24"/>
              </w:rPr>
            </w:pPr>
            <w:r w:rsidRPr="0047058A">
              <w:rPr>
                <w:b/>
                <w:sz w:val="24"/>
              </w:rPr>
              <w:t>Всього по завданню 1</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47058A" w:rsidRDefault="001E1C6F" w:rsidP="007909AA">
            <w:pPr>
              <w:jc w:val="center"/>
              <w:rPr>
                <w:b/>
                <w:sz w:val="24"/>
              </w:rPr>
            </w:pPr>
            <w:r w:rsidRPr="0047058A">
              <w:rPr>
                <w:b/>
                <w:sz w:val="24"/>
              </w:rPr>
              <w:t>-</w:t>
            </w:r>
          </w:p>
        </w:tc>
        <w:tc>
          <w:tcPr>
            <w:tcW w:w="385" w:type="pct"/>
            <w:shd w:val="clear" w:color="auto" w:fill="FFFFFF"/>
          </w:tcPr>
          <w:p w:rsidR="001E1C6F" w:rsidRPr="0047058A"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47058A" w:rsidRDefault="001E1C6F" w:rsidP="007909AA">
            <w:pPr>
              <w:jc w:val="center"/>
              <w:rPr>
                <w:b/>
                <w:sz w:val="24"/>
              </w:rPr>
            </w:pPr>
          </w:p>
        </w:tc>
        <w:tc>
          <w:tcPr>
            <w:tcW w:w="526" w:type="pct"/>
            <w:gridSpan w:val="4"/>
            <w:shd w:val="clear" w:color="auto" w:fill="FFFFFF"/>
          </w:tcPr>
          <w:p w:rsidR="001E1C6F" w:rsidRPr="0047058A" w:rsidRDefault="001E1C6F" w:rsidP="007909AA">
            <w:pPr>
              <w:rPr>
                <w:b/>
                <w:sz w:val="24"/>
              </w:rPr>
            </w:pPr>
          </w:p>
        </w:tc>
        <w:tc>
          <w:tcPr>
            <w:tcW w:w="225" w:type="pct"/>
            <w:gridSpan w:val="2"/>
            <w:shd w:val="clear" w:color="auto" w:fill="FFFFFF"/>
          </w:tcPr>
          <w:p w:rsidR="001E1C6F" w:rsidRPr="0047058A" w:rsidRDefault="001E1C6F" w:rsidP="007909AA">
            <w:pPr>
              <w:rPr>
                <w:b/>
                <w:sz w:val="24"/>
              </w:rPr>
            </w:pPr>
          </w:p>
        </w:tc>
        <w:tc>
          <w:tcPr>
            <w:tcW w:w="630" w:type="pct"/>
            <w:shd w:val="clear" w:color="auto" w:fill="FFFFFF"/>
          </w:tcPr>
          <w:p w:rsidR="001E1C6F" w:rsidRPr="0047058A" w:rsidRDefault="001E1C6F" w:rsidP="007909AA">
            <w:pPr>
              <w:rPr>
                <w:b/>
                <w:sz w:val="24"/>
              </w:rPr>
            </w:pPr>
            <w:r w:rsidRPr="0047058A">
              <w:rPr>
                <w:b/>
                <w:sz w:val="24"/>
              </w:rPr>
              <w:t>Всього по пріоритету 3.2.</w:t>
            </w:r>
          </w:p>
        </w:tc>
        <w:tc>
          <w:tcPr>
            <w:tcW w:w="159" w:type="pct"/>
            <w:gridSpan w:val="2"/>
            <w:shd w:val="clear" w:color="auto" w:fill="FFFFFF"/>
          </w:tcPr>
          <w:p w:rsidR="001E1C6F" w:rsidRPr="0047058A" w:rsidRDefault="001E1C6F" w:rsidP="007909AA">
            <w:pPr>
              <w:jc w:val="center"/>
              <w:rPr>
                <w:b/>
                <w:sz w:val="24"/>
              </w:rPr>
            </w:pPr>
            <w:r w:rsidRPr="0047058A">
              <w:rPr>
                <w:b/>
                <w:sz w:val="24"/>
              </w:rPr>
              <w:t>-</w:t>
            </w:r>
          </w:p>
        </w:tc>
        <w:tc>
          <w:tcPr>
            <w:tcW w:w="159" w:type="pct"/>
            <w:gridSpan w:val="2"/>
            <w:shd w:val="clear" w:color="auto" w:fill="FFFFFF"/>
          </w:tcPr>
          <w:p w:rsidR="001E1C6F" w:rsidRPr="0047058A" w:rsidRDefault="001E1C6F" w:rsidP="007909AA">
            <w:pPr>
              <w:jc w:val="center"/>
              <w:rPr>
                <w:b/>
                <w:sz w:val="24"/>
              </w:rPr>
            </w:pPr>
            <w:r>
              <w:rPr>
                <w:b/>
                <w:sz w:val="24"/>
              </w:rPr>
              <w:t>-</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47058A" w:rsidRDefault="001E1C6F" w:rsidP="007909AA">
            <w:pPr>
              <w:jc w:val="center"/>
              <w:rPr>
                <w:b/>
                <w:sz w:val="24"/>
              </w:rPr>
            </w:pPr>
            <w:r w:rsidRPr="0047058A">
              <w:rPr>
                <w:b/>
                <w:sz w:val="24"/>
              </w:rPr>
              <w:t>-</w:t>
            </w:r>
          </w:p>
        </w:tc>
        <w:tc>
          <w:tcPr>
            <w:tcW w:w="385" w:type="pct"/>
            <w:shd w:val="clear" w:color="auto" w:fill="FFFFFF"/>
          </w:tcPr>
          <w:p w:rsidR="001E1C6F" w:rsidRPr="0047058A"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jc w:val="center"/>
              <w:rPr>
                <w:b/>
                <w:sz w:val="24"/>
              </w:rPr>
            </w:pPr>
            <w:r>
              <w:rPr>
                <w:b/>
                <w:sz w:val="24"/>
              </w:rPr>
              <w:lastRenderedPageBreak/>
              <w:t>Пріоритет 3</w:t>
            </w:r>
            <w:r w:rsidRPr="00564127">
              <w:rPr>
                <w:b/>
                <w:sz w:val="24"/>
              </w:rPr>
              <w:t>.</w:t>
            </w:r>
            <w:r>
              <w:rPr>
                <w:b/>
                <w:sz w:val="24"/>
              </w:rPr>
              <w:t>3</w:t>
            </w:r>
            <w:r w:rsidRPr="00564127">
              <w:rPr>
                <w:b/>
                <w:sz w:val="24"/>
              </w:rPr>
              <w:t>. Охорона праці</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sidRPr="00564127">
              <w:rPr>
                <w:b/>
                <w:bCs/>
                <w:sz w:val="24"/>
              </w:rPr>
              <w:t>Завдання </w:t>
            </w:r>
            <w:r>
              <w:rPr>
                <w:b/>
                <w:bCs/>
                <w:sz w:val="24"/>
              </w:rPr>
              <w:t>1. Забезпечення соціального захисту працівників, зайнятих на роботах із шкідливими та небезпечними умовами праці</w:t>
            </w:r>
          </w:p>
        </w:tc>
      </w:tr>
      <w:tr w:rsidR="001E1C6F" w:rsidRPr="00564127" w:rsidTr="007909AA">
        <w:trPr>
          <w:gridAfter w:val="33"/>
          <w:wAfter w:w="2458" w:type="pct"/>
        </w:trPr>
        <w:tc>
          <w:tcPr>
            <w:tcW w:w="138" w:type="pct"/>
            <w:shd w:val="clear" w:color="auto" w:fill="FFFFFF"/>
          </w:tcPr>
          <w:p w:rsidR="001E1C6F" w:rsidRPr="00564127" w:rsidRDefault="001E1C6F" w:rsidP="0062771D">
            <w:pPr>
              <w:numPr>
                <w:ilvl w:val="0"/>
                <w:numId w:val="26"/>
              </w:numPr>
              <w:spacing w:after="0" w:line="240" w:lineRule="auto"/>
              <w:jc w:val="center"/>
              <w:rPr>
                <w:sz w:val="24"/>
              </w:rPr>
            </w:pPr>
          </w:p>
        </w:tc>
        <w:tc>
          <w:tcPr>
            <w:tcW w:w="526" w:type="pct"/>
            <w:gridSpan w:val="4"/>
            <w:shd w:val="clear" w:color="auto" w:fill="FFFFFF"/>
          </w:tcPr>
          <w:p w:rsidR="001E1C6F" w:rsidRPr="00564127" w:rsidRDefault="001E1C6F" w:rsidP="007909AA">
            <w:pPr>
              <w:rPr>
                <w:sz w:val="24"/>
              </w:rPr>
            </w:pPr>
            <w:r>
              <w:rPr>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5" w:type="pct"/>
            <w:gridSpan w:val="2"/>
            <w:shd w:val="clear" w:color="auto" w:fill="FFFFFF"/>
          </w:tcPr>
          <w:p w:rsidR="001E1C6F" w:rsidRPr="00564127" w:rsidRDefault="001E1C6F" w:rsidP="007909AA">
            <w:pPr>
              <w:jc w:val="center"/>
              <w:rPr>
                <w:sz w:val="24"/>
              </w:rPr>
            </w:pPr>
            <w:r w:rsidRPr="00D56851">
              <w:rPr>
                <w:sz w:val="24"/>
              </w:rPr>
              <w:t>Протягом 2019-2021 років</w:t>
            </w:r>
          </w:p>
        </w:tc>
        <w:tc>
          <w:tcPr>
            <w:tcW w:w="630" w:type="pct"/>
            <w:shd w:val="clear" w:color="auto" w:fill="FFFFFF"/>
          </w:tcPr>
          <w:p w:rsidR="001E1C6F" w:rsidRPr="00564127" w:rsidRDefault="001E1C6F" w:rsidP="007909AA">
            <w:pPr>
              <w:rPr>
                <w:bCs/>
                <w:sz w:val="24"/>
              </w:rPr>
            </w:pPr>
            <w:r>
              <w:rPr>
                <w:bCs/>
                <w:sz w:val="24"/>
              </w:rPr>
              <w:t xml:space="preserve">Управління праці та соціального захисту населення Недригайлівської районної державної адміністрації </w:t>
            </w:r>
          </w:p>
        </w:tc>
        <w:tc>
          <w:tcPr>
            <w:tcW w:w="159" w:type="pct"/>
            <w:gridSpan w:val="2"/>
            <w:shd w:val="clear" w:color="auto" w:fill="FFFFFF"/>
          </w:tcPr>
          <w:p w:rsidR="001E1C6F" w:rsidRPr="00564127" w:rsidRDefault="001E1C6F" w:rsidP="007909AA">
            <w:pPr>
              <w:jc w:val="center"/>
              <w:rPr>
                <w:sz w:val="24"/>
              </w:rPr>
            </w:pPr>
            <w:r>
              <w:rPr>
                <w:sz w:val="24"/>
              </w:rPr>
              <w:t>-</w:t>
            </w:r>
          </w:p>
        </w:tc>
        <w:tc>
          <w:tcPr>
            <w:tcW w:w="159" w:type="pct"/>
            <w:gridSpan w:val="2"/>
            <w:shd w:val="clear" w:color="auto" w:fill="FFFFFF"/>
          </w:tcPr>
          <w:p w:rsidR="001E1C6F" w:rsidRPr="00564127" w:rsidRDefault="001E1C6F" w:rsidP="007909AA">
            <w:pPr>
              <w:jc w:val="center"/>
              <w:rPr>
                <w:sz w:val="24"/>
              </w:rPr>
            </w:pPr>
            <w:r>
              <w:rPr>
                <w:sz w:val="24"/>
              </w:rPr>
              <w:t>-</w:t>
            </w:r>
          </w:p>
        </w:tc>
        <w:tc>
          <w:tcPr>
            <w:tcW w:w="164" w:type="pct"/>
            <w:gridSpan w:val="3"/>
            <w:shd w:val="clear" w:color="auto" w:fill="FFFFFF"/>
          </w:tcPr>
          <w:p w:rsidR="001E1C6F" w:rsidRPr="00564127" w:rsidRDefault="001E1C6F" w:rsidP="007909AA">
            <w:pPr>
              <w:jc w:val="center"/>
              <w:rPr>
                <w:sz w:val="24"/>
              </w:rPr>
            </w:pPr>
            <w:r>
              <w:rPr>
                <w:sz w:val="24"/>
              </w:rPr>
              <w:t>-</w:t>
            </w:r>
          </w:p>
        </w:tc>
        <w:tc>
          <w:tcPr>
            <w:tcW w:w="156" w:type="pct"/>
            <w:shd w:val="clear" w:color="auto" w:fill="FFFFFF"/>
          </w:tcPr>
          <w:p w:rsidR="001E1C6F" w:rsidRPr="00564127" w:rsidRDefault="001E1C6F" w:rsidP="007909AA">
            <w:pPr>
              <w:ind w:left="-35" w:right="-20"/>
              <w:jc w:val="center"/>
              <w:rPr>
                <w:i/>
                <w:sz w:val="24"/>
              </w:rPr>
            </w:pPr>
            <w:r>
              <w:rPr>
                <w:i/>
                <w:sz w:val="24"/>
              </w:rPr>
              <w:t>-</w:t>
            </w:r>
          </w:p>
        </w:tc>
        <w:tc>
          <w:tcPr>
            <w:tcW w:w="385" w:type="pct"/>
            <w:shd w:val="clear" w:color="auto" w:fill="FFFFFF"/>
          </w:tcPr>
          <w:p w:rsidR="001E1C6F" w:rsidRPr="00564127" w:rsidRDefault="001E1C6F" w:rsidP="007909AA">
            <w:pPr>
              <w:rPr>
                <w:sz w:val="24"/>
              </w:rPr>
            </w:pPr>
            <w:r>
              <w:rPr>
                <w:sz w:val="24"/>
              </w:rPr>
              <w:t>Надання пільг та компенсацій за роботи в несприятливих умовах</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завданню 1</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Всього по пріоритету</w:t>
            </w:r>
            <w:r>
              <w:rPr>
                <w:b/>
                <w:sz w:val="24"/>
              </w:rPr>
              <w:t xml:space="preserve"> 3.3</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564127" w:rsidRDefault="001E1C6F" w:rsidP="007909AA">
            <w:pPr>
              <w:jc w:val="center"/>
              <w:rPr>
                <w:b/>
                <w:sz w:val="24"/>
              </w:rPr>
            </w:pPr>
            <w:r>
              <w:rPr>
                <w:b/>
                <w:sz w:val="24"/>
              </w:rPr>
              <w:lastRenderedPageBreak/>
              <w:t>2020 рік- 2</w:t>
            </w:r>
            <w:r w:rsidRPr="00E60459">
              <w:rPr>
                <w:b/>
                <w:sz w:val="24"/>
              </w:rPr>
              <w:t>121,0</w:t>
            </w:r>
          </w:p>
        </w:tc>
        <w:tc>
          <w:tcPr>
            <w:tcW w:w="164" w:type="pct"/>
            <w:gridSpan w:val="3"/>
            <w:shd w:val="clear" w:color="auto" w:fill="FFFFFF"/>
          </w:tcPr>
          <w:p w:rsidR="001E1C6F" w:rsidRPr="00564127" w:rsidRDefault="001E1C6F" w:rsidP="007909AA">
            <w:pPr>
              <w:jc w:val="center"/>
              <w:rPr>
                <w:b/>
                <w:sz w:val="24"/>
              </w:rPr>
            </w:pPr>
            <w:r w:rsidRPr="00564127">
              <w:rPr>
                <w:b/>
                <w:sz w:val="24"/>
              </w:rPr>
              <w:lastRenderedPageBreak/>
              <w:t>-</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розділу 3</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E60459" w:rsidRDefault="001E1C6F" w:rsidP="007909AA">
            <w:pPr>
              <w:keepNext/>
              <w:widowControl w:val="0"/>
              <w:jc w:val="center"/>
              <w:rPr>
                <w:b/>
                <w:sz w:val="24"/>
              </w:rPr>
            </w:pPr>
            <w:r w:rsidRPr="00E60459">
              <w:rPr>
                <w:b/>
                <w:sz w:val="24"/>
              </w:rPr>
              <w:t>2121,0:</w:t>
            </w:r>
          </w:p>
          <w:p w:rsidR="001E1C6F" w:rsidRPr="008F2084" w:rsidRDefault="001E1C6F" w:rsidP="007909AA">
            <w:pPr>
              <w:jc w:val="center"/>
              <w:rPr>
                <w:b/>
                <w:sz w:val="24"/>
              </w:rPr>
            </w:pPr>
            <w:r>
              <w:rPr>
                <w:b/>
                <w:sz w:val="24"/>
              </w:rPr>
              <w:t>2020 рік- 2</w:t>
            </w:r>
            <w:r w:rsidRPr="00E60459">
              <w:rPr>
                <w:b/>
                <w:sz w:val="24"/>
              </w:rPr>
              <w:t>121,0</w:t>
            </w:r>
          </w:p>
        </w:tc>
        <w:tc>
          <w:tcPr>
            <w:tcW w:w="164" w:type="pct"/>
            <w:gridSpan w:val="3"/>
            <w:shd w:val="clear" w:color="auto" w:fill="FFFFFF"/>
          </w:tcPr>
          <w:p w:rsidR="001E1C6F" w:rsidRPr="000A33F3" w:rsidRDefault="001E1C6F" w:rsidP="007909AA">
            <w:pPr>
              <w:jc w:val="center"/>
              <w:rPr>
                <w:b/>
                <w:sz w:val="24"/>
              </w:rPr>
            </w:pPr>
            <w:r>
              <w:rPr>
                <w:b/>
                <w:sz w:val="24"/>
              </w:rPr>
              <w:t>-</w:t>
            </w:r>
          </w:p>
        </w:tc>
        <w:tc>
          <w:tcPr>
            <w:tcW w:w="156" w:type="pct"/>
            <w:shd w:val="clear" w:color="auto" w:fill="FFFFFF"/>
          </w:tcPr>
          <w:p w:rsidR="001E1C6F" w:rsidRPr="008F2084"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jc w:val="center"/>
              <w:rPr>
                <w:b/>
                <w:sz w:val="24"/>
              </w:rPr>
            </w:pPr>
          </w:p>
          <w:p w:rsidR="001E1C6F" w:rsidRPr="00564127" w:rsidRDefault="001E1C6F" w:rsidP="007909AA">
            <w:pPr>
              <w:jc w:val="center"/>
              <w:rPr>
                <w:b/>
                <w:sz w:val="24"/>
              </w:rPr>
            </w:pPr>
            <w:r>
              <w:rPr>
                <w:b/>
                <w:sz w:val="24"/>
              </w:rPr>
              <w:t>4</w:t>
            </w:r>
            <w:r w:rsidRPr="00564127">
              <w:rPr>
                <w:b/>
                <w:sz w:val="24"/>
              </w:rPr>
              <w:t>. Поліпшення якості державного управління</w:t>
            </w:r>
          </w:p>
        </w:tc>
      </w:tr>
      <w:tr w:rsidR="001E1C6F" w:rsidRPr="00564127" w:rsidTr="007909AA">
        <w:trPr>
          <w:gridAfter w:val="33"/>
          <w:wAfter w:w="2458" w:type="pct"/>
        </w:trPr>
        <w:tc>
          <w:tcPr>
            <w:tcW w:w="2542" w:type="pct"/>
            <w:gridSpan w:val="17"/>
            <w:shd w:val="clear" w:color="auto" w:fill="FFFFFF"/>
          </w:tcPr>
          <w:p w:rsidR="001E1C6F" w:rsidRPr="00564127" w:rsidRDefault="001E1C6F" w:rsidP="007909AA">
            <w:pPr>
              <w:rPr>
                <w:b/>
                <w:sz w:val="24"/>
              </w:rPr>
            </w:pPr>
            <w:r>
              <w:rPr>
                <w:b/>
                <w:sz w:val="24"/>
              </w:rPr>
              <w:t>Завдання 1. Підтримка реалізації повноважень органів виконавчої влади</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r>
              <w:rPr>
                <w:sz w:val="24"/>
              </w:rPr>
              <w:t xml:space="preserve">          1</w:t>
            </w:r>
          </w:p>
        </w:tc>
        <w:tc>
          <w:tcPr>
            <w:tcW w:w="526" w:type="pct"/>
            <w:gridSpan w:val="4"/>
            <w:shd w:val="clear" w:color="auto" w:fill="FFFFFF"/>
          </w:tcPr>
          <w:p w:rsidR="001E1C6F" w:rsidRPr="009D15FF" w:rsidRDefault="001E1C6F" w:rsidP="007909AA">
            <w:pPr>
              <w:rPr>
                <w:sz w:val="24"/>
              </w:rPr>
            </w:pPr>
            <w:r w:rsidRPr="00C67FB9">
              <w:rPr>
                <w:spacing w:val="-2"/>
                <w:sz w:val="24"/>
              </w:rPr>
              <w:t>Сприяння реалізації державної політики в області</w:t>
            </w:r>
          </w:p>
        </w:tc>
        <w:tc>
          <w:tcPr>
            <w:tcW w:w="225" w:type="pct"/>
            <w:gridSpan w:val="2"/>
            <w:shd w:val="clear" w:color="auto" w:fill="FFFFFF"/>
          </w:tcPr>
          <w:p w:rsidR="001E1C6F" w:rsidRPr="009D15FF" w:rsidRDefault="001E1C6F" w:rsidP="007909AA">
            <w:pPr>
              <w:pStyle w:val="HTML"/>
              <w:jc w:val="center"/>
              <w:rPr>
                <w:rFonts w:ascii="Times New Roman" w:hAnsi="Times New Roman"/>
                <w:sz w:val="24"/>
                <w:szCs w:val="24"/>
              </w:rPr>
            </w:pPr>
            <w:r>
              <w:rPr>
                <w:rFonts w:ascii="Times New Roman" w:hAnsi="Times New Roman"/>
                <w:sz w:val="24"/>
                <w:szCs w:val="24"/>
              </w:rPr>
              <w:t xml:space="preserve">Протягом 2019-2021 року </w:t>
            </w:r>
          </w:p>
        </w:tc>
        <w:tc>
          <w:tcPr>
            <w:tcW w:w="630" w:type="pct"/>
            <w:shd w:val="clear" w:color="auto" w:fill="FFFFFF"/>
          </w:tcPr>
          <w:p w:rsidR="001E1C6F" w:rsidRPr="009D15FF" w:rsidRDefault="001E1C6F" w:rsidP="007909AA">
            <w:pPr>
              <w:pStyle w:val="HTML"/>
              <w:rPr>
                <w:rFonts w:ascii="Times New Roman" w:hAnsi="Times New Roman"/>
                <w:sz w:val="24"/>
                <w:szCs w:val="24"/>
              </w:rPr>
            </w:pPr>
            <w:r>
              <w:rPr>
                <w:rFonts w:ascii="Times New Roman" w:hAnsi="Times New Roman"/>
                <w:sz w:val="24"/>
                <w:szCs w:val="24"/>
              </w:rPr>
              <w:t>Недригайлівська районна державна адміністраціїя, структурні підрозділи Недригайлівської РДА, інші</w:t>
            </w:r>
          </w:p>
        </w:tc>
        <w:tc>
          <w:tcPr>
            <w:tcW w:w="156" w:type="pct"/>
            <w:shd w:val="clear" w:color="auto" w:fill="FFFFFF"/>
          </w:tcPr>
          <w:p w:rsidR="001E1C6F" w:rsidRPr="009D15FF" w:rsidRDefault="001E1C6F" w:rsidP="007909AA">
            <w:pPr>
              <w:rPr>
                <w:rFonts w:cs="Courier New"/>
                <w:sz w:val="24"/>
              </w:rPr>
            </w:pPr>
            <w:r>
              <w:rPr>
                <w:rFonts w:cs="Courier New"/>
                <w:sz w:val="24"/>
              </w:rPr>
              <w:t>-</w:t>
            </w:r>
          </w:p>
        </w:tc>
        <w:tc>
          <w:tcPr>
            <w:tcW w:w="137" w:type="pct"/>
            <w:gridSpan w:val="2"/>
            <w:shd w:val="clear" w:color="auto" w:fill="FFFFFF"/>
          </w:tcPr>
          <w:p w:rsidR="001E1C6F" w:rsidRPr="009D15FF" w:rsidRDefault="001E1C6F" w:rsidP="007909AA">
            <w:pPr>
              <w:rPr>
                <w:rFonts w:cs="Courier New"/>
                <w:sz w:val="24"/>
              </w:rPr>
            </w:pPr>
            <w:r>
              <w:rPr>
                <w:rFonts w:cs="Courier New"/>
                <w:sz w:val="24"/>
              </w:rPr>
              <w:t>-</w:t>
            </w:r>
          </w:p>
        </w:tc>
        <w:tc>
          <w:tcPr>
            <w:tcW w:w="166" w:type="pct"/>
            <w:gridSpan w:val="3"/>
            <w:shd w:val="clear" w:color="auto" w:fill="FFFFFF"/>
          </w:tcPr>
          <w:p w:rsidR="001E1C6F" w:rsidRDefault="001E1C6F" w:rsidP="007909AA">
            <w:pPr>
              <w:rPr>
                <w:rFonts w:cs="Courier New"/>
                <w:sz w:val="24"/>
              </w:rPr>
            </w:pPr>
            <w:r>
              <w:rPr>
                <w:rFonts w:cs="Courier New"/>
                <w:sz w:val="24"/>
              </w:rPr>
              <w:t>100,0:</w:t>
            </w:r>
          </w:p>
          <w:p w:rsidR="001E1C6F" w:rsidRDefault="001E1C6F" w:rsidP="007909AA">
            <w:pPr>
              <w:rPr>
                <w:rFonts w:cs="Courier New"/>
                <w:sz w:val="24"/>
              </w:rPr>
            </w:pPr>
            <w:r>
              <w:rPr>
                <w:rFonts w:cs="Courier New"/>
                <w:sz w:val="24"/>
              </w:rPr>
              <w:t>2019 – 30,0</w:t>
            </w:r>
          </w:p>
          <w:p w:rsidR="001E1C6F" w:rsidRDefault="001E1C6F" w:rsidP="007909AA">
            <w:pPr>
              <w:rPr>
                <w:rFonts w:cs="Courier New"/>
                <w:sz w:val="24"/>
              </w:rPr>
            </w:pPr>
            <w:r>
              <w:rPr>
                <w:rFonts w:cs="Courier New"/>
                <w:sz w:val="24"/>
              </w:rPr>
              <w:t>2020 рік – 35,0</w:t>
            </w:r>
          </w:p>
          <w:p w:rsidR="001E1C6F" w:rsidRPr="009D15FF" w:rsidRDefault="001E1C6F" w:rsidP="007909AA">
            <w:pPr>
              <w:rPr>
                <w:rFonts w:cs="Courier New"/>
                <w:sz w:val="24"/>
              </w:rPr>
            </w:pPr>
            <w:r>
              <w:rPr>
                <w:rFonts w:cs="Courier New"/>
                <w:sz w:val="24"/>
              </w:rPr>
              <w:t>2021 – 35,0</w:t>
            </w:r>
          </w:p>
        </w:tc>
        <w:tc>
          <w:tcPr>
            <w:tcW w:w="179" w:type="pct"/>
            <w:gridSpan w:val="2"/>
            <w:shd w:val="clear" w:color="auto" w:fill="FFFFFF"/>
          </w:tcPr>
          <w:p w:rsidR="001E1C6F" w:rsidRPr="009D15FF" w:rsidRDefault="001E1C6F" w:rsidP="007909AA">
            <w:pPr>
              <w:rPr>
                <w:rFonts w:cs="Courier New"/>
                <w:sz w:val="24"/>
              </w:rPr>
            </w:pPr>
            <w:r>
              <w:rPr>
                <w:rFonts w:cs="Courier New"/>
                <w:sz w:val="24"/>
              </w:rPr>
              <w:t>-</w:t>
            </w:r>
          </w:p>
        </w:tc>
        <w:tc>
          <w:tcPr>
            <w:tcW w:w="385" w:type="pct"/>
            <w:shd w:val="clear" w:color="auto" w:fill="FFFFFF"/>
          </w:tcPr>
          <w:p w:rsidR="001E1C6F" w:rsidRPr="009D15FF" w:rsidRDefault="001E1C6F" w:rsidP="007909AA">
            <w:pPr>
              <w:rPr>
                <w:sz w:val="24"/>
              </w:rPr>
            </w:pPr>
            <w:r>
              <w:rPr>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sz w:val="24"/>
              </w:rPr>
            </w:pPr>
            <w:r>
              <w:rPr>
                <w:sz w:val="24"/>
              </w:rPr>
              <w:lastRenderedPageBreak/>
              <w:t>2</w:t>
            </w:r>
          </w:p>
        </w:tc>
        <w:tc>
          <w:tcPr>
            <w:tcW w:w="526" w:type="pct"/>
            <w:gridSpan w:val="4"/>
            <w:shd w:val="clear" w:color="auto" w:fill="FFFFFF"/>
          </w:tcPr>
          <w:p w:rsidR="001E1C6F" w:rsidRPr="000620FF" w:rsidRDefault="001E1C6F" w:rsidP="007909AA">
            <w:pPr>
              <w:rPr>
                <w:spacing w:val="-4"/>
                <w:sz w:val="24"/>
              </w:rPr>
            </w:pPr>
            <w:r w:rsidRPr="000620FF">
              <w:rPr>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5" w:type="pct"/>
            <w:gridSpan w:val="2"/>
            <w:shd w:val="clear" w:color="auto" w:fill="FFFFFF"/>
          </w:tcPr>
          <w:p w:rsidR="001E1C6F" w:rsidRPr="000620FF" w:rsidRDefault="001E1C6F" w:rsidP="007909AA">
            <w:pPr>
              <w:rPr>
                <w:sz w:val="24"/>
              </w:rPr>
            </w:pPr>
            <w:r>
              <w:rPr>
                <w:rFonts w:ascii="Times New Roman" w:hAnsi="Times New Roman" w:cs="Courier New"/>
                <w:sz w:val="24"/>
                <w:szCs w:val="24"/>
              </w:rPr>
              <w:t>Протягом 2019-2021 року</w:t>
            </w:r>
          </w:p>
        </w:tc>
        <w:tc>
          <w:tcPr>
            <w:tcW w:w="630" w:type="pct"/>
            <w:shd w:val="clear" w:color="auto" w:fill="FFFFFF"/>
          </w:tcPr>
          <w:p w:rsidR="001E1C6F" w:rsidRPr="000620FF" w:rsidRDefault="001E1C6F" w:rsidP="007909AA">
            <w:pPr>
              <w:rPr>
                <w:sz w:val="24"/>
              </w:rPr>
            </w:pPr>
            <w:r w:rsidRPr="000620FF">
              <w:rPr>
                <w:sz w:val="24"/>
              </w:rPr>
              <w:t xml:space="preserve">Недригайлівська  районна державна адміністрація, </w:t>
            </w:r>
            <w:r>
              <w:rPr>
                <w:sz w:val="24"/>
              </w:rPr>
              <w:t>виконавчі комітети сільських, селищних рад</w:t>
            </w:r>
          </w:p>
        </w:tc>
        <w:tc>
          <w:tcPr>
            <w:tcW w:w="156" w:type="pct"/>
            <w:shd w:val="clear" w:color="auto" w:fill="FFFFFF"/>
          </w:tcPr>
          <w:p w:rsidR="001E1C6F" w:rsidRPr="000620FF" w:rsidRDefault="001E1C6F" w:rsidP="007909AA">
            <w:pPr>
              <w:rPr>
                <w:sz w:val="24"/>
              </w:rPr>
            </w:pPr>
            <w:r w:rsidRPr="000620FF">
              <w:rPr>
                <w:sz w:val="24"/>
              </w:rPr>
              <w:t>-</w:t>
            </w:r>
          </w:p>
        </w:tc>
        <w:tc>
          <w:tcPr>
            <w:tcW w:w="137" w:type="pct"/>
            <w:gridSpan w:val="2"/>
            <w:shd w:val="clear" w:color="auto" w:fill="FFFFFF"/>
          </w:tcPr>
          <w:p w:rsidR="001E1C6F" w:rsidRPr="000620FF" w:rsidRDefault="001E1C6F" w:rsidP="007909AA">
            <w:pPr>
              <w:rPr>
                <w:sz w:val="24"/>
              </w:rPr>
            </w:pPr>
            <w:r w:rsidRPr="000620FF">
              <w:rPr>
                <w:sz w:val="24"/>
              </w:rPr>
              <w:t>-</w:t>
            </w:r>
          </w:p>
        </w:tc>
        <w:tc>
          <w:tcPr>
            <w:tcW w:w="166" w:type="pct"/>
            <w:gridSpan w:val="3"/>
            <w:shd w:val="clear" w:color="auto" w:fill="FFFFFF"/>
          </w:tcPr>
          <w:p w:rsidR="001E1C6F" w:rsidRPr="000620FF" w:rsidRDefault="001E1C6F" w:rsidP="007909AA">
            <w:pPr>
              <w:rPr>
                <w:sz w:val="24"/>
              </w:rPr>
            </w:pPr>
            <w:r>
              <w:rPr>
                <w:sz w:val="24"/>
              </w:rPr>
              <w:t>-</w:t>
            </w:r>
          </w:p>
        </w:tc>
        <w:tc>
          <w:tcPr>
            <w:tcW w:w="179" w:type="pct"/>
            <w:gridSpan w:val="2"/>
            <w:shd w:val="clear" w:color="auto" w:fill="FFFFFF"/>
          </w:tcPr>
          <w:p w:rsidR="001E1C6F" w:rsidRPr="000620FF" w:rsidRDefault="001E1C6F" w:rsidP="007909AA">
            <w:pPr>
              <w:rPr>
                <w:sz w:val="24"/>
              </w:rPr>
            </w:pPr>
            <w:r w:rsidRPr="000620FF">
              <w:rPr>
                <w:sz w:val="24"/>
              </w:rPr>
              <w:t>-</w:t>
            </w:r>
          </w:p>
        </w:tc>
        <w:tc>
          <w:tcPr>
            <w:tcW w:w="385" w:type="pct"/>
            <w:shd w:val="clear" w:color="auto" w:fill="FFFFFF"/>
          </w:tcPr>
          <w:p w:rsidR="001E1C6F" w:rsidRPr="000620FF" w:rsidRDefault="001E1C6F" w:rsidP="007909AA">
            <w:pPr>
              <w:rPr>
                <w:sz w:val="24"/>
              </w:rPr>
            </w:pPr>
            <w:r w:rsidRPr="000620FF">
              <w:rPr>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526" w:type="pct"/>
            <w:gridSpan w:val="4"/>
            <w:shd w:val="clear" w:color="auto" w:fill="FFFFFF"/>
          </w:tcPr>
          <w:p w:rsidR="001E1C6F" w:rsidRPr="00564127" w:rsidRDefault="001E1C6F" w:rsidP="007909AA">
            <w:pPr>
              <w:rPr>
                <w:bCs/>
                <w:sz w:val="24"/>
              </w:rPr>
            </w:pPr>
          </w:p>
        </w:tc>
        <w:tc>
          <w:tcPr>
            <w:tcW w:w="225" w:type="pct"/>
            <w:gridSpan w:val="2"/>
            <w:shd w:val="clear" w:color="auto" w:fill="FFFFFF"/>
          </w:tcPr>
          <w:p w:rsidR="001E1C6F" w:rsidRDefault="001E1C6F" w:rsidP="007909AA">
            <w:pPr>
              <w:pStyle w:val="HTML"/>
              <w:jc w:val="center"/>
              <w:rPr>
                <w:rFonts w:ascii="Times New Roman" w:hAnsi="Times New Roman"/>
                <w:sz w:val="24"/>
                <w:szCs w:val="24"/>
              </w:rPr>
            </w:pPr>
          </w:p>
        </w:tc>
        <w:tc>
          <w:tcPr>
            <w:tcW w:w="630" w:type="pct"/>
            <w:shd w:val="clear" w:color="auto" w:fill="FFFFFF"/>
          </w:tcPr>
          <w:p w:rsidR="001E1C6F" w:rsidRPr="0012464D" w:rsidRDefault="001E1C6F" w:rsidP="007909AA">
            <w:pPr>
              <w:pStyle w:val="HTML"/>
              <w:rPr>
                <w:rFonts w:ascii="Times New Roman" w:hAnsi="Times New Roman"/>
                <w:b/>
                <w:sz w:val="24"/>
                <w:szCs w:val="24"/>
              </w:rPr>
            </w:pPr>
            <w:r>
              <w:rPr>
                <w:rFonts w:ascii="Times New Roman" w:hAnsi="Times New Roman"/>
                <w:b/>
                <w:sz w:val="24"/>
                <w:szCs w:val="24"/>
              </w:rPr>
              <w:t xml:space="preserve">Всього по завданню 1 </w:t>
            </w:r>
          </w:p>
        </w:tc>
        <w:tc>
          <w:tcPr>
            <w:tcW w:w="156" w:type="pct"/>
            <w:shd w:val="clear" w:color="auto" w:fill="FFFFFF"/>
          </w:tcPr>
          <w:p w:rsidR="001E1C6F" w:rsidRDefault="001E1C6F" w:rsidP="007909AA">
            <w:pPr>
              <w:rPr>
                <w:sz w:val="24"/>
              </w:rPr>
            </w:pPr>
            <w:r>
              <w:rPr>
                <w:sz w:val="24"/>
              </w:rPr>
              <w:t>-</w:t>
            </w:r>
          </w:p>
        </w:tc>
        <w:tc>
          <w:tcPr>
            <w:tcW w:w="137" w:type="pct"/>
            <w:gridSpan w:val="2"/>
            <w:shd w:val="clear" w:color="auto" w:fill="FFFFFF"/>
          </w:tcPr>
          <w:p w:rsidR="001E1C6F" w:rsidRDefault="001E1C6F" w:rsidP="007909AA">
            <w:pPr>
              <w:rPr>
                <w:sz w:val="24"/>
              </w:rPr>
            </w:pPr>
            <w:r>
              <w:rPr>
                <w:sz w:val="24"/>
              </w:rPr>
              <w:t>-</w:t>
            </w:r>
          </w:p>
        </w:tc>
        <w:tc>
          <w:tcPr>
            <w:tcW w:w="166" w:type="pct"/>
            <w:gridSpan w:val="3"/>
            <w:shd w:val="clear" w:color="auto" w:fill="FFFFFF"/>
          </w:tcPr>
          <w:p w:rsidR="001E1C6F" w:rsidRPr="0095226D" w:rsidRDefault="001E1C6F" w:rsidP="007909AA">
            <w:pPr>
              <w:rPr>
                <w:rFonts w:cs="Courier New"/>
                <w:b/>
                <w:sz w:val="24"/>
              </w:rPr>
            </w:pPr>
            <w:r w:rsidRPr="0095226D">
              <w:rPr>
                <w:rFonts w:cs="Courier New"/>
                <w:b/>
                <w:sz w:val="24"/>
              </w:rPr>
              <w:t>100,0:</w:t>
            </w:r>
          </w:p>
          <w:p w:rsidR="001E1C6F" w:rsidRPr="0095226D" w:rsidRDefault="001E1C6F" w:rsidP="007909AA">
            <w:pPr>
              <w:rPr>
                <w:rFonts w:cs="Courier New"/>
                <w:b/>
                <w:sz w:val="24"/>
              </w:rPr>
            </w:pPr>
            <w:r w:rsidRPr="0095226D">
              <w:rPr>
                <w:rFonts w:cs="Courier New"/>
                <w:b/>
                <w:sz w:val="24"/>
              </w:rPr>
              <w:t>2019 – 30,0</w:t>
            </w:r>
          </w:p>
          <w:p w:rsidR="001E1C6F" w:rsidRPr="0095226D" w:rsidRDefault="001E1C6F" w:rsidP="007909AA">
            <w:pPr>
              <w:rPr>
                <w:rFonts w:cs="Courier New"/>
                <w:b/>
                <w:sz w:val="24"/>
              </w:rPr>
            </w:pPr>
            <w:r w:rsidRPr="0095226D">
              <w:rPr>
                <w:rFonts w:cs="Courier New"/>
                <w:b/>
                <w:sz w:val="24"/>
              </w:rPr>
              <w:t>2020 рік – 35,0</w:t>
            </w:r>
          </w:p>
          <w:p w:rsidR="001E1C6F" w:rsidRDefault="001E1C6F" w:rsidP="007909AA">
            <w:pPr>
              <w:rPr>
                <w:sz w:val="24"/>
              </w:rPr>
            </w:pPr>
            <w:r w:rsidRPr="0095226D">
              <w:rPr>
                <w:rFonts w:cs="Courier New"/>
                <w:b/>
                <w:sz w:val="24"/>
              </w:rPr>
              <w:t>2021 – 35,0</w:t>
            </w:r>
          </w:p>
        </w:tc>
        <w:tc>
          <w:tcPr>
            <w:tcW w:w="179" w:type="pct"/>
            <w:gridSpan w:val="2"/>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Pr>
        <w:tc>
          <w:tcPr>
            <w:tcW w:w="2542" w:type="pct"/>
            <w:gridSpan w:val="17"/>
            <w:shd w:val="clear" w:color="auto" w:fill="FFFFFF"/>
          </w:tcPr>
          <w:p w:rsidR="001E1C6F" w:rsidRDefault="001E1C6F" w:rsidP="007909AA">
            <w:pPr>
              <w:rPr>
                <w:sz w:val="24"/>
              </w:rPr>
            </w:pPr>
            <w:r w:rsidRPr="00564127">
              <w:rPr>
                <w:b/>
                <w:sz w:val="24"/>
              </w:rPr>
              <w:t>Завдання </w:t>
            </w:r>
            <w:r>
              <w:rPr>
                <w:b/>
                <w:sz w:val="24"/>
              </w:rPr>
              <w:t>2</w:t>
            </w:r>
            <w:r w:rsidRPr="00564127">
              <w:rPr>
                <w:b/>
                <w:sz w:val="24"/>
              </w:rPr>
              <w:t>. Проведення</w:t>
            </w:r>
            <w:r>
              <w:rPr>
                <w:b/>
                <w:sz w:val="24"/>
              </w:rPr>
              <w:t xml:space="preserve"> І туру </w:t>
            </w:r>
            <w:r w:rsidRPr="00564127">
              <w:rPr>
                <w:b/>
                <w:sz w:val="24"/>
              </w:rPr>
              <w:t>Всеукраїнського конкурсу «Кращий державний службовець»</w:t>
            </w:r>
            <w:r>
              <w:rPr>
                <w:b/>
                <w:sz w:val="24"/>
              </w:rPr>
              <w:t xml:space="preserve"> та участь представників району  в</w:t>
            </w:r>
            <w:r w:rsidRPr="00564127">
              <w:rPr>
                <w:b/>
                <w:sz w:val="24"/>
              </w:rPr>
              <w:t xml:space="preserve"> обласно</w:t>
            </w:r>
            <w:r>
              <w:rPr>
                <w:b/>
                <w:sz w:val="24"/>
              </w:rPr>
              <w:t>му</w:t>
            </w:r>
            <w:r w:rsidRPr="00564127">
              <w:rPr>
                <w:b/>
                <w:sz w:val="24"/>
              </w:rPr>
              <w:t xml:space="preserve">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1E1C6F" w:rsidRPr="00564127" w:rsidTr="007909AA">
        <w:trPr>
          <w:gridAfter w:val="33"/>
          <w:wAfter w:w="2458" w:type="pct"/>
        </w:trPr>
        <w:tc>
          <w:tcPr>
            <w:tcW w:w="138" w:type="pct"/>
            <w:shd w:val="clear" w:color="auto" w:fill="FFFFFF"/>
          </w:tcPr>
          <w:p w:rsidR="001E1C6F" w:rsidRPr="009A7BF0" w:rsidRDefault="001E1C6F" w:rsidP="007909AA">
            <w:pPr>
              <w:ind w:left="1277"/>
              <w:jc w:val="center"/>
              <w:rPr>
                <w:sz w:val="24"/>
              </w:rPr>
            </w:pPr>
            <w:r w:rsidRPr="009A7BF0">
              <w:rPr>
                <w:sz w:val="24"/>
              </w:rPr>
              <w:lastRenderedPageBreak/>
              <w:t>1</w:t>
            </w:r>
          </w:p>
        </w:tc>
        <w:tc>
          <w:tcPr>
            <w:tcW w:w="526" w:type="pct"/>
            <w:gridSpan w:val="4"/>
            <w:shd w:val="clear" w:color="auto" w:fill="FFFFFF"/>
          </w:tcPr>
          <w:p w:rsidR="001E1C6F" w:rsidRPr="009A7BF0" w:rsidRDefault="001E1C6F" w:rsidP="007909AA">
            <w:pPr>
              <w:rPr>
                <w:i/>
                <w:sz w:val="24"/>
              </w:rPr>
            </w:pPr>
            <w:r w:rsidRPr="009A7BF0">
              <w:rPr>
                <w:bCs/>
                <w:sz w:val="24"/>
              </w:rPr>
              <w:t xml:space="preserve">Організація та проведення </w:t>
            </w:r>
            <w:r w:rsidRPr="009A7BF0">
              <w:rPr>
                <w:bCs/>
                <w:sz w:val="24"/>
              </w:rPr>
              <w:br/>
              <w:t>районного конкурсу «Кращий державний службовець»</w:t>
            </w:r>
          </w:p>
        </w:tc>
        <w:tc>
          <w:tcPr>
            <w:tcW w:w="225" w:type="pct"/>
            <w:gridSpan w:val="2"/>
            <w:shd w:val="clear" w:color="auto" w:fill="FFFFFF"/>
          </w:tcPr>
          <w:p w:rsidR="001E1C6F" w:rsidRPr="009A7BF0" w:rsidRDefault="001E1C6F" w:rsidP="007909AA">
            <w:pPr>
              <w:pStyle w:val="HTML"/>
              <w:jc w:val="center"/>
              <w:rPr>
                <w:rFonts w:ascii="Times New Roman" w:hAnsi="Times New Roman"/>
                <w:sz w:val="24"/>
                <w:szCs w:val="24"/>
              </w:rPr>
            </w:pPr>
            <w:r>
              <w:rPr>
                <w:rFonts w:ascii="Times New Roman" w:hAnsi="Times New Roman"/>
                <w:sz w:val="24"/>
                <w:szCs w:val="24"/>
              </w:rPr>
              <w:t>Протягом 2019-2021 року</w:t>
            </w:r>
          </w:p>
        </w:tc>
        <w:tc>
          <w:tcPr>
            <w:tcW w:w="630" w:type="pct"/>
            <w:shd w:val="clear" w:color="auto" w:fill="FFFFFF"/>
          </w:tcPr>
          <w:p w:rsidR="001E1C6F" w:rsidRPr="009A7BF0" w:rsidRDefault="001E1C6F" w:rsidP="007909AA">
            <w:pPr>
              <w:pStyle w:val="HTML"/>
              <w:rPr>
                <w:rFonts w:ascii="Times New Roman" w:hAnsi="Times New Roman"/>
                <w:sz w:val="24"/>
                <w:szCs w:val="24"/>
              </w:rPr>
            </w:pPr>
            <w:r w:rsidRPr="009A7BF0">
              <w:rPr>
                <w:rFonts w:ascii="Times New Roman" w:hAnsi="Times New Roman"/>
                <w:bCs/>
                <w:sz w:val="24"/>
                <w:szCs w:val="24"/>
              </w:rPr>
              <w:t>Відділ  організаційної роботи та управління персоналом      апарату Недригайлівської райдержадміністрації</w:t>
            </w:r>
          </w:p>
        </w:tc>
        <w:tc>
          <w:tcPr>
            <w:tcW w:w="638" w:type="pct"/>
            <w:gridSpan w:val="8"/>
            <w:shd w:val="clear" w:color="auto" w:fill="FFFFFF"/>
          </w:tcPr>
          <w:p w:rsidR="001E1C6F" w:rsidRPr="009A7BF0" w:rsidRDefault="001E1C6F" w:rsidP="007909AA">
            <w:pPr>
              <w:rPr>
                <w:sz w:val="24"/>
              </w:rPr>
            </w:pPr>
            <w:r w:rsidRPr="009A7BF0">
              <w:rPr>
                <w:sz w:val="24"/>
              </w:rPr>
              <w:t xml:space="preserve">У межах затверджених у відповідних </w:t>
            </w:r>
          </w:p>
          <w:p w:rsidR="001E1C6F" w:rsidRPr="009A7BF0" w:rsidRDefault="001E1C6F" w:rsidP="007909AA">
            <w:pPr>
              <w:rPr>
                <w:rFonts w:cs="Courier New"/>
                <w:sz w:val="24"/>
              </w:rPr>
            </w:pPr>
            <w:r w:rsidRPr="009A7BF0">
              <w:rPr>
                <w:sz w:val="24"/>
              </w:rPr>
              <w:t>бюджетах призначень під час складання кошторисів</w:t>
            </w:r>
          </w:p>
        </w:tc>
        <w:tc>
          <w:tcPr>
            <w:tcW w:w="385" w:type="pct"/>
            <w:shd w:val="clear" w:color="auto" w:fill="FFFFFF"/>
          </w:tcPr>
          <w:p w:rsidR="001E1C6F" w:rsidRPr="009A7BF0" w:rsidRDefault="001E1C6F" w:rsidP="007909AA">
            <w:pPr>
              <w:rPr>
                <w:sz w:val="24"/>
              </w:rPr>
            </w:pPr>
            <w:r w:rsidRPr="009A7BF0">
              <w:rPr>
                <w:sz w:val="24"/>
              </w:rPr>
              <w:t>Виявлення найкращих представників органів державної влади в районі для їх участі у ІІ обласному турі конкурсу</w:t>
            </w:r>
          </w:p>
        </w:tc>
      </w:tr>
      <w:tr w:rsidR="001E1C6F" w:rsidRPr="00564127" w:rsidTr="007909AA">
        <w:trPr>
          <w:gridAfter w:val="33"/>
          <w:wAfter w:w="2458" w:type="pct"/>
        </w:trPr>
        <w:tc>
          <w:tcPr>
            <w:tcW w:w="138" w:type="pct"/>
            <w:shd w:val="clear" w:color="auto" w:fill="FFFFFF"/>
          </w:tcPr>
          <w:p w:rsidR="001E1C6F" w:rsidRPr="00564127" w:rsidRDefault="001E1C6F" w:rsidP="007909AA">
            <w:pPr>
              <w:rPr>
                <w:sz w:val="24"/>
              </w:rPr>
            </w:pPr>
          </w:p>
        </w:tc>
        <w:tc>
          <w:tcPr>
            <w:tcW w:w="526" w:type="pct"/>
            <w:gridSpan w:val="4"/>
            <w:shd w:val="clear" w:color="auto" w:fill="FFFFFF"/>
          </w:tcPr>
          <w:p w:rsidR="001E1C6F" w:rsidRPr="00564127" w:rsidRDefault="001E1C6F" w:rsidP="007909AA">
            <w:pPr>
              <w:rPr>
                <w:bCs/>
                <w:sz w:val="24"/>
              </w:rPr>
            </w:pPr>
          </w:p>
        </w:tc>
        <w:tc>
          <w:tcPr>
            <w:tcW w:w="225" w:type="pct"/>
            <w:gridSpan w:val="2"/>
            <w:shd w:val="clear" w:color="auto" w:fill="FFFFFF"/>
          </w:tcPr>
          <w:p w:rsidR="001E1C6F" w:rsidRDefault="001E1C6F" w:rsidP="007909AA">
            <w:pPr>
              <w:pStyle w:val="HTML"/>
              <w:jc w:val="center"/>
              <w:rPr>
                <w:rFonts w:ascii="Times New Roman" w:hAnsi="Times New Roman"/>
                <w:sz w:val="24"/>
                <w:szCs w:val="24"/>
              </w:rPr>
            </w:pPr>
          </w:p>
        </w:tc>
        <w:tc>
          <w:tcPr>
            <w:tcW w:w="630" w:type="pct"/>
            <w:shd w:val="clear" w:color="auto" w:fill="FFFFFF"/>
          </w:tcPr>
          <w:p w:rsidR="001E1C6F" w:rsidRPr="0012464D" w:rsidRDefault="001E1C6F" w:rsidP="007909AA">
            <w:pPr>
              <w:pStyle w:val="HTML"/>
              <w:rPr>
                <w:rFonts w:ascii="Times New Roman" w:hAnsi="Times New Roman"/>
                <w:b/>
                <w:sz w:val="24"/>
                <w:szCs w:val="24"/>
              </w:rPr>
            </w:pPr>
            <w:r>
              <w:rPr>
                <w:rFonts w:ascii="Times New Roman" w:hAnsi="Times New Roman"/>
                <w:b/>
                <w:sz w:val="24"/>
                <w:szCs w:val="24"/>
              </w:rPr>
              <w:t>Всього по завданню 2</w:t>
            </w:r>
          </w:p>
        </w:tc>
        <w:tc>
          <w:tcPr>
            <w:tcW w:w="638" w:type="pct"/>
            <w:gridSpan w:val="8"/>
            <w:shd w:val="clear" w:color="auto" w:fill="FFFFFF"/>
          </w:tcPr>
          <w:p w:rsidR="001E1C6F" w:rsidRDefault="001E1C6F" w:rsidP="007909AA">
            <w:pPr>
              <w:rPr>
                <w:sz w:val="24"/>
              </w:rPr>
            </w:pPr>
            <w:r>
              <w:rPr>
                <w:sz w:val="24"/>
              </w:rPr>
              <w:t>-</w:t>
            </w:r>
          </w:p>
        </w:tc>
        <w:tc>
          <w:tcPr>
            <w:tcW w:w="385" w:type="pct"/>
            <w:shd w:val="clear" w:color="auto" w:fill="FFFFFF"/>
          </w:tcPr>
          <w:p w:rsidR="001E1C6F" w:rsidRDefault="001E1C6F" w:rsidP="007909AA">
            <w:pPr>
              <w:rPr>
                <w:sz w:val="24"/>
              </w:rPr>
            </w:pPr>
          </w:p>
        </w:tc>
      </w:tr>
      <w:tr w:rsidR="001E1C6F" w:rsidRPr="00564127" w:rsidTr="007909AA">
        <w:trPr>
          <w:gridAfter w:val="33"/>
          <w:wAfter w:w="2458" w:type="pct"/>
          <w:trHeight w:val="70"/>
        </w:trPr>
        <w:tc>
          <w:tcPr>
            <w:tcW w:w="2542" w:type="pct"/>
            <w:gridSpan w:val="17"/>
            <w:shd w:val="clear" w:color="auto" w:fill="FFFFFF"/>
          </w:tcPr>
          <w:p w:rsidR="001E1C6F" w:rsidRPr="00564127" w:rsidRDefault="001E1C6F" w:rsidP="007909AA">
            <w:pPr>
              <w:rPr>
                <w:sz w:val="24"/>
              </w:rPr>
            </w:pPr>
            <w:r w:rsidRPr="000A3F22">
              <w:rPr>
                <w:b/>
                <w:sz w:val="24"/>
              </w:rPr>
              <w:t xml:space="preserve">Завдання </w:t>
            </w:r>
            <w:r>
              <w:rPr>
                <w:b/>
                <w:sz w:val="24"/>
              </w:rPr>
              <w:t>3</w:t>
            </w:r>
            <w:r w:rsidRPr="000A3F22">
              <w:rPr>
                <w:b/>
                <w:sz w:val="24"/>
              </w:rPr>
              <w:t>. Проведення Всеукраїнської спартакіади серед збірних команд держа</w:t>
            </w:r>
            <w:r>
              <w:rPr>
                <w:b/>
                <w:sz w:val="24"/>
              </w:rPr>
              <w:t>в</w:t>
            </w:r>
            <w:r w:rsidRPr="000A3F22">
              <w:rPr>
                <w:b/>
                <w:sz w:val="24"/>
              </w:rPr>
              <w:t>них службовців Сумської області</w:t>
            </w:r>
          </w:p>
        </w:tc>
      </w:tr>
      <w:tr w:rsidR="001E1C6F" w:rsidRPr="00564127" w:rsidTr="007909AA">
        <w:trPr>
          <w:gridAfter w:val="33"/>
          <w:wAfter w:w="2458" w:type="pct"/>
        </w:trPr>
        <w:tc>
          <w:tcPr>
            <w:tcW w:w="138" w:type="pct"/>
            <w:shd w:val="clear" w:color="auto" w:fill="FFFFFF"/>
          </w:tcPr>
          <w:p w:rsidR="001E1C6F" w:rsidRPr="00845712" w:rsidRDefault="001E1C6F" w:rsidP="007909AA">
            <w:pPr>
              <w:ind w:left="142"/>
              <w:jc w:val="center"/>
              <w:rPr>
                <w:sz w:val="24"/>
              </w:rPr>
            </w:pPr>
            <w:r w:rsidRPr="00845712">
              <w:rPr>
                <w:sz w:val="24"/>
              </w:rPr>
              <w:t>1</w:t>
            </w:r>
          </w:p>
        </w:tc>
        <w:tc>
          <w:tcPr>
            <w:tcW w:w="526" w:type="pct"/>
            <w:gridSpan w:val="4"/>
            <w:shd w:val="clear" w:color="auto" w:fill="FFFFFF"/>
          </w:tcPr>
          <w:p w:rsidR="001E1C6F" w:rsidRPr="00845712" w:rsidRDefault="001E1C6F" w:rsidP="007909AA">
            <w:pPr>
              <w:pStyle w:val="a6"/>
              <w:rPr>
                <w:rFonts w:ascii="Times New Roman" w:hAnsi="Times New Roman"/>
                <w:color w:val="auto"/>
                <w:sz w:val="24"/>
                <w:szCs w:val="24"/>
              </w:rPr>
            </w:pPr>
            <w:r w:rsidRPr="00845712">
              <w:rPr>
                <w:rFonts w:ascii="Times New Roman" w:hAnsi="Times New Roman"/>
                <w:bCs/>
                <w:color w:val="auto"/>
                <w:sz w:val="24"/>
                <w:szCs w:val="24"/>
              </w:rPr>
              <w:t>Проведення районного етапу змагань Всеукраїнської спартакіади</w:t>
            </w:r>
          </w:p>
        </w:tc>
        <w:tc>
          <w:tcPr>
            <w:tcW w:w="225" w:type="pct"/>
            <w:gridSpan w:val="2"/>
            <w:shd w:val="clear" w:color="auto" w:fill="FFFFFF"/>
          </w:tcPr>
          <w:p w:rsidR="001E1C6F" w:rsidRPr="00845712" w:rsidRDefault="001E1C6F" w:rsidP="007909AA">
            <w:pPr>
              <w:jc w:val="center"/>
              <w:rPr>
                <w:sz w:val="24"/>
              </w:rPr>
            </w:pPr>
            <w:r>
              <w:rPr>
                <w:rFonts w:ascii="Times New Roman" w:hAnsi="Times New Roman" w:cs="Courier New"/>
                <w:sz w:val="24"/>
                <w:szCs w:val="24"/>
              </w:rPr>
              <w:t>Протягом 2019-2021 року</w:t>
            </w:r>
          </w:p>
        </w:tc>
        <w:tc>
          <w:tcPr>
            <w:tcW w:w="630" w:type="pct"/>
            <w:shd w:val="clear" w:color="auto" w:fill="FFFFFF"/>
          </w:tcPr>
          <w:p w:rsidR="001E1C6F" w:rsidRPr="00845712" w:rsidRDefault="001E1C6F" w:rsidP="007909AA">
            <w:pPr>
              <w:pStyle w:val="a6"/>
              <w:rPr>
                <w:rFonts w:ascii="Times New Roman" w:hAnsi="Times New Roman"/>
                <w:i/>
                <w:color w:val="auto"/>
                <w:sz w:val="24"/>
                <w:szCs w:val="24"/>
              </w:rPr>
            </w:pPr>
            <w:r w:rsidRPr="00845712">
              <w:rPr>
                <w:rFonts w:ascii="Times New Roman" w:hAnsi="Times New Roman"/>
                <w:bCs/>
                <w:sz w:val="24"/>
              </w:rPr>
              <w:t>Сектор у справах молоді та спорту Недригайлівської районної державної адміністрації</w:t>
            </w:r>
          </w:p>
        </w:tc>
        <w:tc>
          <w:tcPr>
            <w:tcW w:w="638" w:type="pct"/>
            <w:gridSpan w:val="8"/>
            <w:shd w:val="clear" w:color="auto" w:fill="FFFFFF"/>
          </w:tcPr>
          <w:p w:rsidR="001E1C6F" w:rsidRPr="00845712" w:rsidRDefault="001E1C6F" w:rsidP="007909AA">
            <w:pPr>
              <w:rPr>
                <w:sz w:val="24"/>
              </w:rPr>
            </w:pPr>
            <w:r w:rsidRPr="00845712">
              <w:rPr>
                <w:sz w:val="24"/>
              </w:rPr>
              <w:t xml:space="preserve">У межах затверджених у відповідних </w:t>
            </w:r>
          </w:p>
          <w:p w:rsidR="001E1C6F" w:rsidRPr="00845712" w:rsidRDefault="001E1C6F" w:rsidP="007909AA">
            <w:pPr>
              <w:rPr>
                <w:sz w:val="24"/>
              </w:rPr>
            </w:pPr>
            <w:r w:rsidRPr="00845712">
              <w:rPr>
                <w:sz w:val="24"/>
              </w:rPr>
              <w:t>бюджетах призначень під час складання кошторисів</w:t>
            </w:r>
          </w:p>
        </w:tc>
        <w:tc>
          <w:tcPr>
            <w:tcW w:w="385" w:type="pct"/>
            <w:shd w:val="clear" w:color="auto" w:fill="FFFFFF"/>
          </w:tcPr>
          <w:p w:rsidR="001E1C6F" w:rsidRPr="00845712" w:rsidRDefault="001E1C6F" w:rsidP="007909AA">
            <w:pPr>
              <w:rPr>
                <w:sz w:val="24"/>
              </w:rPr>
            </w:pPr>
            <w:r w:rsidRPr="00845712">
              <w:rPr>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1E1C6F" w:rsidRPr="00564127" w:rsidTr="007909AA">
        <w:trPr>
          <w:gridAfter w:val="33"/>
          <w:wAfter w:w="2458" w:type="pct"/>
          <w:trHeight w:val="406"/>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Pr>
                <w:b/>
                <w:sz w:val="24"/>
              </w:rPr>
              <w:t>Всього по завданню 2</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59" w:type="pct"/>
            <w:gridSpan w:val="2"/>
            <w:shd w:val="clear" w:color="auto" w:fill="FFFFFF"/>
          </w:tcPr>
          <w:p w:rsidR="001E1C6F" w:rsidRPr="00564127" w:rsidRDefault="001E1C6F" w:rsidP="007909AA">
            <w:pPr>
              <w:jc w:val="center"/>
              <w:rPr>
                <w:b/>
                <w:sz w:val="24"/>
              </w:rPr>
            </w:pPr>
            <w:r w:rsidRPr="00564127">
              <w:rPr>
                <w:b/>
                <w:sz w:val="24"/>
              </w:rPr>
              <w:t>-</w:t>
            </w:r>
          </w:p>
        </w:tc>
        <w:tc>
          <w:tcPr>
            <w:tcW w:w="164" w:type="pct"/>
            <w:gridSpan w:val="3"/>
            <w:shd w:val="clear" w:color="auto" w:fill="FFFFFF"/>
          </w:tcPr>
          <w:p w:rsidR="001E1C6F" w:rsidRPr="00564127" w:rsidRDefault="001E1C6F" w:rsidP="007909AA">
            <w:pPr>
              <w:jc w:val="center"/>
              <w:rPr>
                <w:b/>
                <w:sz w:val="24"/>
              </w:rPr>
            </w:pPr>
            <w:r w:rsidRPr="00564127">
              <w:rPr>
                <w:b/>
                <w:sz w:val="24"/>
              </w:rPr>
              <w:t>-</w:t>
            </w:r>
          </w:p>
        </w:tc>
        <w:tc>
          <w:tcPr>
            <w:tcW w:w="156" w:type="pct"/>
            <w:shd w:val="clear" w:color="auto" w:fill="FFFFFF"/>
          </w:tcPr>
          <w:p w:rsidR="001E1C6F" w:rsidRPr="00564127" w:rsidRDefault="001E1C6F" w:rsidP="007909AA">
            <w:pPr>
              <w:jc w:val="center"/>
              <w:rPr>
                <w:b/>
                <w:sz w:val="24"/>
              </w:rPr>
            </w:pPr>
            <w:r w:rsidRPr="00564127">
              <w:rPr>
                <w:b/>
                <w:sz w:val="24"/>
              </w:rPr>
              <w:t>-</w:t>
            </w:r>
          </w:p>
        </w:tc>
        <w:tc>
          <w:tcPr>
            <w:tcW w:w="385" w:type="pct"/>
            <w:shd w:val="clear" w:color="auto" w:fill="FFFFFF"/>
          </w:tcPr>
          <w:p w:rsidR="001E1C6F" w:rsidRDefault="001E1C6F" w:rsidP="007909AA">
            <w:pPr>
              <w:rPr>
                <w:b/>
                <w:sz w:val="24"/>
                <w:lang w:val="en-US"/>
              </w:rPr>
            </w:pPr>
          </w:p>
          <w:p w:rsidR="001E1C6F" w:rsidRDefault="001E1C6F" w:rsidP="007909AA">
            <w:pPr>
              <w:rPr>
                <w:b/>
                <w:sz w:val="24"/>
                <w:lang w:val="en-US"/>
              </w:rPr>
            </w:pPr>
          </w:p>
          <w:p w:rsidR="001E1C6F" w:rsidRDefault="001E1C6F" w:rsidP="007909AA">
            <w:pPr>
              <w:rPr>
                <w:b/>
                <w:sz w:val="24"/>
                <w:lang w:val="en-US"/>
              </w:rPr>
            </w:pPr>
          </w:p>
          <w:p w:rsidR="001E1C6F" w:rsidRPr="009862AA" w:rsidRDefault="001E1C6F" w:rsidP="007909AA">
            <w:pPr>
              <w:rPr>
                <w:b/>
                <w:sz w:val="24"/>
                <w:lang w:val="en-US"/>
              </w:rPr>
            </w:pPr>
          </w:p>
        </w:tc>
      </w:tr>
      <w:tr w:rsidR="001E1C6F" w:rsidRPr="00564127" w:rsidTr="007909AA">
        <w:trPr>
          <w:gridAfter w:val="33"/>
          <w:wAfter w:w="2458" w:type="pct"/>
        </w:trPr>
        <w:tc>
          <w:tcPr>
            <w:tcW w:w="138" w:type="pct"/>
            <w:shd w:val="clear" w:color="auto" w:fill="FFFFFF"/>
          </w:tcPr>
          <w:p w:rsidR="001E1C6F" w:rsidRPr="00564127" w:rsidRDefault="001E1C6F" w:rsidP="007909AA">
            <w:pPr>
              <w:jc w:val="center"/>
              <w:rPr>
                <w:b/>
                <w:sz w:val="24"/>
              </w:rPr>
            </w:pPr>
          </w:p>
        </w:tc>
        <w:tc>
          <w:tcPr>
            <w:tcW w:w="526" w:type="pct"/>
            <w:gridSpan w:val="4"/>
            <w:shd w:val="clear" w:color="auto" w:fill="FFFFFF"/>
          </w:tcPr>
          <w:p w:rsidR="001E1C6F" w:rsidRPr="00564127" w:rsidRDefault="001E1C6F" w:rsidP="007909AA">
            <w:pPr>
              <w:rPr>
                <w:b/>
                <w:sz w:val="24"/>
              </w:rPr>
            </w:pPr>
          </w:p>
        </w:tc>
        <w:tc>
          <w:tcPr>
            <w:tcW w:w="225" w:type="pct"/>
            <w:gridSpan w:val="2"/>
            <w:shd w:val="clear" w:color="auto" w:fill="FFFFFF"/>
          </w:tcPr>
          <w:p w:rsidR="001E1C6F" w:rsidRPr="00564127" w:rsidRDefault="001E1C6F" w:rsidP="007909AA">
            <w:pPr>
              <w:rPr>
                <w:b/>
                <w:sz w:val="24"/>
              </w:rPr>
            </w:pPr>
          </w:p>
        </w:tc>
        <w:tc>
          <w:tcPr>
            <w:tcW w:w="630" w:type="pct"/>
            <w:shd w:val="clear" w:color="auto" w:fill="FFFFFF"/>
          </w:tcPr>
          <w:p w:rsidR="001E1C6F" w:rsidRPr="00564127" w:rsidRDefault="001E1C6F" w:rsidP="007909AA">
            <w:pPr>
              <w:rPr>
                <w:b/>
                <w:sz w:val="24"/>
              </w:rPr>
            </w:pPr>
            <w:r w:rsidRPr="00564127">
              <w:rPr>
                <w:b/>
                <w:sz w:val="24"/>
              </w:rPr>
              <w:t xml:space="preserve">Всього по </w:t>
            </w:r>
            <w:r>
              <w:rPr>
                <w:b/>
                <w:sz w:val="24"/>
              </w:rPr>
              <w:t>розділу 4</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59" w:type="pct"/>
            <w:gridSpan w:val="2"/>
            <w:shd w:val="clear" w:color="auto" w:fill="FFFFFF"/>
          </w:tcPr>
          <w:p w:rsidR="001E1C6F" w:rsidRPr="00564127" w:rsidRDefault="001E1C6F" w:rsidP="007909AA">
            <w:pPr>
              <w:jc w:val="center"/>
              <w:rPr>
                <w:b/>
                <w:sz w:val="24"/>
              </w:rPr>
            </w:pPr>
            <w:r>
              <w:rPr>
                <w:b/>
                <w:sz w:val="24"/>
              </w:rPr>
              <w:t>-</w:t>
            </w:r>
          </w:p>
        </w:tc>
        <w:tc>
          <w:tcPr>
            <w:tcW w:w="164" w:type="pct"/>
            <w:gridSpan w:val="3"/>
            <w:shd w:val="clear" w:color="auto" w:fill="FFFFFF"/>
          </w:tcPr>
          <w:p w:rsidR="001E1C6F" w:rsidRPr="0095226D" w:rsidRDefault="001E1C6F" w:rsidP="007909AA">
            <w:pPr>
              <w:rPr>
                <w:rFonts w:cs="Courier New"/>
                <w:b/>
                <w:sz w:val="24"/>
              </w:rPr>
            </w:pPr>
            <w:r w:rsidRPr="0095226D">
              <w:rPr>
                <w:rFonts w:cs="Courier New"/>
                <w:b/>
                <w:sz w:val="24"/>
              </w:rPr>
              <w:t>100,0:</w:t>
            </w:r>
          </w:p>
          <w:p w:rsidR="001E1C6F" w:rsidRPr="0095226D" w:rsidRDefault="001E1C6F" w:rsidP="007909AA">
            <w:pPr>
              <w:rPr>
                <w:rFonts w:cs="Courier New"/>
                <w:b/>
                <w:sz w:val="24"/>
              </w:rPr>
            </w:pPr>
            <w:r w:rsidRPr="0095226D">
              <w:rPr>
                <w:rFonts w:cs="Courier New"/>
                <w:b/>
                <w:sz w:val="24"/>
              </w:rPr>
              <w:t>2019 – 30,0</w:t>
            </w:r>
          </w:p>
          <w:p w:rsidR="001E1C6F" w:rsidRPr="0095226D" w:rsidRDefault="001E1C6F" w:rsidP="007909AA">
            <w:pPr>
              <w:rPr>
                <w:rFonts w:cs="Courier New"/>
                <w:b/>
                <w:sz w:val="24"/>
              </w:rPr>
            </w:pPr>
            <w:r w:rsidRPr="0095226D">
              <w:rPr>
                <w:rFonts w:cs="Courier New"/>
                <w:b/>
                <w:sz w:val="24"/>
              </w:rPr>
              <w:t>2020 рік – 35,0</w:t>
            </w:r>
          </w:p>
          <w:p w:rsidR="001E1C6F" w:rsidRPr="00564127" w:rsidRDefault="001E1C6F" w:rsidP="007909AA">
            <w:pPr>
              <w:rPr>
                <w:b/>
                <w:sz w:val="24"/>
              </w:rPr>
            </w:pPr>
            <w:r w:rsidRPr="0095226D">
              <w:rPr>
                <w:rFonts w:cs="Courier New"/>
                <w:b/>
                <w:sz w:val="24"/>
              </w:rPr>
              <w:t>2021 – 35,0</w:t>
            </w:r>
          </w:p>
        </w:tc>
        <w:tc>
          <w:tcPr>
            <w:tcW w:w="156" w:type="pct"/>
            <w:shd w:val="clear" w:color="auto" w:fill="FFFFFF"/>
          </w:tcPr>
          <w:p w:rsidR="001E1C6F" w:rsidRPr="00564127" w:rsidRDefault="001E1C6F" w:rsidP="007909AA">
            <w:pPr>
              <w:jc w:val="center"/>
              <w:rPr>
                <w:b/>
                <w:sz w:val="24"/>
              </w:rPr>
            </w:pPr>
            <w:r>
              <w:rPr>
                <w:b/>
                <w:sz w:val="24"/>
              </w:rPr>
              <w:t>-</w:t>
            </w:r>
          </w:p>
        </w:tc>
        <w:tc>
          <w:tcPr>
            <w:tcW w:w="385" w:type="pct"/>
            <w:shd w:val="clear" w:color="auto" w:fill="FFFFFF"/>
          </w:tcPr>
          <w:p w:rsidR="001E1C6F" w:rsidRPr="00564127" w:rsidRDefault="001E1C6F" w:rsidP="007909AA">
            <w:pPr>
              <w:rPr>
                <w:b/>
                <w:sz w:val="24"/>
              </w:rPr>
            </w:pPr>
          </w:p>
        </w:tc>
      </w:tr>
      <w:tr w:rsidR="001E1C6F" w:rsidRPr="00564127" w:rsidTr="007909AA">
        <w:trPr>
          <w:gridAfter w:val="33"/>
          <w:wAfter w:w="2458" w:type="pct"/>
        </w:trPr>
        <w:tc>
          <w:tcPr>
            <w:tcW w:w="1519" w:type="pct"/>
            <w:gridSpan w:val="8"/>
            <w:shd w:val="clear" w:color="auto" w:fill="FFFFFF"/>
          </w:tcPr>
          <w:p w:rsidR="001E1C6F" w:rsidRPr="00564127" w:rsidRDefault="001E1C6F" w:rsidP="007909AA">
            <w:pPr>
              <w:rPr>
                <w:b/>
                <w:sz w:val="24"/>
              </w:rPr>
            </w:pPr>
            <w:r>
              <w:rPr>
                <w:b/>
                <w:sz w:val="24"/>
              </w:rPr>
              <w:t xml:space="preserve">РАЗОМ ПО ПРОГРАМІ -    149605.29 тис. гривень  , з них:                               </w:t>
            </w:r>
          </w:p>
        </w:tc>
        <w:tc>
          <w:tcPr>
            <w:tcW w:w="159" w:type="pct"/>
            <w:gridSpan w:val="2"/>
            <w:shd w:val="clear" w:color="auto" w:fill="FFFFFF"/>
          </w:tcPr>
          <w:p w:rsidR="001E1C6F" w:rsidRPr="00564127" w:rsidRDefault="001E1C6F" w:rsidP="007909AA">
            <w:pPr>
              <w:jc w:val="center"/>
              <w:rPr>
                <w:b/>
                <w:sz w:val="24"/>
              </w:rPr>
            </w:pPr>
            <w:r>
              <w:rPr>
                <w:b/>
                <w:sz w:val="24"/>
              </w:rPr>
              <w:t>22996,78</w:t>
            </w:r>
          </w:p>
        </w:tc>
        <w:tc>
          <w:tcPr>
            <w:tcW w:w="159" w:type="pct"/>
            <w:gridSpan w:val="2"/>
            <w:shd w:val="clear" w:color="auto" w:fill="FFFFFF"/>
          </w:tcPr>
          <w:p w:rsidR="001E1C6F" w:rsidRPr="00564127" w:rsidRDefault="001E1C6F" w:rsidP="007909AA">
            <w:pPr>
              <w:jc w:val="center"/>
              <w:rPr>
                <w:b/>
                <w:sz w:val="24"/>
              </w:rPr>
            </w:pPr>
            <w:r>
              <w:rPr>
                <w:b/>
                <w:sz w:val="24"/>
              </w:rPr>
              <w:t>30060,6</w:t>
            </w:r>
          </w:p>
        </w:tc>
        <w:tc>
          <w:tcPr>
            <w:tcW w:w="164" w:type="pct"/>
            <w:gridSpan w:val="3"/>
            <w:shd w:val="clear" w:color="auto" w:fill="FFFFFF"/>
          </w:tcPr>
          <w:p w:rsidR="001E1C6F" w:rsidRPr="00564127" w:rsidRDefault="001E1C6F" w:rsidP="007909AA">
            <w:pPr>
              <w:jc w:val="center"/>
              <w:rPr>
                <w:b/>
                <w:sz w:val="24"/>
              </w:rPr>
            </w:pPr>
            <w:r>
              <w:rPr>
                <w:b/>
                <w:sz w:val="24"/>
              </w:rPr>
              <w:t>16505,61</w:t>
            </w:r>
          </w:p>
        </w:tc>
        <w:tc>
          <w:tcPr>
            <w:tcW w:w="156" w:type="pct"/>
            <w:shd w:val="clear" w:color="auto" w:fill="FFFFFF"/>
          </w:tcPr>
          <w:p w:rsidR="001E1C6F" w:rsidRPr="00564127" w:rsidRDefault="001E1C6F" w:rsidP="007909AA">
            <w:pPr>
              <w:jc w:val="center"/>
              <w:rPr>
                <w:b/>
                <w:sz w:val="24"/>
              </w:rPr>
            </w:pPr>
            <w:r>
              <w:rPr>
                <w:b/>
                <w:sz w:val="24"/>
              </w:rPr>
              <w:t>80042,3</w:t>
            </w:r>
          </w:p>
        </w:tc>
        <w:tc>
          <w:tcPr>
            <w:tcW w:w="385" w:type="pct"/>
            <w:shd w:val="clear" w:color="auto" w:fill="FFFFFF"/>
          </w:tcPr>
          <w:p w:rsidR="001E1C6F" w:rsidRPr="00564127" w:rsidRDefault="001E1C6F" w:rsidP="007909AA">
            <w:pPr>
              <w:rPr>
                <w:b/>
                <w:sz w:val="24"/>
              </w:rPr>
            </w:pPr>
          </w:p>
        </w:tc>
      </w:tr>
    </w:tbl>
    <w:p w:rsidR="001E1C6F" w:rsidRPr="00E159F6" w:rsidRDefault="001E1C6F" w:rsidP="001E1C6F">
      <w:pPr>
        <w:pStyle w:val="HTML"/>
        <w:rPr>
          <w:rFonts w:ascii="Times New Roman" w:hAnsi="Times New Roman"/>
          <w:i/>
          <w:sz w:val="24"/>
          <w:szCs w:val="24"/>
        </w:rPr>
      </w:pPr>
      <w:r w:rsidRPr="00E159F6">
        <w:rPr>
          <w:rFonts w:ascii="Times New Roman" w:hAnsi="Times New Roman"/>
          <w:i/>
          <w:sz w:val="24"/>
          <w:szCs w:val="24"/>
        </w:rPr>
        <w:t>* Кошти інших джерел залучаються до виконання заходів Програми (додаток 1) у незабороненому законодавством порядку.</w:t>
      </w:r>
    </w:p>
    <w:p w:rsidR="001E1C6F" w:rsidRPr="00D966EF" w:rsidRDefault="001E1C6F" w:rsidP="001E1C6F">
      <w:pPr>
        <w:pStyle w:val="HTML"/>
        <w:rPr>
          <w:rFonts w:ascii="Times New Roman" w:hAnsi="Times New Roman"/>
          <w:sz w:val="24"/>
          <w:szCs w:val="24"/>
        </w:rPr>
        <w:sectPr w:rsidR="001E1C6F" w:rsidRPr="00D966EF" w:rsidSect="001E1C6F">
          <w:headerReference w:type="default" r:id="rId10"/>
          <w:headerReference w:type="first" r:id="rId11"/>
          <w:pgSz w:w="16838" w:h="11906" w:orient="landscape" w:code="9"/>
          <w:pgMar w:top="1077" w:right="567" w:bottom="2127" w:left="567" w:header="709" w:footer="709" w:gutter="0"/>
          <w:lnNumType w:countBy="1" w:start="40"/>
          <w:pgNumType w:start="1"/>
          <w:cols w:space="708"/>
          <w:titlePg/>
          <w:docGrid w:linePitch="360"/>
        </w:sectPr>
      </w:pPr>
    </w:p>
    <w:p w:rsidR="001E1C6F" w:rsidRPr="008519E8" w:rsidRDefault="001E1C6F" w:rsidP="001E1C6F">
      <w:pPr>
        <w:spacing w:after="360"/>
        <w:jc w:val="right"/>
        <w:rPr>
          <w:b/>
          <w:bCs/>
          <w:sz w:val="28"/>
        </w:rPr>
      </w:pPr>
      <w:r w:rsidRPr="008519E8">
        <w:rPr>
          <w:b/>
          <w:bCs/>
          <w:sz w:val="28"/>
        </w:rPr>
        <w:lastRenderedPageBreak/>
        <w:t>Додаток 2 до Програми</w:t>
      </w:r>
    </w:p>
    <w:p w:rsidR="001E1C6F" w:rsidRPr="00564127" w:rsidRDefault="001E1C6F" w:rsidP="001E1C6F">
      <w:pPr>
        <w:tabs>
          <w:tab w:val="center" w:pos="7568"/>
          <w:tab w:val="left" w:pos="13575"/>
        </w:tabs>
        <w:rPr>
          <w:b/>
          <w:bCs/>
          <w:sz w:val="24"/>
        </w:rPr>
      </w:pPr>
      <w:r>
        <w:rPr>
          <w:b/>
          <w:bCs/>
          <w:sz w:val="24"/>
        </w:rPr>
        <w:tab/>
      </w:r>
      <w:r w:rsidRPr="00564127">
        <w:rPr>
          <w:b/>
          <w:bCs/>
          <w:sz w:val="24"/>
        </w:rPr>
        <w:t xml:space="preserve">Основні показники економічного і соціального розвитку </w:t>
      </w:r>
      <w:r>
        <w:rPr>
          <w:b/>
          <w:bCs/>
          <w:sz w:val="24"/>
        </w:rPr>
        <w:t xml:space="preserve">Недригайлівського району </w:t>
      </w:r>
      <w:r w:rsidRPr="00564127">
        <w:rPr>
          <w:b/>
          <w:bCs/>
          <w:sz w:val="24"/>
        </w:rPr>
        <w:t xml:space="preserve"> на 201</w:t>
      </w:r>
      <w:r>
        <w:rPr>
          <w:b/>
          <w:bCs/>
          <w:sz w:val="24"/>
        </w:rPr>
        <w:t>9</w:t>
      </w:r>
      <w:r w:rsidRPr="00564127">
        <w:rPr>
          <w:b/>
          <w:bCs/>
          <w:sz w:val="24"/>
        </w:rPr>
        <w:t xml:space="preserve"> рік</w:t>
      </w:r>
      <w:r>
        <w:rPr>
          <w:b/>
          <w:bCs/>
          <w:sz w:val="24"/>
        </w:rPr>
        <w:t xml:space="preserve"> та наступні 2019-2021 програмні роки</w:t>
      </w:r>
      <w:r>
        <w:rPr>
          <w:b/>
          <w:bCs/>
          <w:sz w:val="24"/>
        </w:rPr>
        <w:tab/>
      </w:r>
    </w:p>
    <w:p w:rsidR="001E1C6F" w:rsidRPr="00564127" w:rsidRDefault="001E1C6F" w:rsidP="001E1C6F">
      <w:pPr>
        <w:jc w:val="center"/>
        <w:rPr>
          <w:b/>
          <w:bCs/>
          <w:sz w:val="32"/>
        </w:rPr>
      </w:pPr>
    </w:p>
    <w:tbl>
      <w:tblPr>
        <w:tblW w:w="5000" w:type="pct"/>
        <w:tblCellMar>
          <w:left w:w="57" w:type="dxa"/>
          <w:right w:w="57" w:type="dxa"/>
        </w:tblCellMar>
        <w:tblLook w:val="0000" w:firstRow="0" w:lastRow="0" w:firstColumn="0" w:lastColumn="0" w:noHBand="0" w:noVBand="0"/>
      </w:tblPr>
      <w:tblGrid>
        <w:gridCol w:w="4582"/>
        <w:gridCol w:w="1511"/>
        <w:gridCol w:w="1529"/>
        <w:gridCol w:w="1528"/>
        <w:gridCol w:w="1525"/>
        <w:gridCol w:w="1525"/>
        <w:gridCol w:w="1525"/>
        <w:gridCol w:w="1525"/>
      </w:tblGrid>
      <w:tr w:rsidR="001E1C6F" w:rsidRPr="00564127" w:rsidTr="007909AA">
        <w:trPr>
          <w:trHeight w:val="737"/>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Показник</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b/>
                <w:bCs/>
                <w:sz w:val="24"/>
              </w:rPr>
            </w:pPr>
            <w:r w:rsidRPr="00564127">
              <w:rPr>
                <w:b/>
                <w:bCs/>
                <w:sz w:val="24"/>
              </w:rPr>
              <w:t>Одиниця виміру</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201</w:t>
            </w:r>
            <w:r>
              <w:rPr>
                <w:b/>
                <w:bCs/>
                <w:sz w:val="24"/>
              </w:rPr>
              <w:t>6</w:t>
            </w:r>
            <w:r w:rsidRPr="00564127">
              <w:rPr>
                <w:b/>
                <w:bCs/>
                <w:sz w:val="24"/>
              </w:rPr>
              <w:t xml:space="preserve"> рік </w:t>
            </w:r>
          </w:p>
          <w:p w:rsidR="001E1C6F" w:rsidRPr="00564127" w:rsidRDefault="001E1C6F" w:rsidP="007909AA">
            <w:pPr>
              <w:jc w:val="center"/>
              <w:rPr>
                <w:b/>
                <w:bCs/>
                <w:sz w:val="24"/>
              </w:rPr>
            </w:pPr>
            <w:r>
              <w:rPr>
                <w:b/>
                <w:bCs/>
                <w:sz w:val="24"/>
              </w:rPr>
              <w:t>факт</w:t>
            </w:r>
          </w:p>
        </w:tc>
        <w:tc>
          <w:tcPr>
            <w:tcW w:w="501" w:type="pct"/>
            <w:tcBorders>
              <w:top w:val="single" w:sz="4" w:space="0" w:color="auto"/>
              <w:left w:val="single" w:sz="4" w:space="0" w:color="auto"/>
              <w:bottom w:val="single" w:sz="4" w:space="0" w:color="auto"/>
              <w:right w:val="nil"/>
            </w:tcBorders>
            <w:shd w:val="clear" w:color="auto" w:fill="auto"/>
            <w:vAlign w:val="center"/>
          </w:tcPr>
          <w:p w:rsidR="001E1C6F" w:rsidRPr="00564127" w:rsidRDefault="001E1C6F" w:rsidP="007909AA">
            <w:pPr>
              <w:jc w:val="center"/>
              <w:rPr>
                <w:b/>
                <w:bCs/>
                <w:spacing w:val="-6"/>
                <w:sz w:val="24"/>
              </w:rPr>
            </w:pPr>
            <w:r w:rsidRPr="00564127">
              <w:rPr>
                <w:b/>
                <w:bCs/>
                <w:sz w:val="24"/>
              </w:rPr>
              <w:t>201</w:t>
            </w:r>
            <w:r>
              <w:rPr>
                <w:b/>
                <w:bCs/>
                <w:sz w:val="24"/>
              </w:rPr>
              <w:t>7</w:t>
            </w:r>
            <w:r w:rsidRPr="00564127">
              <w:rPr>
                <w:b/>
                <w:bCs/>
                <w:sz w:val="24"/>
              </w:rPr>
              <w:t xml:space="preserve"> </w:t>
            </w:r>
            <w:r w:rsidRPr="00564127">
              <w:rPr>
                <w:b/>
                <w:bCs/>
                <w:spacing w:val="-6"/>
                <w:sz w:val="24"/>
              </w:rPr>
              <w:t xml:space="preserve">рік </w:t>
            </w:r>
          </w:p>
          <w:p w:rsidR="001E1C6F" w:rsidRPr="00564127" w:rsidRDefault="001E1C6F" w:rsidP="007909AA">
            <w:pPr>
              <w:jc w:val="center"/>
              <w:rPr>
                <w:b/>
                <w:bCs/>
                <w:sz w:val="24"/>
              </w:rPr>
            </w:pPr>
            <w:r>
              <w:rPr>
                <w:b/>
                <w:bCs/>
                <w:sz w:val="24"/>
              </w:rPr>
              <w:t>факт</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201</w:t>
            </w:r>
            <w:r>
              <w:rPr>
                <w:b/>
                <w:bCs/>
                <w:sz w:val="24"/>
              </w:rPr>
              <w:t xml:space="preserve">8 </w:t>
            </w:r>
            <w:r w:rsidRPr="00564127">
              <w:rPr>
                <w:b/>
                <w:bCs/>
                <w:sz w:val="24"/>
              </w:rPr>
              <w:t xml:space="preserve"> рік</w:t>
            </w:r>
          </w:p>
          <w:p w:rsidR="001E1C6F" w:rsidRPr="00564127" w:rsidRDefault="001E1C6F" w:rsidP="007909AA">
            <w:pPr>
              <w:jc w:val="center"/>
              <w:rPr>
                <w:b/>
                <w:bCs/>
                <w:sz w:val="24"/>
              </w:rPr>
            </w:pPr>
            <w:r>
              <w:rPr>
                <w:b/>
                <w:bCs/>
                <w:sz w:val="24"/>
              </w:rPr>
              <w:t>очікуване</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2019 рік</w:t>
            </w:r>
          </w:p>
          <w:p w:rsidR="001E1C6F" w:rsidRPr="00564127" w:rsidRDefault="001E1C6F" w:rsidP="007909AA">
            <w:pPr>
              <w:jc w:val="center"/>
              <w:rPr>
                <w:b/>
                <w:bCs/>
                <w:sz w:val="24"/>
              </w:rPr>
            </w:pPr>
            <w:r>
              <w:rPr>
                <w:b/>
                <w:bCs/>
                <w:sz w:val="24"/>
              </w:rPr>
              <w:t>прогноз</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2020 рік</w:t>
            </w:r>
          </w:p>
          <w:p w:rsidR="001E1C6F" w:rsidRPr="00564127" w:rsidRDefault="001E1C6F" w:rsidP="007909AA">
            <w:pPr>
              <w:jc w:val="center"/>
              <w:rPr>
                <w:b/>
                <w:bCs/>
                <w:sz w:val="24"/>
              </w:rPr>
            </w:pPr>
            <w:r>
              <w:rPr>
                <w:b/>
                <w:bCs/>
                <w:sz w:val="24"/>
              </w:rPr>
              <w:t>прогноз</w:t>
            </w:r>
          </w:p>
        </w:tc>
        <w:tc>
          <w:tcPr>
            <w:tcW w:w="500" w:type="pct"/>
            <w:tcBorders>
              <w:top w:val="single" w:sz="4" w:space="0" w:color="auto"/>
              <w:left w:val="single" w:sz="4" w:space="0" w:color="auto"/>
              <w:bottom w:val="single" w:sz="4" w:space="0" w:color="auto"/>
              <w:right w:val="single" w:sz="4" w:space="0" w:color="auto"/>
            </w:tcBorders>
          </w:tcPr>
          <w:p w:rsidR="001E1C6F" w:rsidRDefault="001E1C6F" w:rsidP="007909AA">
            <w:pPr>
              <w:jc w:val="center"/>
              <w:rPr>
                <w:b/>
                <w:bCs/>
                <w:sz w:val="24"/>
              </w:rPr>
            </w:pPr>
            <w:r>
              <w:rPr>
                <w:b/>
                <w:bCs/>
                <w:sz w:val="24"/>
              </w:rPr>
              <w:t>2021 рік</w:t>
            </w:r>
          </w:p>
          <w:p w:rsidR="001E1C6F" w:rsidRPr="00564127" w:rsidRDefault="001E1C6F" w:rsidP="007909AA">
            <w:pPr>
              <w:jc w:val="center"/>
              <w:rPr>
                <w:b/>
                <w:bCs/>
                <w:sz w:val="24"/>
              </w:rPr>
            </w:pPr>
            <w:r>
              <w:rPr>
                <w:b/>
                <w:bCs/>
                <w:sz w:val="24"/>
              </w:rPr>
              <w:t>прогноз</w:t>
            </w:r>
          </w:p>
        </w:tc>
      </w:tr>
      <w:tr w:rsidR="001E1C6F" w:rsidRPr="00564127" w:rsidTr="007909AA">
        <w:trPr>
          <w:trHeight w:val="20"/>
          <w:tblHeader/>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1</w:t>
            </w:r>
          </w:p>
        </w:tc>
        <w:tc>
          <w:tcPr>
            <w:tcW w:w="495"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r w:rsidRPr="00564127">
              <w:rPr>
                <w:b/>
                <w:bCs/>
                <w:sz w:val="24"/>
              </w:rPr>
              <w:t>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3</w:t>
            </w:r>
          </w:p>
        </w:tc>
        <w:tc>
          <w:tcPr>
            <w:tcW w:w="501" w:type="pct"/>
            <w:tcBorders>
              <w:top w:val="single" w:sz="4" w:space="0" w:color="auto"/>
              <w:left w:val="single" w:sz="4" w:space="0" w:color="auto"/>
              <w:bottom w:val="single" w:sz="4" w:space="0" w:color="auto"/>
              <w:right w:val="nil"/>
            </w:tcBorders>
            <w:shd w:val="clear" w:color="auto" w:fill="auto"/>
            <w:vAlign w:val="center"/>
          </w:tcPr>
          <w:p w:rsidR="001E1C6F" w:rsidRPr="00564127" w:rsidRDefault="001E1C6F" w:rsidP="007909AA">
            <w:pPr>
              <w:jc w:val="center"/>
              <w:rPr>
                <w:b/>
                <w:bCs/>
                <w:sz w:val="24"/>
              </w:rPr>
            </w:pPr>
            <w:r w:rsidRPr="00564127">
              <w:rPr>
                <w:b/>
                <w:bCs/>
                <w:sz w:val="24"/>
              </w:rPr>
              <w:t>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jc w:val="center"/>
              <w:rPr>
                <w:b/>
                <w:bCs/>
                <w:sz w:val="24"/>
              </w:rPr>
            </w:pPr>
            <w:r w:rsidRPr="00564127">
              <w:rPr>
                <w:b/>
                <w:bCs/>
                <w:sz w:val="24"/>
              </w:rPr>
              <w:t>5</w:t>
            </w: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c>
          <w:tcPr>
            <w:tcW w:w="500" w:type="pct"/>
            <w:tcBorders>
              <w:top w:val="single" w:sz="4" w:space="0" w:color="auto"/>
              <w:left w:val="single" w:sz="4" w:space="0" w:color="auto"/>
              <w:bottom w:val="single" w:sz="4" w:space="0" w:color="auto"/>
              <w:right w:val="single" w:sz="4" w:space="0" w:color="auto"/>
            </w:tcBorders>
          </w:tcPr>
          <w:p w:rsidR="001E1C6F" w:rsidRPr="00564127" w:rsidRDefault="001E1C6F" w:rsidP="007909AA">
            <w:pPr>
              <w:jc w:val="center"/>
              <w:rPr>
                <w:b/>
                <w:bCs/>
                <w:sz w:val="24"/>
              </w:rPr>
            </w:pPr>
          </w:p>
        </w:tc>
      </w:tr>
      <w:tr w:rsidR="001E1C6F" w:rsidRPr="00564127" w:rsidTr="007909AA">
        <w:trPr>
          <w:trHeight w:hRule="exact" w:val="340"/>
        </w:trPr>
        <w:tc>
          <w:tcPr>
            <w:tcW w:w="1502" w:type="pct"/>
            <w:tcBorders>
              <w:top w:val="nil"/>
              <w:left w:val="single" w:sz="4" w:space="0" w:color="auto"/>
              <w:bottom w:val="single" w:sz="4" w:space="0" w:color="auto"/>
              <w:right w:val="nil"/>
            </w:tcBorders>
            <w:shd w:val="clear" w:color="auto" w:fill="auto"/>
            <w:vAlign w:val="center"/>
          </w:tcPr>
          <w:p w:rsidR="001E1C6F" w:rsidRPr="00564127" w:rsidRDefault="001E1C6F" w:rsidP="007909AA">
            <w:pPr>
              <w:rPr>
                <w:b/>
                <w:sz w:val="24"/>
                <w:u w:val="single"/>
              </w:rPr>
            </w:pPr>
            <w:r w:rsidRPr="00564127">
              <w:rPr>
                <w:b/>
                <w:sz w:val="24"/>
                <w:u w:val="single"/>
              </w:rPr>
              <w:t>Сільське господарство</w:t>
            </w:r>
          </w:p>
        </w:tc>
        <w:tc>
          <w:tcPr>
            <w:tcW w:w="495" w:type="pct"/>
            <w:tcBorders>
              <w:top w:val="nil"/>
              <w:left w:val="single" w:sz="4" w:space="0" w:color="auto"/>
              <w:bottom w:val="single" w:sz="4" w:space="0" w:color="auto"/>
              <w:right w:val="single" w:sz="4" w:space="0" w:color="auto"/>
            </w:tcBorders>
            <w:vAlign w:val="center"/>
          </w:tcPr>
          <w:p w:rsidR="001E1C6F" w:rsidRPr="00564127" w:rsidRDefault="001E1C6F" w:rsidP="007909AA">
            <w:pPr>
              <w:rPr>
                <w:b/>
                <w:sz w:val="24"/>
                <w:u w:val="single"/>
              </w:rPr>
            </w:pPr>
          </w:p>
        </w:tc>
        <w:tc>
          <w:tcPr>
            <w:tcW w:w="501"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1" w:type="pct"/>
            <w:tcBorders>
              <w:top w:val="nil"/>
              <w:left w:val="nil"/>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shd w:val="clear" w:color="auto" w:fill="auto"/>
            <w:vAlign w:val="center"/>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c>
          <w:tcPr>
            <w:tcW w:w="500" w:type="pct"/>
            <w:tcBorders>
              <w:top w:val="nil"/>
              <w:left w:val="nil"/>
              <w:bottom w:val="single" w:sz="4" w:space="0" w:color="auto"/>
              <w:right w:val="single" w:sz="4" w:space="0" w:color="auto"/>
            </w:tcBorders>
          </w:tcPr>
          <w:p w:rsidR="001E1C6F" w:rsidRPr="00564127" w:rsidRDefault="001E1C6F" w:rsidP="007909AA">
            <w:pPr>
              <w:rPr>
                <w:b/>
                <w:sz w:val="24"/>
                <w:u w:val="single"/>
              </w:rPr>
            </w:pPr>
          </w:p>
        </w:tc>
      </w:tr>
      <w:tr w:rsidR="001E1C6F" w:rsidRPr="00104CEA"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Валова продукція сільського господарства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722159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Cs/>
                <w:sz w:val="24"/>
              </w:rPr>
            </w:pPr>
            <w:r w:rsidRPr="00212FA7">
              <w:rPr>
                <w:bCs/>
                <w:sz w:val="24"/>
              </w:rPr>
              <w:t>679541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Cs/>
                <w:sz w:val="24"/>
              </w:rPr>
            </w:pPr>
            <w:r w:rsidRPr="00212FA7">
              <w:rPr>
                <w:bCs/>
                <w:sz w:val="24"/>
              </w:rPr>
              <w:t>687686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Cs/>
                <w:sz w:val="24"/>
              </w:rPr>
            </w:pPr>
            <w:r w:rsidRPr="00212FA7">
              <w:rPr>
                <w:bCs/>
                <w:sz w:val="24"/>
              </w:rPr>
              <w:t>727034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825000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955732</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sidRPr="00212FA7">
              <w:rPr>
                <w:i/>
                <w:sz w:val="24"/>
              </w:rPr>
              <w:t>103,6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94,1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101,2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105,7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113,5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115,8</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Обсяги виробництва валової продукції рослинництва 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106,4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93,7</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106,3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108,9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115,7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118,1</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Виробництво продукції рослинництва: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зернові та зернобобові, включаючи кукурудзу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 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251456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230060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198799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208901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225613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ind w:left="-110" w:right="-524" w:hanging="142"/>
              <w:jc w:val="center"/>
              <w:rPr>
                <w:sz w:val="24"/>
              </w:rPr>
            </w:pPr>
            <w:r w:rsidRPr="00212FA7">
              <w:rPr>
                <w:sz w:val="24"/>
              </w:rPr>
              <w:t>245918</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картопля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73461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72548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72548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75000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76500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76500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соняшник</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25425</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25174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33491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30216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24165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22560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Обсяги виробництва валової продукції тваринництва 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94,6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93,7</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Cs/>
                <w:sz w:val="24"/>
              </w:rPr>
            </w:pPr>
            <w:r w:rsidRPr="00212FA7">
              <w:rPr>
                <w:iCs/>
                <w:sz w:val="24"/>
              </w:rPr>
              <w:t>82,1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90,3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100,4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Cs/>
                <w:sz w:val="24"/>
              </w:rPr>
            </w:pPr>
            <w:r w:rsidRPr="00212FA7">
              <w:rPr>
                <w:iCs/>
                <w:sz w:val="24"/>
              </w:rPr>
              <w:t>100,9</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lastRenderedPageBreak/>
              <w:t>Виробництво продукції тваринництва: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pacing w:val="-4"/>
                <w:sz w:val="24"/>
              </w:rPr>
            </w:pPr>
            <w:r w:rsidRPr="00564127">
              <w:rPr>
                <w:spacing w:val="-4"/>
                <w:sz w:val="24"/>
              </w:rPr>
              <w:t>реалізація худоби та птиці на забій (у живій вазі)</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4178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4372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4291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4206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4107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4090</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молоко</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 xml:space="preserve"> тонн</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64529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24364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22522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20465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20789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20949</w:t>
            </w:r>
          </w:p>
        </w:tc>
      </w:tr>
      <w:tr w:rsidR="001E1C6F" w:rsidRPr="00104CEA"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яйця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шт.</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34427</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38146</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line="216" w:lineRule="auto"/>
              <w:jc w:val="center"/>
              <w:rPr>
                <w:sz w:val="24"/>
              </w:rPr>
            </w:pPr>
            <w:r w:rsidRPr="00212FA7">
              <w:rPr>
                <w:sz w:val="24"/>
              </w:rPr>
              <w:t>28845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31471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33039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pacing w:line="216" w:lineRule="auto"/>
              <w:jc w:val="center"/>
              <w:rPr>
                <w:sz w:val="24"/>
              </w:rPr>
            </w:pPr>
            <w:r w:rsidRPr="00212FA7">
              <w:rPr>
                <w:sz w:val="24"/>
              </w:rPr>
              <w:t>35330</w:t>
            </w:r>
          </w:p>
        </w:tc>
      </w:tr>
      <w:tr w:rsidR="001E1C6F" w:rsidRPr="00564127"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Будівництво, інвестиційна діяльність</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Введення в експлуатацію загальної площі житла</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Pr>
                <w:sz w:val="24"/>
              </w:rPr>
              <w:t xml:space="preserve">тис </w:t>
            </w:r>
            <w:r w:rsidRPr="00564127">
              <w:rPr>
                <w:sz w:val="24"/>
              </w:rPr>
              <w:t> кв. м</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15,6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HTML"/>
              <w:suppressAutoHyphens/>
              <w:jc w:val="center"/>
              <w:rPr>
                <w:rFonts w:ascii="Times New Roman" w:hAnsi="Times New Roman"/>
                <w:sz w:val="24"/>
                <w:szCs w:val="24"/>
              </w:rPr>
            </w:pPr>
            <w:r w:rsidRPr="00212FA7">
              <w:rPr>
                <w:rFonts w:ascii="Times New Roman" w:hAnsi="Times New Roman"/>
                <w:sz w:val="24"/>
                <w:szCs w:val="24"/>
              </w:rPr>
              <w:t>15,1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HTML"/>
              <w:suppressAutoHyphens/>
              <w:jc w:val="center"/>
              <w:rPr>
                <w:rFonts w:ascii="Times New Roman" w:hAnsi="Times New Roman"/>
                <w:sz w:val="24"/>
                <w:szCs w:val="24"/>
              </w:rPr>
            </w:pPr>
            <w:r w:rsidRPr="00212FA7">
              <w:rPr>
                <w:rFonts w:ascii="Times New Roman" w:hAnsi="Times New Roman"/>
                <w:sz w:val="24"/>
                <w:szCs w:val="24"/>
              </w:rPr>
              <w:t>12,3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rPr>
            </w:pPr>
            <w:r w:rsidRPr="00212FA7">
              <w:rPr>
                <w:rFonts w:ascii="Times New Roman" w:hAnsi="Times New Roman"/>
                <w:sz w:val="24"/>
                <w:szCs w:val="24"/>
              </w:rPr>
              <w:t>11,1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rPr>
            </w:pPr>
            <w:r w:rsidRPr="00212FA7">
              <w:rPr>
                <w:rFonts w:ascii="Times New Roman" w:hAnsi="Times New Roman"/>
                <w:sz w:val="24"/>
                <w:szCs w:val="24"/>
              </w:rPr>
              <w:t>11,5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pStyle w:val="HTML"/>
              <w:suppressAutoHyphens/>
              <w:jc w:val="center"/>
              <w:rPr>
                <w:rFonts w:ascii="Times New Roman" w:hAnsi="Times New Roman"/>
                <w:sz w:val="24"/>
                <w:szCs w:val="24"/>
              </w:rPr>
            </w:pPr>
            <w:r w:rsidRPr="00212FA7">
              <w:rPr>
                <w:rFonts w:ascii="Times New Roman" w:hAnsi="Times New Roman"/>
                <w:sz w:val="24"/>
                <w:szCs w:val="24"/>
              </w:rPr>
              <w:t>11,3</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2772B6">
              <w:rPr>
                <w:sz w:val="24"/>
                <w:szCs w:val="25"/>
              </w:rPr>
              <w:t>Обсяг виконаних будівельних робіт</w:t>
            </w:r>
          </w:p>
        </w:tc>
        <w:tc>
          <w:tcPr>
            <w:tcW w:w="495" w:type="pct"/>
            <w:tcBorders>
              <w:top w:val="single" w:sz="4" w:space="0" w:color="auto"/>
              <w:left w:val="nil"/>
              <w:bottom w:val="single" w:sz="4" w:space="0" w:color="auto"/>
              <w:right w:val="single" w:sz="4" w:space="0" w:color="auto"/>
            </w:tcBorders>
            <w:vAlign w:val="center"/>
          </w:tcPr>
          <w:p w:rsidR="001E1C6F" w:rsidRDefault="001E1C6F" w:rsidP="007909AA">
            <w:pPr>
              <w:jc w:val="center"/>
              <w:rPr>
                <w:sz w:val="24"/>
              </w:rPr>
            </w:pPr>
            <w:r w:rsidRPr="002772B6">
              <w:rPr>
                <w:sz w:val="24"/>
                <w:szCs w:val="25"/>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10,06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10,83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7,18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8,84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9,02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9,03</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 xml:space="preserve">Обсяг </w:t>
            </w:r>
            <w:r>
              <w:rPr>
                <w:sz w:val="24"/>
              </w:rPr>
              <w:t>капітальних і</w:t>
            </w:r>
            <w:r w:rsidRPr="00564127">
              <w:rPr>
                <w:sz w:val="24"/>
              </w:rPr>
              <w:t>нвестицій</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sz w:val="24"/>
                <w:szCs w:val="24"/>
                <w:lang w:val="ru-RU"/>
              </w:rPr>
            </w:pPr>
            <w:r w:rsidRPr="00212FA7">
              <w:rPr>
                <w:sz w:val="24"/>
                <w:szCs w:val="24"/>
                <w:lang w:val="ru-RU"/>
              </w:rPr>
              <w:t>14,8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before="100" w:beforeAutospacing="1" w:after="100" w:afterAutospacing="1"/>
              <w:jc w:val="center"/>
              <w:rPr>
                <w:color w:val="000000"/>
                <w:sz w:val="24"/>
              </w:rPr>
            </w:pPr>
            <w:r w:rsidRPr="00212FA7">
              <w:rPr>
                <w:color w:val="000000"/>
                <w:sz w:val="24"/>
              </w:rPr>
              <w:t>19,3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pacing w:before="100" w:beforeAutospacing="1" w:after="100" w:afterAutospacing="1"/>
              <w:jc w:val="center"/>
              <w:rPr>
                <w:color w:val="000000"/>
                <w:sz w:val="24"/>
              </w:rPr>
            </w:pPr>
            <w:r w:rsidRPr="00212FA7">
              <w:rPr>
                <w:color w:val="000000"/>
                <w:sz w:val="24"/>
              </w:rPr>
              <w:t>42,0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42,5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43,0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44,6</w:t>
            </w:r>
          </w:p>
        </w:tc>
      </w:tr>
      <w:tr w:rsidR="001E1C6F" w:rsidRPr="00132FB8"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i/>
                <w:sz w:val="24"/>
                <w:szCs w:val="24"/>
                <w:lang w:val="ru-RU"/>
              </w:rPr>
            </w:pPr>
            <w:r w:rsidRPr="00212FA7">
              <w:rPr>
                <w:i/>
                <w:sz w:val="24"/>
                <w:szCs w:val="24"/>
                <w:lang w:val="ru-RU"/>
              </w:rPr>
              <w:t>102,7</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pStyle w:val="13"/>
              <w:keepNext w:val="0"/>
              <w:tabs>
                <w:tab w:val="clear" w:pos="2240"/>
              </w:tabs>
              <w:jc w:val="center"/>
              <w:rPr>
                <w:i/>
                <w:sz w:val="24"/>
                <w:szCs w:val="24"/>
                <w:lang w:val="ru-RU"/>
              </w:rPr>
            </w:pPr>
            <w:r w:rsidRPr="00212FA7">
              <w:rPr>
                <w:i/>
                <w:sz w:val="24"/>
                <w:szCs w:val="24"/>
                <w:lang w:val="ru-RU"/>
              </w:rPr>
              <w:t>130,4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sidRPr="00212FA7">
              <w:rPr>
                <w:i/>
                <w:sz w:val="24"/>
              </w:rPr>
              <w:t>У 2,1 р.</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101,19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101,2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sidRPr="00212FA7">
              <w:rPr>
                <w:i/>
                <w:sz w:val="24"/>
              </w:rPr>
              <w:t>103,7</w:t>
            </w:r>
          </w:p>
        </w:tc>
      </w:tr>
      <w:tr w:rsidR="001E1C6F" w:rsidRPr="00132FB8"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color w:val="000000"/>
                <w:sz w:val="24"/>
                <w:u w:val="single"/>
              </w:rPr>
            </w:pPr>
            <w:r w:rsidRPr="00564127">
              <w:rPr>
                <w:b/>
                <w:color w:val="000000"/>
                <w:sz w:val="24"/>
                <w:u w:val="single"/>
              </w:rPr>
              <w:t>Фінансові показники</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color w:val="000000"/>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b/>
                <w:color w:val="000000"/>
                <w:sz w:val="24"/>
                <w:u w:val="single"/>
              </w:rPr>
            </w:pP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376510" w:rsidRDefault="001E1C6F" w:rsidP="007909AA">
            <w:pPr>
              <w:rPr>
                <w:color w:val="000000"/>
                <w:sz w:val="24"/>
              </w:rPr>
            </w:pPr>
            <w:r w:rsidRPr="00376510">
              <w:rPr>
                <w:color w:val="000000"/>
                <w:sz w:val="24"/>
              </w:rPr>
              <w:t xml:space="preserve">Надходження </w:t>
            </w:r>
            <w:r>
              <w:rPr>
                <w:color w:val="000000"/>
                <w:sz w:val="24"/>
              </w:rPr>
              <w:t xml:space="preserve">до </w:t>
            </w:r>
            <w:r w:rsidRPr="00733A74">
              <w:rPr>
                <w:sz w:val="24"/>
              </w:rPr>
              <w:t xml:space="preserve">загального фонду (без урахування обсягів міжбюджетних трансфертів) </w:t>
            </w:r>
          </w:p>
        </w:tc>
        <w:tc>
          <w:tcPr>
            <w:tcW w:w="495" w:type="pct"/>
            <w:tcBorders>
              <w:top w:val="single" w:sz="4" w:space="0" w:color="auto"/>
              <w:left w:val="nil"/>
              <w:bottom w:val="single" w:sz="4" w:space="0" w:color="auto"/>
              <w:right w:val="single" w:sz="4" w:space="0" w:color="auto"/>
            </w:tcBorders>
            <w:vAlign w:val="center"/>
          </w:tcPr>
          <w:p w:rsidR="001E1C6F" w:rsidRPr="00376510" w:rsidRDefault="001E1C6F" w:rsidP="007909AA">
            <w:pPr>
              <w:jc w:val="center"/>
              <w:rPr>
                <w:color w:val="000000"/>
                <w:sz w:val="24"/>
              </w:rPr>
            </w:pPr>
            <w:r w:rsidRPr="00376510">
              <w:rPr>
                <w:color w:val="000000"/>
                <w:sz w:val="24"/>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68,1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54,8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Pr>
                <w:sz w:val="24"/>
              </w:rPr>
              <w:t>26,0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30,2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31,9</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Pr>
                <w:sz w:val="24"/>
              </w:rPr>
              <w:t>33,5</w:t>
            </w: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340C66" w:rsidRDefault="001E1C6F" w:rsidP="007909AA">
            <w:pPr>
              <w:rPr>
                <w:i/>
                <w:color w:val="000000"/>
                <w:sz w:val="24"/>
              </w:rPr>
            </w:pPr>
            <w:r w:rsidRPr="00340C66">
              <w:rPr>
                <w:i/>
                <w:color w:val="000000"/>
                <w:sz w:val="24"/>
              </w:rPr>
              <w:t>примітка</w:t>
            </w:r>
          </w:p>
        </w:tc>
        <w:tc>
          <w:tcPr>
            <w:tcW w:w="495" w:type="pct"/>
            <w:tcBorders>
              <w:top w:val="single" w:sz="4" w:space="0" w:color="auto"/>
              <w:left w:val="nil"/>
              <w:bottom w:val="single" w:sz="4" w:space="0" w:color="auto"/>
              <w:right w:val="single" w:sz="4" w:space="0" w:color="auto"/>
            </w:tcBorders>
            <w:vAlign w:val="center"/>
          </w:tcPr>
          <w:p w:rsidR="001E1C6F" w:rsidRPr="00376510" w:rsidRDefault="001E1C6F" w:rsidP="007909AA">
            <w:pPr>
              <w:jc w:val="center"/>
              <w:rPr>
                <w:color w:val="000000"/>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Default="001E1C6F" w:rsidP="007909AA">
            <w:pPr>
              <w:jc w:val="center"/>
              <w:rPr>
                <w:sz w:val="24"/>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Default="001E1C6F" w:rsidP="007909AA">
            <w:pPr>
              <w:jc w:val="center"/>
              <w:rPr>
                <w:sz w:val="24"/>
              </w:rPr>
            </w:pPr>
          </w:p>
        </w:tc>
        <w:tc>
          <w:tcPr>
            <w:tcW w:w="2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E1C6F" w:rsidRPr="00340C66" w:rsidRDefault="001E1C6F" w:rsidP="007909AA">
            <w:pPr>
              <w:jc w:val="center"/>
              <w:rPr>
                <w:i/>
                <w:sz w:val="24"/>
              </w:rPr>
            </w:pPr>
            <w:r w:rsidRPr="00340C66">
              <w:rPr>
                <w:i/>
                <w:sz w:val="24"/>
              </w:rPr>
              <w:t>Без урахування доходів сільських, селищної ОТГ</w:t>
            </w:r>
          </w:p>
        </w:tc>
      </w:tr>
      <w:tr w:rsidR="001E1C6F" w:rsidRPr="008B09F3"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color w:val="000000"/>
                <w:sz w:val="24"/>
              </w:rPr>
            </w:pPr>
            <w:r w:rsidRPr="00564127">
              <w:rPr>
                <w:i/>
                <w:color w:val="000000"/>
                <w:sz w:val="24"/>
              </w:rPr>
              <w:t>(у % до попереднього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i/>
                <w:color w:val="000000"/>
                <w:sz w:val="24"/>
              </w:rPr>
            </w:pPr>
            <w:r w:rsidRPr="00564127">
              <w:rPr>
                <w:i/>
                <w:color w:val="000000"/>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154,4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80,5</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i/>
                <w:sz w:val="24"/>
              </w:rPr>
            </w:pPr>
            <w:r>
              <w:rPr>
                <w:i/>
                <w:sz w:val="24"/>
              </w:rPr>
              <w:t>47,4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116,2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105,6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i/>
                <w:sz w:val="24"/>
              </w:rPr>
            </w:pPr>
            <w:r>
              <w:rPr>
                <w:i/>
                <w:sz w:val="24"/>
              </w:rPr>
              <w:t>105,0</w:t>
            </w:r>
          </w:p>
        </w:tc>
      </w:tr>
      <w:tr w:rsidR="001E1C6F" w:rsidRPr="00564127" w:rsidTr="007909AA">
        <w:trPr>
          <w:trHeight w:hRule="exact" w:val="34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Показники рівня життя</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Фонд оплати праці робітників і службовців, працівників сіль</w:t>
            </w:r>
            <w:r>
              <w:rPr>
                <w:sz w:val="24"/>
              </w:rPr>
              <w:t>ського господарства</w:t>
            </w:r>
            <w:r w:rsidRPr="00564127">
              <w:rPr>
                <w:sz w:val="24"/>
              </w:rPr>
              <w:t xml:space="preserve"> (без військовослужбовців)</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sz w:val="24"/>
              </w:rPr>
            </w:pPr>
            <w:r w:rsidRPr="00564127">
              <w:rPr>
                <w:iCs/>
                <w:sz w:val="24"/>
              </w:rPr>
              <w:t>млн. </w:t>
            </w:r>
            <w:r w:rsidRPr="00564127">
              <w:rPr>
                <w:sz w:val="24"/>
              </w:rPr>
              <w:t>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113</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153,1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172,4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189,3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209,3</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rPr>
            </w:pPr>
            <w:r w:rsidRPr="00212FA7">
              <w:rPr>
                <w:sz w:val="24"/>
              </w:rPr>
              <w:t>237,1</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623923" w:rsidRDefault="001E1C6F" w:rsidP="007909AA">
            <w:pPr>
              <w:rPr>
                <w:sz w:val="24"/>
              </w:rPr>
            </w:pPr>
            <w:r w:rsidRPr="00564127">
              <w:rPr>
                <w:sz w:val="24"/>
              </w:rPr>
              <w:lastRenderedPageBreak/>
              <w:t xml:space="preserve">Середньомісячна заробітна плата </w:t>
            </w:r>
            <w:r>
              <w:rPr>
                <w:sz w:val="24"/>
              </w:rPr>
              <w:t xml:space="preserve">одного штатного працівника </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sidRPr="00564127">
              <w:rPr>
                <w:sz w:val="24"/>
              </w:rPr>
              <w:t>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3335</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5302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6150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6950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7785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8780</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Заборгованість із виплати заробітної плати на кінець року</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Pr>
                <w:sz w:val="24"/>
              </w:rPr>
              <w:t>тис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193,9</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0,0</w:t>
            </w:r>
          </w:p>
        </w:tc>
      </w:tr>
      <w:tr w:rsidR="001E1C6F" w:rsidRPr="000D22B2" w:rsidTr="007909AA">
        <w:trPr>
          <w:trHeight w:val="20"/>
        </w:trPr>
        <w:tc>
          <w:tcPr>
            <w:tcW w:w="1502" w:type="pct"/>
            <w:tcBorders>
              <w:top w:val="nil"/>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Чисельність працівників у віці 15-70 років, зайнятих економічною діяльністю</w:t>
            </w:r>
          </w:p>
          <w:p w:rsidR="001E1C6F" w:rsidRPr="00564127" w:rsidRDefault="001E1C6F" w:rsidP="007909AA">
            <w:pPr>
              <w:rPr>
                <w:sz w:val="24"/>
              </w:rPr>
            </w:pP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shd w:val="clear" w:color="auto" w:fill="FFFFFF"/>
              <w:jc w:val="center"/>
              <w:rPr>
                <w:sz w:val="24"/>
              </w:rPr>
            </w:pPr>
            <w:r w:rsidRPr="00564127">
              <w:rPr>
                <w:iCs/>
                <w:sz w:val="24"/>
              </w:rPr>
              <w:t>тис. осіб</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17,85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17,9</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sidRPr="00564127">
              <w:rPr>
                <w:sz w:val="24"/>
              </w:rPr>
              <w:t>Створено робочих місць</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одиниць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124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124</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118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68</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47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sidRPr="00212FA7">
              <w:rPr>
                <w:sz w:val="24"/>
              </w:rPr>
              <w:t>50</w:t>
            </w:r>
          </w:p>
        </w:tc>
      </w:tr>
      <w:tr w:rsidR="001E1C6F" w:rsidRPr="000D22B2" w:rsidTr="007909AA">
        <w:trPr>
          <w:trHeight w:hRule="exact" w:val="34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b/>
                <w:sz w:val="24"/>
                <w:u w:val="single"/>
              </w:rPr>
            </w:pPr>
            <w:r w:rsidRPr="00564127">
              <w:rPr>
                <w:b/>
                <w:sz w:val="24"/>
                <w:u w:val="single"/>
              </w:rPr>
              <w:t>Споживчий ринок</w:t>
            </w:r>
          </w:p>
        </w:tc>
        <w:tc>
          <w:tcPr>
            <w:tcW w:w="495" w:type="pct"/>
            <w:tcBorders>
              <w:top w:val="single" w:sz="4" w:space="0" w:color="auto"/>
              <w:left w:val="nil"/>
              <w:bottom w:val="single" w:sz="4" w:space="0" w:color="auto"/>
              <w:right w:val="single" w:sz="4" w:space="0" w:color="auto"/>
            </w:tcBorders>
            <w:vAlign w:val="center"/>
          </w:tcPr>
          <w:p w:rsidR="001E1C6F" w:rsidRPr="00564127" w:rsidRDefault="001E1C6F" w:rsidP="007909AA">
            <w:pPr>
              <w:jc w:val="center"/>
              <w:rPr>
                <w:b/>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jc w:val="center"/>
              <w:rPr>
                <w:sz w:val="24"/>
                <w:u w:val="single"/>
              </w:rPr>
            </w:pP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sz w:val="24"/>
              </w:rPr>
            </w:pPr>
            <w:r>
              <w:rPr>
                <w:sz w:val="24"/>
              </w:rPr>
              <w:t>Р</w:t>
            </w:r>
            <w:r w:rsidRPr="00564127">
              <w:rPr>
                <w:sz w:val="24"/>
              </w:rPr>
              <w:t>оздрібн</w:t>
            </w:r>
            <w:r>
              <w:rPr>
                <w:sz w:val="24"/>
              </w:rPr>
              <w:t>ий</w:t>
            </w:r>
            <w:r w:rsidRPr="00564127">
              <w:rPr>
                <w:sz w:val="24"/>
              </w:rPr>
              <w:t xml:space="preserve"> товарооборот</w:t>
            </w:r>
            <w:r>
              <w:rPr>
                <w:sz w:val="24"/>
              </w:rPr>
              <w:t xml:space="preserve"> підприємств-</w:t>
            </w:r>
            <w:r w:rsidRPr="00564127">
              <w:rPr>
                <w:sz w:val="24"/>
              </w:rPr>
              <w:t>юридичних осіб</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sz w:val="24"/>
              </w:rPr>
            </w:pPr>
            <w:r w:rsidRPr="00564127">
              <w:rPr>
                <w:sz w:val="24"/>
              </w:rPr>
              <w:t>млн. гривень</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45,2</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5</w:t>
            </w:r>
            <w:r>
              <w:rPr>
                <w:sz w:val="24"/>
              </w:rPr>
              <w:t>7,0</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sz w:val="24"/>
              </w:rPr>
            </w:pPr>
            <w:r w:rsidRPr="00212FA7">
              <w:rPr>
                <w:sz w:val="24"/>
              </w:rPr>
              <w:t>6</w:t>
            </w:r>
            <w:r>
              <w:rPr>
                <w:sz w:val="24"/>
              </w:rPr>
              <w:t>4,5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65,2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68,7</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sz w:val="24"/>
              </w:rPr>
            </w:pPr>
            <w:r>
              <w:rPr>
                <w:sz w:val="24"/>
              </w:rPr>
              <w:t>70,5</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564127" w:rsidRDefault="001E1C6F" w:rsidP="007909AA">
            <w:pPr>
              <w:rPr>
                <w:i/>
                <w:sz w:val="24"/>
              </w:rPr>
            </w:pPr>
            <w:r w:rsidRPr="00564127">
              <w:rPr>
                <w:i/>
                <w:sz w:val="24"/>
              </w:rPr>
              <w:t>(у % до попереднього року)</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564127" w:rsidRDefault="001E1C6F" w:rsidP="007909AA">
            <w:pPr>
              <w:jc w:val="center"/>
              <w:rPr>
                <w:i/>
                <w:sz w:val="24"/>
              </w:rPr>
            </w:pPr>
            <w:r w:rsidRPr="00564127">
              <w:rPr>
                <w:i/>
                <w:sz w:val="24"/>
              </w:rPr>
              <w:t>%</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sidRPr="00212FA7">
              <w:rPr>
                <w:i/>
                <w:sz w:val="24"/>
              </w:rPr>
              <w:t>101,8</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sidRPr="00212FA7">
              <w:rPr>
                <w:i/>
                <w:sz w:val="24"/>
              </w:rPr>
              <w:t>12</w:t>
            </w:r>
            <w:r>
              <w:rPr>
                <w:i/>
                <w:sz w:val="24"/>
              </w:rPr>
              <w:t>6</w:t>
            </w:r>
            <w:r w:rsidRPr="00212FA7">
              <w:rPr>
                <w:i/>
                <w:sz w:val="24"/>
              </w:rPr>
              <w:t>,</w:t>
            </w:r>
            <w:r>
              <w:rPr>
                <w:i/>
                <w:sz w:val="24"/>
              </w:rPr>
              <w:t>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shd w:val="clear" w:color="auto" w:fill="FFFFFF"/>
              <w:jc w:val="center"/>
              <w:rPr>
                <w:i/>
                <w:sz w:val="24"/>
              </w:rPr>
            </w:pPr>
            <w:r>
              <w:rPr>
                <w:i/>
                <w:sz w:val="24"/>
              </w:rPr>
              <w:t>113,2</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101,1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105,4</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shd w:val="clear" w:color="auto" w:fill="FFFFFF"/>
              <w:jc w:val="center"/>
              <w:rPr>
                <w:i/>
                <w:sz w:val="24"/>
              </w:rPr>
            </w:pPr>
            <w:r>
              <w:rPr>
                <w:i/>
                <w:sz w:val="24"/>
              </w:rPr>
              <w:t>102,6</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rPr>
                <w:sz w:val="24"/>
              </w:rPr>
            </w:pPr>
            <w:r w:rsidRPr="00A72C0B">
              <w:rPr>
                <w:sz w:val="24"/>
              </w:rPr>
              <w:t>Відкриття нових підприємств торгівлі</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jc w:val="center"/>
              <w:rPr>
                <w:sz w:val="24"/>
              </w:rPr>
            </w:pPr>
            <w:r w:rsidRPr="00A72C0B">
              <w:rPr>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16</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8</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jc w:val="center"/>
              <w:rPr>
                <w:sz w:val="24"/>
              </w:rPr>
            </w:pPr>
            <w:r w:rsidRPr="00212FA7">
              <w:rPr>
                <w:sz w:val="24"/>
              </w:rPr>
              <w:t>10</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6</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5</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6</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widowControl w:val="0"/>
              <w:tabs>
                <w:tab w:val="left" w:pos="-3402"/>
              </w:tabs>
              <w:rPr>
                <w:b/>
                <w:sz w:val="24"/>
                <w:u w:val="single"/>
              </w:rPr>
            </w:pPr>
            <w:r w:rsidRPr="00A72C0B">
              <w:rPr>
                <w:sz w:val="24"/>
              </w:rPr>
              <w:t>Відкриття нових закладів ресторанного господарства</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widowControl w:val="0"/>
              <w:tabs>
                <w:tab w:val="left" w:pos="-3402"/>
              </w:tabs>
              <w:jc w:val="center"/>
              <w:rPr>
                <w:sz w:val="24"/>
              </w:rPr>
            </w:pPr>
            <w:r w:rsidRPr="00A72C0B">
              <w:rPr>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1</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r>
      <w:tr w:rsidR="001E1C6F" w:rsidRPr="000D22B2" w:rsidTr="007909AA">
        <w:trPr>
          <w:trHeight w:val="20"/>
        </w:trPr>
        <w:tc>
          <w:tcPr>
            <w:tcW w:w="1502"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A72C0B" w:rsidRDefault="001E1C6F" w:rsidP="007909AA">
            <w:pPr>
              <w:widowControl w:val="0"/>
              <w:tabs>
                <w:tab w:val="left" w:pos="-3402"/>
              </w:tabs>
              <w:rPr>
                <w:b/>
                <w:spacing w:val="-2"/>
                <w:sz w:val="24"/>
                <w:u w:val="single"/>
              </w:rPr>
            </w:pPr>
            <w:r w:rsidRPr="00A72C0B">
              <w:rPr>
                <w:spacing w:val="-2"/>
                <w:sz w:val="24"/>
              </w:rPr>
              <w:t>Відкриття нових, відновлення роботи закритих закладів побутового обслуговування населенн</w:t>
            </w:r>
            <w:r>
              <w:rPr>
                <w:spacing w:val="-2"/>
                <w:sz w:val="24"/>
              </w:rPr>
              <w:t>я</w:t>
            </w:r>
          </w:p>
        </w:tc>
        <w:tc>
          <w:tcPr>
            <w:tcW w:w="495" w:type="pct"/>
            <w:tcBorders>
              <w:top w:val="single" w:sz="4" w:space="0" w:color="auto"/>
              <w:left w:val="single" w:sz="4" w:space="0" w:color="auto"/>
              <w:bottom w:val="single" w:sz="4" w:space="0" w:color="auto"/>
              <w:right w:val="single" w:sz="4" w:space="0" w:color="auto"/>
            </w:tcBorders>
            <w:vAlign w:val="center"/>
          </w:tcPr>
          <w:p w:rsidR="001E1C6F" w:rsidRPr="00AD5765" w:rsidRDefault="001E1C6F" w:rsidP="007909AA">
            <w:pPr>
              <w:widowControl w:val="0"/>
              <w:tabs>
                <w:tab w:val="left" w:pos="-3402"/>
              </w:tabs>
              <w:jc w:val="center"/>
              <w:rPr>
                <w:sz w:val="24"/>
              </w:rPr>
            </w:pPr>
            <w:r w:rsidRPr="00A72C0B">
              <w:rPr>
                <w:spacing w:val="-2"/>
                <w:sz w:val="24"/>
              </w:rPr>
              <w:t>об’єктів</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4</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Pr>
                <w:sz w:val="24"/>
              </w:rPr>
              <w:t>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w:t>
            </w:r>
          </w:p>
        </w:tc>
        <w:tc>
          <w:tcPr>
            <w:tcW w:w="500" w:type="pct"/>
            <w:tcBorders>
              <w:top w:val="single" w:sz="4" w:space="0" w:color="auto"/>
              <w:left w:val="single" w:sz="4" w:space="0" w:color="auto"/>
              <w:bottom w:val="single" w:sz="4" w:space="0" w:color="auto"/>
              <w:right w:val="single" w:sz="4" w:space="0" w:color="auto"/>
            </w:tcBorders>
            <w:vAlign w:val="center"/>
          </w:tcPr>
          <w:p w:rsidR="001E1C6F" w:rsidRPr="00212FA7" w:rsidRDefault="001E1C6F" w:rsidP="007909AA">
            <w:pPr>
              <w:widowControl w:val="0"/>
              <w:tabs>
                <w:tab w:val="left" w:pos="-3402"/>
              </w:tabs>
              <w:jc w:val="center"/>
              <w:rPr>
                <w:sz w:val="24"/>
              </w:rPr>
            </w:pPr>
            <w:r w:rsidRPr="00212FA7">
              <w:rPr>
                <w:sz w:val="24"/>
              </w:rPr>
              <w:t>1</w:t>
            </w:r>
          </w:p>
        </w:tc>
      </w:tr>
    </w:tbl>
    <w:p w:rsidR="001E1C6F" w:rsidRPr="00026B3B" w:rsidRDefault="001E1C6F" w:rsidP="001E1C6F">
      <w:pPr>
        <w:ind w:left="357"/>
        <w:rPr>
          <w:sz w:val="24"/>
        </w:rPr>
        <w:sectPr w:rsidR="001E1C6F" w:rsidRPr="00026B3B" w:rsidSect="00031103">
          <w:headerReference w:type="default" r:id="rId12"/>
          <w:headerReference w:type="first" r:id="rId13"/>
          <w:pgSz w:w="16838" w:h="11906" w:orient="landscape" w:code="9"/>
          <w:pgMar w:top="1134" w:right="851" w:bottom="1134" w:left="851" w:header="709" w:footer="709" w:gutter="0"/>
          <w:cols w:space="708"/>
          <w:titlePg/>
          <w:docGrid w:linePitch="360"/>
        </w:sectPr>
      </w:pPr>
    </w:p>
    <w:p w:rsidR="001E1C6F" w:rsidRPr="002C69CC" w:rsidRDefault="001E1C6F" w:rsidP="001E1C6F">
      <w:pPr>
        <w:jc w:val="right"/>
        <w:rPr>
          <w:b/>
          <w:sz w:val="28"/>
          <w:szCs w:val="26"/>
        </w:rPr>
      </w:pPr>
      <w:r w:rsidRPr="002C69CC">
        <w:rPr>
          <w:b/>
          <w:sz w:val="28"/>
          <w:szCs w:val="26"/>
        </w:rPr>
        <w:lastRenderedPageBreak/>
        <w:t>Додаток 3 до Програми</w:t>
      </w:r>
    </w:p>
    <w:p w:rsidR="001E1C6F" w:rsidRPr="002C69CC" w:rsidRDefault="001E1C6F" w:rsidP="001E1C6F">
      <w:pPr>
        <w:jc w:val="center"/>
        <w:rPr>
          <w:b/>
          <w:sz w:val="28"/>
        </w:rPr>
      </w:pPr>
      <w:r w:rsidRPr="002C69CC">
        <w:rPr>
          <w:b/>
          <w:sz w:val="28"/>
        </w:rPr>
        <w:t xml:space="preserve">Перелік </w:t>
      </w:r>
      <w:r>
        <w:rPr>
          <w:b/>
          <w:sz w:val="28"/>
        </w:rPr>
        <w:t xml:space="preserve">районних </w:t>
      </w:r>
      <w:r w:rsidRPr="002C69CC">
        <w:rPr>
          <w:b/>
          <w:sz w:val="28"/>
        </w:rPr>
        <w:t xml:space="preserve">програм по галузях, </w:t>
      </w:r>
    </w:p>
    <w:p w:rsidR="001E1C6F" w:rsidRPr="002C69CC" w:rsidRDefault="001E1C6F" w:rsidP="001E1C6F">
      <w:pPr>
        <w:spacing w:after="120"/>
        <w:jc w:val="center"/>
        <w:rPr>
          <w:b/>
          <w:sz w:val="28"/>
        </w:rPr>
      </w:pPr>
      <w:r w:rsidRPr="002C69CC">
        <w:rPr>
          <w:b/>
          <w:sz w:val="28"/>
        </w:rPr>
        <w:t>фінансування яких</w:t>
      </w:r>
      <w:r>
        <w:rPr>
          <w:b/>
          <w:sz w:val="28"/>
        </w:rPr>
        <w:t xml:space="preserve"> буде </w:t>
      </w:r>
      <w:r w:rsidRPr="002C69CC">
        <w:rPr>
          <w:b/>
          <w:sz w:val="28"/>
        </w:rPr>
        <w:t xml:space="preserve">здійснюватися  </w:t>
      </w:r>
      <w:r w:rsidRPr="00C67FB9">
        <w:rPr>
          <w:b/>
          <w:sz w:val="27"/>
          <w:szCs w:val="27"/>
        </w:rPr>
        <w:t>у 2019 році та наступних 2020-2021 програмних роках</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176"/>
        <w:gridCol w:w="4086"/>
        <w:gridCol w:w="1864"/>
        <w:gridCol w:w="7690"/>
      </w:tblGrid>
      <w:tr w:rsidR="001E1C6F" w:rsidRPr="001E1C6F" w:rsidTr="007909AA">
        <w:trPr>
          <w:trHeight w:val="20"/>
          <w:tblHeader/>
        </w:trPr>
        <w:tc>
          <w:tcPr>
            <w:tcW w:w="397" w:type="pct"/>
            <w:vAlign w:val="center"/>
          </w:tcPr>
          <w:p w:rsidR="001E1C6F" w:rsidRPr="001E1C6F" w:rsidRDefault="001E1C6F" w:rsidP="007909AA">
            <w:pPr>
              <w:ind w:left="-114" w:right="-78"/>
              <w:jc w:val="center"/>
              <w:rPr>
                <w:rFonts w:ascii="Times New Roman" w:hAnsi="Times New Roman" w:cs="Times New Roman"/>
                <w:b/>
                <w:sz w:val="24"/>
                <w:szCs w:val="24"/>
              </w:rPr>
            </w:pPr>
            <w:r w:rsidRPr="001E1C6F">
              <w:rPr>
                <w:rFonts w:ascii="Times New Roman" w:hAnsi="Times New Roman" w:cs="Times New Roman"/>
                <w:b/>
                <w:sz w:val="24"/>
                <w:szCs w:val="24"/>
              </w:rPr>
              <w:t>1</w:t>
            </w:r>
          </w:p>
        </w:tc>
        <w:tc>
          <w:tcPr>
            <w:tcW w:w="1379"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2</w:t>
            </w:r>
          </w:p>
        </w:tc>
        <w:tc>
          <w:tcPr>
            <w:tcW w:w="629" w:type="pct"/>
            <w:vAlign w:val="center"/>
          </w:tcPr>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3</w:t>
            </w:r>
          </w:p>
        </w:tc>
        <w:tc>
          <w:tcPr>
            <w:tcW w:w="2595"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5</w:t>
            </w:r>
          </w:p>
        </w:tc>
      </w:tr>
      <w:tr w:rsidR="001E1C6F" w:rsidRPr="001E1C6F" w:rsidTr="007909AA">
        <w:trPr>
          <w:trHeight w:val="1725"/>
        </w:trPr>
        <w:tc>
          <w:tcPr>
            <w:tcW w:w="397" w:type="pct"/>
            <w:vAlign w:val="center"/>
          </w:tcPr>
          <w:p w:rsidR="001E1C6F" w:rsidRPr="001E1C6F" w:rsidRDefault="001E1C6F" w:rsidP="007909AA">
            <w:pPr>
              <w:ind w:left="-114" w:right="-78"/>
              <w:jc w:val="center"/>
              <w:rPr>
                <w:rFonts w:ascii="Times New Roman" w:hAnsi="Times New Roman" w:cs="Times New Roman"/>
                <w:b/>
                <w:sz w:val="24"/>
                <w:szCs w:val="24"/>
              </w:rPr>
            </w:pPr>
            <w:r w:rsidRPr="001E1C6F">
              <w:rPr>
                <w:rFonts w:ascii="Times New Roman" w:hAnsi="Times New Roman" w:cs="Times New Roman"/>
                <w:b/>
                <w:sz w:val="24"/>
                <w:szCs w:val="24"/>
              </w:rPr>
              <w:t>№</w:t>
            </w:r>
            <w:r w:rsidRPr="001E1C6F">
              <w:rPr>
                <w:rFonts w:ascii="Times New Roman" w:hAnsi="Times New Roman" w:cs="Times New Roman"/>
                <w:b/>
                <w:sz w:val="24"/>
                <w:szCs w:val="24"/>
              </w:rPr>
              <w:br/>
              <w:t>з/п</w:t>
            </w:r>
          </w:p>
        </w:tc>
        <w:tc>
          <w:tcPr>
            <w:tcW w:w="1379"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Назва програми</w:t>
            </w:r>
          </w:p>
        </w:tc>
        <w:tc>
          <w:tcPr>
            <w:tcW w:w="629" w:type="pct"/>
            <w:vAlign w:val="center"/>
          </w:tcPr>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 xml:space="preserve">Термін </w:t>
            </w:r>
          </w:p>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b/>
                <w:sz w:val="24"/>
                <w:szCs w:val="24"/>
              </w:rPr>
              <w:t xml:space="preserve">реалізації, </w:t>
            </w:r>
          </w:p>
          <w:p w:rsidR="001E1C6F" w:rsidRPr="001E1C6F" w:rsidRDefault="001E1C6F" w:rsidP="007909AA">
            <w:pPr>
              <w:ind w:left="-108" w:right="-108"/>
              <w:jc w:val="center"/>
              <w:rPr>
                <w:rFonts w:ascii="Times New Roman" w:hAnsi="Times New Roman" w:cs="Times New Roman"/>
                <w:b/>
                <w:sz w:val="24"/>
                <w:szCs w:val="24"/>
              </w:rPr>
            </w:pPr>
            <w:r w:rsidRPr="001E1C6F">
              <w:rPr>
                <w:rFonts w:ascii="Times New Roman" w:hAnsi="Times New Roman" w:cs="Times New Roman"/>
                <w:sz w:val="24"/>
                <w:szCs w:val="24"/>
              </w:rPr>
              <w:t>(початок/</w:t>
            </w:r>
            <w:r w:rsidRPr="001E1C6F">
              <w:rPr>
                <w:rFonts w:ascii="Times New Roman" w:hAnsi="Times New Roman" w:cs="Times New Roman"/>
                <w:sz w:val="24"/>
                <w:szCs w:val="24"/>
              </w:rPr>
              <w:br/>
              <w:t>закінчення)</w:t>
            </w:r>
          </w:p>
        </w:tc>
        <w:tc>
          <w:tcPr>
            <w:tcW w:w="2595" w:type="pct"/>
            <w:vAlign w:val="center"/>
          </w:tcPr>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Очікуваний результат</w:t>
            </w:r>
          </w:p>
          <w:p w:rsidR="001E1C6F" w:rsidRPr="001E1C6F" w:rsidRDefault="001E1C6F" w:rsidP="007909AA">
            <w:pPr>
              <w:jc w:val="center"/>
              <w:rPr>
                <w:rFonts w:ascii="Times New Roman" w:hAnsi="Times New Roman" w:cs="Times New Roman"/>
                <w:b/>
                <w:sz w:val="24"/>
                <w:szCs w:val="24"/>
              </w:rPr>
            </w:pPr>
            <w:r w:rsidRPr="001E1C6F">
              <w:rPr>
                <w:rFonts w:ascii="Times New Roman" w:hAnsi="Times New Roman" w:cs="Times New Roman"/>
                <w:b/>
                <w:sz w:val="24"/>
                <w:szCs w:val="24"/>
              </w:rPr>
              <w:t>реалізації програми</w:t>
            </w:r>
          </w:p>
        </w:tc>
      </w:tr>
      <w:tr w:rsidR="001E1C6F" w:rsidRPr="001E1C6F" w:rsidTr="007909AA">
        <w:trPr>
          <w:trHeight w:val="20"/>
        </w:trPr>
        <w:tc>
          <w:tcPr>
            <w:tcW w:w="397" w:type="pct"/>
          </w:tcPr>
          <w:p w:rsidR="001E1C6F" w:rsidRPr="001E1C6F" w:rsidRDefault="001E1C6F" w:rsidP="007909AA">
            <w:pPr>
              <w:ind w:left="-114" w:right="-78"/>
              <w:rPr>
                <w:rFonts w:ascii="Times New Roman" w:hAnsi="Times New Roman" w:cs="Times New Roman"/>
                <w:sz w:val="24"/>
                <w:szCs w:val="24"/>
              </w:rPr>
            </w:pPr>
            <w:r w:rsidRPr="001E1C6F">
              <w:rPr>
                <w:rFonts w:ascii="Times New Roman" w:hAnsi="Times New Roman" w:cs="Times New Roman"/>
                <w:sz w:val="24"/>
                <w:szCs w:val="24"/>
              </w:rPr>
              <w:t>11</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Програма розвитку сільських територій Недригайлівського району на період до 2020 року </w:t>
            </w:r>
          </w:p>
        </w:tc>
        <w:tc>
          <w:tcPr>
            <w:tcW w:w="629" w:type="pct"/>
          </w:tcPr>
          <w:p w:rsidR="001E1C6F" w:rsidRPr="001E1C6F" w:rsidRDefault="001E1C6F" w:rsidP="007909AA">
            <w:pPr>
              <w:ind w:left="168" w:right="-108"/>
              <w:rPr>
                <w:rFonts w:ascii="Times New Roman" w:hAnsi="Times New Roman" w:cs="Times New Roman"/>
                <w:sz w:val="24"/>
                <w:szCs w:val="24"/>
              </w:rPr>
            </w:pPr>
            <w:r w:rsidRPr="001E1C6F">
              <w:rPr>
                <w:rFonts w:ascii="Times New Roman" w:hAnsi="Times New Roman" w:cs="Times New Roman"/>
                <w:sz w:val="24"/>
                <w:szCs w:val="24"/>
              </w:rPr>
              <w:t>2017-2020 роки</w:t>
            </w:r>
          </w:p>
        </w:tc>
        <w:tc>
          <w:tcPr>
            <w:tcW w:w="2595" w:type="pct"/>
          </w:tcPr>
          <w:p w:rsidR="001E1C6F" w:rsidRPr="001E1C6F" w:rsidRDefault="001E1C6F" w:rsidP="007909AA">
            <w:pPr>
              <w:pStyle w:val="afa"/>
              <w:spacing w:before="0"/>
              <w:ind w:firstLine="0"/>
              <w:jc w:val="left"/>
              <w:rPr>
                <w:rFonts w:ascii="Times New Roman" w:hAnsi="Times New Roman"/>
                <w:sz w:val="24"/>
                <w:szCs w:val="24"/>
              </w:rPr>
            </w:pPr>
            <w:r w:rsidRPr="001E1C6F">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2</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Програма розвитку малого та середнього підприємництва в Недригайлівському районі  на 2017-2020 роки  </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2017-2020 роки</w:t>
            </w:r>
          </w:p>
        </w:tc>
        <w:tc>
          <w:tcPr>
            <w:tcW w:w="2595" w:type="pct"/>
          </w:tcPr>
          <w:p w:rsidR="001E1C6F" w:rsidRPr="001E1C6F" w:rsidRDefault="001E1C6F" w:rsidP="007909AA">
            <w:pPr>
              <w:suppressAutoHyphens/>
              <w:rPr>
                <w:rFonts w:ascii="Times New Roman" w:hAnsi="Times New Roman" w:cs="Times New Roman"/>
                <w:sz w:val="24"/>
                <w:szCs w:val="24"/>
                <w:lang w:eastAsia="ar-SA"/>
              </w:rPr>
            </w:pPr>
            <w:r w:rsidRPr="001E1C6F">
              <w:rPr>
                <w:rFonts w:ascii="Times New Roman" w:hAnsi="Times New Roman" w:cs="Times New Roman"/>
                <w:sz w:val="24"/>
                <w:szCs w:val="24"/>
                <w:lang w:eastAsia="ar-SA"/>
              </w:rPr>
              <w:t xml:space="preserve">Збільшення: </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кількості діючих суб’єктів малого і середнього підприємництва, на 10 тис. наявного населення до 224;</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чисельності працюючих у суб’єктів малого і середнього підприємництва  до 1600 ;</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b/>
                <w:sz w:val="24"/>
                <w:szCs w:val="24"/>
                <w:lang w:eastAsia="ar-SA"/>
              </w:rPr>
              <w:t>- </w:t>
            </w:r>
            <w:r w:rsidRPr="001E1C6F">
              <w:rPr>
                <w:rFonts w:ascii="Times New Roman" w:hAnsi="Times New Roman" w:cs="Times New Roman"/>
                <w:sz w:val="24"/>
                <w:szCs w:val="24"/>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 до 20%;</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xml:space="preserve">- надходжень до бюджетів усіх рівнів від діяльності суб’єктів </w:t>
            </w:r>
            <w:r w:rsidRPr="001E1C6F">
              <w:rPr>
                <w:rFonts w:ascii="Times New Roman" w:hAnsi="Times New Roman" w:cs="Times New Roman"/>
                <w:sz w:val="24"/>
                <w:szCs w:val="24"/>
                <w:lang w:eastAsia="ar-SA"/>
              </w:rPr>
              <w:lastRenderedPageBreak/>
              <w:t>малого підприємництва до 22%;</w:t>
            </w:r>
          </w:p>
          <w:p w:rsidR="001E1C6F" w:rsidRPr="001E1C6F" w:rsidRDefault="001E1C6F" w:rsidP="007909AA">
            <w:pPr>
              <w:suppressAutoHyphens/>
              <w:ind w:firstLine="720"/>
              <w:rPr>
                <w:rFonts w:ascii="Times New Roman" w:hAnsi="Times New Roman" w:cs="Times New Roman"/>
                <w:sz w:val="24"/>
                <w:szCs w:val="24"/>
                <w:lang w:eastAsia="ar-SA"/>
              </w:rPr>
            </w:pPr>
            <w:r w:rsidRPr="001E1C6F">
              <w:rPr>
                <w:rFonts w:ascii="Times New Roman" w:hAnsi="Times New Roman" w:cs="Times New Roman"/>
                <w:sz w:val="24"/>
                <w:szCs w:val="24"/>
                <w:lang w:eastAsia="ar-SA"/>
              </w:rPr>
              <w:t>- кількості створених нових робочих місць суб’єктами малого і середнього підприємництва д 220 осіб.</w:t>
            </w:r>
          </w:p>
          <w:p w:rsidR="001E1C6F" w:rsidRPr="001E1C6F" w:rsidRDefault="001E1C6F" w:rsidP="007909AA">
            <w:pPr>
              <w:rPr>
                <w:rFonts w:ascii="Times New Roman" w:hAnsi="Times New Roman" w:cs="Times New Roman"/>
                <w:sz w:val="24"/>
                <w:szCs w:val="24"/>
              </w:rPr>
            </w:pP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3</w:t>
            </w:r>
          </w:p>
        </w:tc>
        <w:tc>
          <w:tcPr>
            <w:tcW w:w="1379" w:type="pct"/>
          </w:tcPr>
          <w:p w:rsidR="001E1C6F" w:rsidRPr="001E1C6F" w:rsidRDefault="001E1C6F" w:rsidP="007909AA">
            <w:pPr>
              <w:pStyle w:val="ae"/>
              <w:rPr>
                <w:snapToGrid w:val="0"/>
                <w:sz w:val="24"/>
                <w:szCs w:val="24"/>
              </w:rPr>
            </w:pPr>
            <w:r w:rsidRPr="001E1C6F">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629" w:type="pct"/>
          </w:tcPr>
          <w:p w:rsidR="001E1C6F" w:rsidRPr="001E1C6F" w:rsidRDefault="001E1C6F" w:rsidP="007909AA">
            <w:pPr>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2017-2021</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4</w:t>
            </w:r>
          </w:p>
        </w:tc>
        <w:tc>
          <w:tcPr>
            <w:tcW w:w="1379"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Районна програма діагностики, лікування та профілактики вірусних гепатитів в районі «Антигепатит» на 2018-2023 роки (рішення сесії Недригайлівської районної ради від 23.03.2018 року)</w:t>
            </w:r>
          </w:p>
        </w:tc>
        <w:tc>
          <w:tcPr>
            <w:tcW w:w="629"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2018-2023 роки</w:t>
            </w:r>
          </w:p>
        </w:tc>
        <w:tc>
          <w:tcPr>
            <w:tcW w:w="2595" w:type="pct"/>
          </w:tcPr>
          <w:p w:rsidR="001E1C6F" w:rsidRPr="001E1C6F" w:rsidRDefault="001E1C6F" w:rsidP="007909AA">
            <w:pPr>
              <w:rPr>
                <w:rFonts w:ascii="Times New Roman" w:hAnsi="Times New Roman" w:cs="Times New Roman"/>
                <w:b/>
                <w:sz w:val="24"/>
                <w:szCs w:val="24"/>
              </w:rPr>
            </w:pPr>
            <w:r w:rsidRPr="001E1C6F">
              <w:rPr>
                <w:rFonts w:ascii="Times New Roman" w:hAnsi="Times New Roman" w:cs="Times New Roman"/>
                <w:sz w:val="24"/>
                <w:szCs w:val="24"/>
              </w:rPr>
              <w:t>Зниження захворюваності населення району вірусними гепатитами В і С, раннє їх виявлення та лікування, профілактики інфікування та попередження розвитку у хворих цирозу печінки і первинної епатоцелюлярної карциноми.</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5</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«Програма розвитку реперфузійної, кардіохірургічної та реабілітаційної допомоги в Недригайлівському районі на 2018-2022 роки» (рішення сесії Недригайлівської районної ради від 29.05.2018)</w:t>
            </w:r>
          </w:p>
        </w:tc>
        <w:tc>
          <w:tcPr>
            <w:tcW w:w="62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2018-2022 роки</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Забезпечення функціонування системи лікування невідкладних станів, які загрожують життю пацієнтів із хворобами системи кровообігу, зниження показників інвалідності та смертності від їх ускладнень, а також збільшення тривалості і підвищення якості життя пацієнтів; підвищення доступності та збільшення кількості кардіохірургічних втручань хворим серцево–судинні захворювання, в тому числі гостру серцево-судинну патологію; розширення реперфузійних методів лікування гострого коронарного синдрому; застосування сучасних медичних технологій, підвищення ефективності невідкладного, реабілітаційного та відновного лікування серцево-судинних захворювання, у тому числі після гострих серцево-судинних станів.</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6</w:t>
            </w:r>
          </w:p>
        </w:tc>
        <w:tc>
          <w:tcPr>
            <w:tcW w:w="1379" w:type="pct"/>
          </w:tcPr>
          <w:p w:rsidR="001E1C6F" w:rsidRPr="001E1C6F" w:rsidRDefault="001E1C6F" w:rsidP="007909AA">
            <w:pPr>
              <w:ind w:right="28"/>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1E1C6F">
              <w:rPr>
                <w:rFonts w:ascii="Times New Roman" w:hAnsi="Times New Roman" w:cs="Times New Roman"/>
                <w:sz w:val="24"/>
                <w:szCs w:val="24"/>
              </w:rPr>
              <w:t>затверджена рішенням Недригайлівської районної ради від 22.120.2015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2016-2020</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7</w:t>
            </w:r>
          </w:p>
        </w:tc>
        <w:tc>
          <w:tcPr>
            <w:tcW w:w="1379" w:type="pct"/>
          </w:tcPr>
          <w:p w:rsidR="001E1C6F" w:rsidRPr="001E1C6F" w:rsidRDefault="001E1C6F" w:rsidP="007909AA">
            <w:pPr>
              <w:pStyle w:val="ae"/>
              <w:rPr>
                <w:snapToGrid w:val="0"/>
                <w:sz w:val="24"/>
                <w:szCs w:val="24"/>
              </w:rPr>
            </w:pPr>
            <w:r w:rsidRPr="001E1C6F">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1E1C6F">
              <w:rPr>
                <w:sz w:val="24"/>
                <w:szCs w:val="24"/>
                <w:lang w:eastAsia="uk-UA"/>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ind w:firstLine="140"/>
              <w:rPr>
                <w:rFonts w:ascii="Times New Roman" w:hAnsi="Times New Roman" w:cs="Times New Roman"/>
                <w:sz w:val="24"/>
                <w:szCs w:val="24"/>
              </w:rPr>
            </w:pPr>
            <w:r w:rsidRPr="001E1C6F">
              <w:rPr>
                <w:rFonts w:ascii="Times New Roman" w:hAnsi="Times New Roman" w:cs="Times New Roman"/>
                <w:sz w:val="24"/>
                <w:szCs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8</w:t>
            </w:r>
          </w:p>
        </w:tc>
        <w:tc>
          <w:tcPr>
            <w:tcW w:w="1379" w:type="pct"/>
          </w:tcPr>
          <w:p w:rsidR="001E1C6F" w:rsidRPr="001E1C6F" w:rsidRDefault="001E1C6F" w:rsidP="007909AA">
            <w:pPr>
              <w:tabs>
                <w:tab w:val="left" w:pos="4413"/>
              </w:tabs>
              <w:ind w:right="28"/>
              <w:rPr>
                <w:rFonts w:ascii="Times New Roman" w:hAnsi="Times New Roman" w:cs="Times New Roman"/>
                <w:snapToGrid w:val="0"/>
                <w:sz w:val="24"/>
                <w:szCs w:val="24"/>
              </w:rPr>
            </w:pPr>
            <w:r w:rsidRPr="001E1C6F">
              <w:rPr>
                <w:rFonts w:ascii="Times New Roman" w:hAnsi="Times New Roman" w:cs="Times New Roman"/>
                <w:color w:val="000000"/>
                <w:spacing w:val="-3"/>
                <w:sz w:val="24"/>
                <w:szCs w:val="24"/>
              </w:rPr>
              <w:t xml:space="preserve">Районна  програма  підтримки </w:t>
            </w:r>
            <w:r w:rsidRPr="001E1C6F">
              <w:rPr>
                <w:rFonts w:ascii="Times New Roman" w:hAnsi="Times New Roman" w:cs="Times New Roman"/>
                <w:color w:val="000000"/>
                <w:spacing w:val="-1"/>
                <w:sz w:val="24"/>
                <w:szCs w:val="24"/>
              </w:rPr>
              <w:t xml:space="preserve">Недригайлівської районної громадської організації інвалідів </w:t>
            </w:r>
            <w:r w:rsidRPr="001E1C6F">
              <w:rPr>
                <w:rFonts w:ascii="Times New Roman" w:hAnsi="Times New Roman" w:cs="Times New Roman"/>
                <w:color w:val="000000"/>
                <w:sz w:val="24"/>
                <w:szCs w:val="24"/>
              </w:rPr>
              <w:t xml:space="preserve">по соціальному захисту інвалідів  на період   2016-2020 років </w:t>
            </w:r>
            <w:r w:rsidRPr="001E1C6F">
              <w:rPr>
                <w:rFonts w:ascii="Times New Roman" w:hAnsi="Times New Roman" w:cs="Times New Roman"/>
                <w:sz w:val="24"/>
                <w:szCs w:val="24"/>
              </w:rPr>
              <w:t>затверджена рішенням Недригайлівської районної ради від 22.12.2015 року</w:t>
            </w:r>
            <w:r w:rsidRPr="001E1C6F">
              <w:rPr>
                <w:rFonts w:ascii="Times New Roman" w:hAnsi="Times New Roman" w:cs="Times New Roman"/>
                <w:color w:val="000000"/>
                <w:sz w:val="24"/>
                <w:szCs w:val="24"/>
              </w:rPr>
              <w:t xml:space="preserve"> </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1"/>
                <w:sz w:val="24"/>
                <w:szCs w:val="24"/>
              </w:rPr>
            </w:pPr>
            <w:r w:rsidRPr="001E1C6F">
              <w:rPr>
                <w:rFonts w:ascii="Times New Roman" w:hAnsi="Times New Roman" w:cs="Times New Roman"/>
                <w:color w:val="000000"/>
                <w:spacing w:val="-3"/>
                <w:sz w:val="24"/>
                <w:szCs w:val="24"/>
              </w:rPr>
              <w:t xml:space="preserve"> Забезпечення належного </w:t>
            </w:r>
            <w:r w:rsidRPr="001E1C6F">
              <w:rPr>
                <w:rFonts w:ascii="Times New Roman" w:hAnsi="Times New Roman" w:cs="Times New Roman"/>
                <w:color w:val="000000"/>
                <w:spacing w:val="4"/>
                <w:sz w:val="24"/>
                <w:szCs w:val="24"/>
              </w:rPr>
              <w:t xml:space="preserve">соціального захисту, покращення добробуту, створення умов </w:t>
            </w:r>
            <w:r w:rsidRPr="001E1C6F">
              <w:rPr>
                <w:rFonts w:ascii="Times New Roman" w:hAnsi="Times New Roman" w:cs="Times New Roman"/>
                <w:color w:val="000000"/>
                <w:spacing w:val="7"/>
                <w:sz w:val="24"/>
                <w:szCs w:val="24"/>
              </w:rPr>
              <w:t xml:space="preserve">безперешкодного доступу до об’єктів загального призначення та </w:t>
            </w:r>
            <w:r w:rsidRPr="001E1C6F">
              <w:rPr>
                <w:rFonts w:ascii="Times New Roman" w:hAnsi="Times New Roman" w:cs="Times New Roman"/>
                <w:color w:val="000000"/>
                <w:spacing w:val="-3"/>
                <w:sz w:val="24"/>
                <w:szCs w:val="24"/>
              </w:rPr>
              <w:t xml:space="preserve">соціальної інфраструктури, поважного  та  толерантного   ставлення  до  осіб з </w:t>
            </w:r>
            <w:r w:rsidRPr="001E1C6F">
              <w:rPr>
                <w:rFonts w:ascii="Times New Roman" w:hAnsi="Times New Roman" w:cs="Times New Roman"/>
                <w:color w:val="000000"/>
                <w:spacing w:val="-1"/>
                <w:sz w:val="24"/>
                <w:szCs w:val="24"/>
              </w:rPr>
              <w:t xml:space="preserve">обмеженими  фізичними   можливостями. </w:t>
            </w:r>
          </w:p>
          <w:p w:rsidR="001E1C6F" w:rsidRPr="001E1C6F" w:rsidRDefault="001E1C6F" w:rsidP="007909AA">
            <w:pPr>
              <w:tabs>
                <w:tab w:val="left" w:pos="4413"/>
              </w:tabs>
              <w:ind w:right="28"/>
              <w:rPr>
                <w:rFonts w:ascii="Times New Roman" w:hAnsi="Times New Roman" w:cs="Times New Roman"/>
                <w:sz w:val="24"/>
                <w:szCs w:val="24"/>
              </w:rPr>
            </w:pP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t>9</w:t>
            </w:r>
          </w:p>
        </w:tc>
        <w:tc>
          <w:tcPr>
            <w:tcW w:w="1379" w:type="pct"/>
          </w:tcPr>
          <w:p w:rsidR="001E1C6F" w:rsidRPr="001E1C6F" w:rsidRDefault="001E1C6F" w:rsidP="007909AA">
            <w:pPr>
              <w:tabs>
                <w:tab w:val="left" w:pos="4413"/>
              </w:tabs>
              <w:ind w:right="28"/>
              <w:rPr>
                <w:rFonts w:ascii="Times New Roman" w:hAnsi="Times New Roman" w:cs="Times New Roman"/>
                <w:color w:val="000000"/>
                <w:spacing w:val="-3"/>
                <w:sz w:val="24"/>
                <w:szCs w:val="24"/>
              </w:rPr>
            </w:pPr>
            <w:r w:rsidRPr="001E1C6F">
              <w:rPr>
                <w:rFonts w:ascii="Times New Roman" w:hAnsi="Times New Roman" w:cs="Times New Roman"/>
                <w:color w:val="000000"/>
                <w:spacing w:val="-3"/>
                <w:sz w:val="24"/>
                <w:szCs w:val="24"/>
              </w:rPr>
              <w:t xml:space="preserve">Районна  програма  підтримки </w:t>
            </w:r>
            <w:r w:rsidRPr="001E1C6F">
              <w:rPr>
                <w:rFonts w:ascii="Times New Roman" w:hAnsi="Times New Roman" w:cs="Times New Roman"/>
                <w:color w:val="000000"/>
                <w:spacing w:val="-1"/>
                <w:sz w:val="24"/>
                <w:szCs w:val="24"/>
              </w:rPr>
              <w:t>Недригайлівського  районного  осередку Всеукраїнської  громадської</w:t>
            </w:r>
            <w:r w:rsidRPr="001E1C6F">
              <w:rPr>
                <w:rFonts w:ascii="Times New Roman" w:hAnsi="Times New Roman" w:cs="Times New Roman"/>
                <w:color w:val="000000"/>
                <w:sz w:val="24"/>
                <w:szCs w:val="24"/>
              </w:rPr>
              <w:t xml:space="preserve">  організації інвалідів « Союз Чорнобиль України » по соціальному </w:t>
            </w:r>
            <w:r w:rsidRPr="001E1C6F">
              <w:rPr>
                <w:rFonts w:ascii="Times New Roman" w:hAnsi="Times New Roman" w:cs="Times New Roman"/>
                <w:color w:val="000000"/>
                <w:sz w:val="24"/>
                <w:szCs w:val="24"/>
              </w:rPr>
              <w:lastRenderedPageBreak/>
              <w:t xml:space="preserve">захисту громадян,що постраждали внаслідок ядерних катастроф,аварій на період   2016-2020 років </w:t>
            </w:r>
            <w:r w:rsidRPr="001E1C6F">
              <w:rPr>
                <w:rFonts w:ascii="Times New Roman" w:hAnsi="Times New Roman" w:cs="Times New Roman"/>
                <w:sz w:val="24"/>
                <w:szCs w:val="24"/>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lastRenderedPageBreak/>
              <w:t xml:space="preserve">2016-2020 </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 xml:space="preserve">    </w:t>
            </w:r>
          </w:p>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3"/>
                <w:sz w:val="24"/>
                <w:szCs w:val="24"/>
              </w:rPr>
            </w:pPr>
            <w:r w:rsidRPr="001E1C6F">
              <w:rPr>
                <w:rFonts w:ascii="Times New Roman" w:hAnsi="Times New Roman" w:cs="Times New Roman"/>
                <w:sz w:val="24"/>
                <w:szCs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1E1C6F">
              <w:rPr>
                <w:rFonts w:ascii="Times New Roman" w:hAnsi="Times New Roman" w:cs="Times New Roman"/>
                <w:color w:val="000000"/>
                <w:spacing w:val="1"/>
                <w:sz w:val="24"/>
                <w:szCs w:val="24"/>
              </w:rPr>
              <w:t xml:space="preserve">громадян ,  які постраждали внаслідок </w:t>
            </w:r>
            <w:r w:rsidRPr="001E1C6F">
              <w:rPr>
                <w:rFonts w:ascii="Times New Roman" w:hAnsi="Times New Roman" w:cs="Times New Roman"/>
                <w:color w:val="000000"/>
                <w:spacing w:val="1"/>
                <w:sz w:val="24"/>
                <w:szCs w:val="24"/>
              </w:rPr>
              <w:lastRenderedPageBreak/>
              <w:t>Чорнобильської  катастрофи</w:t>
            </w:r>
          </w:p>
        </w:tc>
      </w:tr>
      <w:tr w:rsidR="001E1C6F" w:rsidRPr="001E1C6F" w:rsidTr="007909AA">
        <w:trPr>
          <w:trHeight w:val="20"/>
        </w:trPr>
        <w:tc>
          <w:tcPr>
            <w:tcW w:w="397" w:type="pct"/>
          </w:tcPr>
          <w:p w:rsidR="001E1C6F" w:rsidRPr="001E1C6F" w:rsidRDefault="001E1C6F" w:rsidP="007909AA">
            <w:pPr>
              <w:pStyle w:val="ae"/>
              <w:rPr>
                <w:sz w:val="24"/>
                <w:szCs w:val="24"/>
              </w:rPr>
            </w:pPr>
            <w:r w:rsidRPr="001E1C6F">
              <w:rPr>
                <w:sz w:val="24"/>
                <w:szCs w:val="24"/>
              </w:rPr>
              <w:lastRenderedPageBreak/>
              <w:t>10</w:t>
            </w:r>
          </w:p>
        </w:tc>
        <w:tc>
          <w:tcPr>
            <w:tcW w:w="1379" w:type="pct"/>
          </w:tcPr>
          <w:p w:rsidR="001E1C6F" w:rsidRPr="001E1C6F" w:rsidRDefault="001E1C6F" w:rsidP="007909AA">
            <w:pPr>
              <w:tabs>
                <w:tab w:val="left" w:pos="4413"/>
              </w:tabs>
              <w:ind w:right="28"/>
              <w:rPr>
                <w:rFonts w:ascii="Times New Roman" w:hAnsi="Times New Roman" w:cs="Times New Roman"/>
                <w:color w:val="000000"/>
                <w:spacing w:val="-3"/>
                <w:sz w:val="24"/>
                <w:szCs w:val="24"/>
              </w:rPr>
            </w:pPr>
            <w:r w:rsidRPr="001E1C6F">
              <w:rPr>
                <w:rFonts w:ascii="Times New Roman" w:hAnsi="Times New Roman" w:cs="Times New Roman"/>
                <w:bCs/>
                <w:color w:val="000000"/>
                <w:sz w:val="24"/>
                <w:szCs w:val="24"/>
              </w:rPr>
              <w:t xml:space="preserve">Районна програма підтримки </w:t>
            </w:r>
            <w:r w:rsidRPr="001E1C6F">
              <w:rPr>
                <w:rFonts w:ascii="Times New Roman" w:hAnsi="Times New Roman" w:cs="Times New Roman"/>
                <w:bCs/>
                <w:sz w:val="24"/>
                <w:szCs w:val="24"/>
              </w:rPr>
              <w:t xml:space="preserve">Недригайлівської районної громадської організації «Спілка учасників АТО – «Патріоти Батьківщини» на період 2016-2020 років </w:t>
            </w:r>
            <w:r w:rsidRPr="001E1C6F">
              <w:rPr>
                <w:rFonts w:ascii="Times New Roman" w:hAnsi="Times New Roman" w:cs="Times New Roman"/>
                <w:sz w:val="24"/>
                <w:szCs w:val="24"/>
              </w:rPr>
              <w:t>затверджена рішенням Недригайлівської районної ради від 22.12.2015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2016-2020 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Посилення соціального захисту та соціальної підтримки учасників анти терористичної операції та членів їх.</w:t>
            </w:r>
          </w:p>
        </w:tc>
      </w:tr>
      <w:tr w:rsidR="001E1C6F" w:rsidRPr="001E1C6F" w:rsidTr="007909AA">
        <w:trPr>
          <w:trHeight w:val="1809"/>
        </w:trPr>
        <w:tc>
          <w:tcPr>
            <w:tcW w:w="397" w:type="pct"/>
          </w:tcPr>
          <w:p w:rsidR="001E1C6F" w:rsidRPr="001E1C6F" w:rsidRDefault="001E1C6F" w:rsidP="007909AA">
            <w:pPr>
              <w:pStyle w:val="ae"/>
              <w:rPr>
                <w:sz w:val="24"/>
                <w:szCs w:val="24"/>
              </w:rPr>
            </w:pPr>
            <w:r w:rsidRPr="001E1C6F">
              <w:rPr>
                <w:sz w:val="24"/>
                <w:szCs w:val="24"/>
              </w:rPr>
              <w:t>11</w:t>
            </w:r>
          </w:p>
        </w:tc>
        <w:tc>
          <w:tcPr>
            <w:tcW w:w="1379" w:type="pct"/>
          </w:tcPr>
          <w:p w:rsidR="001E1C6F" w:rsidRPr="001E1C6F" w:rsidRDefault="001E1C6F" w:rsidP="007909AA">
            <w:pPr>
              <w:shd w:val="clear" w:color="auto" w:fill="FFFFFF"/>
              <w:spacing w:before="187"/>
              <w:rPr>
                <w:rFonts w:ascii="Times New Roman" w:hAnsi="Times New Roman" w:cs="Times New Roman"/>
                <w:bCs/>
                <w:color w:val="000000"/>
                <w:sz w:val="24"/>
                <w:szCs w:val="24"/>
              </w:rPr>
            </w:pPr>
            <w:r w:rsidRPr="001E1C6F">
              <w:rPr>
                <w:rFonts w:ascii="Times New Roman" w:hAnsi="Times New Roman" w:cs="Times New Roman"/>
                <w:bCs/>
                <w:iCs/>
                <w:sz w:val="24"/>
                <w:szCs w:val="24"/>
              </w:rPr>
              <w:t>Комплексна районна цільова програма для пільгових категорій населення на 2016-2019 роки</w:t>
            </w:r>
            <w:r w:rsidRPr="001E1C6F">
              <w:rPr>
                <w:rFonts w:ascii="Times New Roman" w:hAnsi="Times New Roman" w:cs="Times New Roman"/>
                <w:sz w:val="24"/>
                <w:szCs w:val="24"/>
              </w:rPr>
              <w:t xml:space="preserve"> затверджена рішенням Недригайлівської районної ради від 07.07.2016 року</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bCs/>
                <w:iCs/>
                <w:sz w:val="24"/>
                <w:szCs w:val="24"/>
              </w:rPr>
              <w:t>2016-2019 роки.</w:t>
            </w:r>
          </w:p>
        </w:tc>
        <w:tc>
          <w:tcPr>
            <w:tcW w:w="2595" w:type="pct"/>
          </w:tcPr>
          <w:p w:rsidR="001E1C6F" w:rsidRPr="001E1C6F" w:rsidRDefault="001E1C6F" w:rsidP="007909AA">
            <w:pPr>
              <w:widowControl w:val="0"/>
              <w:shd w:val="clear" w:color="auto" w:fill="FFFFFF"/>
              <w:tabs>
                <w:tab w:val="left" w:pos="408"/>
              </w:tabs>
              <w:autoSpaceDE w:val="0"/>
              <w:autoSpaceDN w:val="0"/>
              <w:adjustRightInd w:val="0"/>
              <w:spacing w:before="5"/>
              <w:rPr>
                <w:rFonts w:ascii="Times New Roman" w:hAnsi="Times New Roman" w:cs="Times New Roman"/>
                <w:sz w:val="24"/>
                <w:szCs w:val="24"/>
              </w:rPr>
            </w:pPr>
            <w:r w:rsidRPr="001E1C6F">
              <w:rPr>
                <w:rFonts w:ascii="Times New Roman" w:hAnsi="Times New Roman" w:cs="Times New Roman"/>
                <w:sz w:val="24"/>
                <w:szCs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t>12</w:t>
            </w:r>
          </w:p>
        </w:tc>
        <w:tc>
          <w:tcPr>
            <w:tcW w:w="1379" w:type="pct"/>
          </w:tcPr>
          <w:p w:rsidR="001E1C6F" w:rsidRPr="001E1C6F" w:rsidRDefault="001E1C6F" w:rsidP="007909AA">
            <w:pPr>
              <w:shd w:val="clear" w:color="auto" w:fill="FFFFFF"/>
              <w:spacing w:before="187"/>
              <w:rPr>
                <w:rFonts w:ascii="Times New Roman" w:hAnsi="Times New Roman" w:cs="Times New Roman"/>
                <w:bCs/>
                <w:iCs/>
                <w:sz w:val="24"/>
                <w:szCs w:val="24"/>
              </w:rPr>
            </w:pPr>
            <w:r w:rsidRPr="001E1C6F">
              <w:rPr>
                <w:rFonts w:ascii="Times New Roman" w:hAnsi="Times New Roman" w:cs="Times New Roman"/>
                <w:bCs/>
                <w:sz w:val="24"/>
                <w:szCs w:val="24"/>
              </w:rPr>
              <w:t>Районна програма соціального захисту населення на 2017-2021 роки</w:t>
            </w:r>
          </w:p>
        </w:tc>
        <w:tc>
          <w:tcPr>
            <w:tcW w:w="629" w:type="pct"/>
          </w:tcPr>
          <w:p w:rsidR="001E1C6F" w:rsidRPr="001E1C6F" w:rsidRDefault="001E1C6F" w:rsidP="007909AA">
            <w:pPr>
              <w:ind w:right="40"/>
              <w:jc w:val="center"/>
              <w:rPr>
                <w:rFonts w:ascii="Times New Roman" w:hAnsi="Times New Roman" w:cs="Times New Roman"/>
                <w:bCs/>
                <w:iCs/>
                <w:sz w:val="24"/>
                <w:szCs w:val="24"/>
              </w:rPr>
            </w:pPr>
            <w:r w:rsidRPr="001E1C6F">
              <w:rPr>
                <w:rFonts w:ascii="Times New Roman" w:hAnsi="Times New Roman" w:cs="Times New Roman"/>
                <w:bCs/>
                <w:iCs/>
                <w:sz w:val="24"/>
                <w:szCs w:val="24"/>
              </w:rPr>
              <w:t>2017-2021 роки</w:t>
            </w:r>
          </w:p>
        </w:tc>
        <w:tc>
          <w:tcPr>
            <w:tcW w:w="2595" w:type="pct"/>
          </w:tcPr>
          <w:p w:rsidR="001E1C6F" w:rsidRPr="001E1C6F" w:rsidRDefault="001E1C6F" w:rsidP="007909AA">
            <w:pPr>
              <w:rPr>
                <w:rFonts w:ascii="Times New Roman" w:hAnsi="Times New Roman" w:cs="Times New Roman"/>
                <w:snapToGrid w:val="0"/>
                <w:sz w:val="24"/>
                <w:szCs w:val="24"/>
              </w:rPr>
            </w:pPr>
            <w:r w:rsidRPr="001E1C6F">
              <w:rPr>
                <w:rStyle w:val="spelle"/>
                <w:rFonts w:ascii="Times New Roman" w:hAnsi="Times New Roman" w:cs="Times New Roman"/>
                <w:sz w:val="24"/>
                <w:szCs w:val="24"/>
                <w:shd w:val="clear" w:color="auto" w:fill="FFFFFF"/>
              </w:rPr>
              <w:t xml:space="preserve">Підвищення життєвого рівня малозабезпечених громадян, інвалідів, одиноких пенсіонерів, осіб, які потрапили в тривалу екстремальну ситуацію (стихійне лихо, пожежа, катастрофа, погіршення стану здоров’я та інше), воїнів-інтернаціоналістів, учасників антитерористичної операції та членів їхніх родин, </w:t>
            </w:r>
            <w:r w:rsidRPr="001E1C6F">
              <w:rPr>
                <w:rFonts w:ascii="Times New Roman" w:hAnsi="Times New Roman" w:cs="Times New Roman"/>
                <w:sz w:val="24"/>
                <w:szCs w:val="24"/>
                <w:shd w:val="clear" w:color="auto" w:fill="FFFFFF"/>
              </w:rPr>
              <w:t>сприяння у задоволенні соціальних потреб сімей, дітей та молоді, які перебувають у складних життєвих обставинах</w:t>
            </w:r>
          </w:p>
        </w:tc>
      </w:tr>
      <w:tr w:rsidR="001E1C6F" w:rsidRPr="001E1C6F" w:rsidTr="007909AA">
        <w:trPr>
          <w:trHeight w:val="20"/>
        </w:trPr>
        <w:tc>
          <w:tcPr>
            <w:tcW w:w="397" w:type="pct"/>
          </w:tcPr>
          <w:p w:rsidR="001E1C6F" w:rsidRPr="001E1C6F" w:rsidRDefault="001E1C6F" w:rsidP="007909AA">
            <w:pPr>
              <w:ind w:right="182"/>
              <w:rPr>
                <w:rFonts w:ascii="Times New Roman" w:hAnsi="Times New Roman" w:cs="Times New Roman"/>
                <w:sz w:val="24"/>
                <w:szCs w:val="24"/>
              </w:rPr>
            </w:pPr>
            <w:r w:rsidRPr="001E1C6F">
              <w:rPr>
                <w:rFonts w:ascii="Times New Roman" w:hAnsi="Times New Roman" w:cs="Times New Roman"/>
                <w:sz w:val="24"/>
                <w:szCs w:val="24"/>
              </w:rPr>
              <w:t>13</w:t>
            </w:r>
          </w:p>
        </w:tc>
        <w:tc>
          <w:tcPr>
            <w:tcW w:w="1379" w:type="pct"/>
          </w:tcPr>
          <w:p w:rsidR="001E1C6F" w:rsidRPr="001E1C6F" w:rsidRDefault="001E1C6F" w:rsidP="007909AA">
            <w:pPr>
              <w:ind w:right="28"/>
              <w:rPr>
                <w:rFonts w:ascii="Times New Roman" w:hAnsi="Times New Roman" w:cs="Times New Roman"/>
                <w:snapToGrid w:val="0"/>
                <w:sz w:val="24"/>
                <w:szCs w:val="24"/>
              </w:rPr>
            </w:pPr>
            <w:r w:rsidRPr="001E1C6F">
              <w:rPr>
                <w:rFonts w:ascii="Times New Roman" w:hAnsi="Times New Roman" w:cs="Times New Roman"/>
                <w:snapToGrid w:val="0"/>
                <w:sz w:val="24"/>
                <w:szCs w:val="24"/>
              </w:rPr>
              <w:t xml:space="preserve">Програма розвитку фізичної культури </w:t>
            </w:r>
            <w:r w:rsidRPr="001E1C6F">
              <w:rPr>
                <w:rFonts w:ascii="Times New Roman" w:hAnsi="Times New Roman" w:cs="Times New Roman"/>
                <w:snapToGrid w:val="0"/>
                <w:sz w:val="24"/>
                <w:szCs w:val="24"/>
              </w:rPr>
              <w:lastRenderedPageBreak/>
              <w:t>і спорту в Недригайлівському районі на 2017-2020 роки, затверджена рішенням Недригайлівської районної ради від 23.12.2016</w:t>
            </w:r>
          </w:p>
          <w:p w:rsidR="001E1C6F" w:rsidRPr="001E1C6F" w:rsidRDefault="001E1C6F" w:rsidP="007909AA">
            <w:pPr>
              <w:ind w:right="28"/>
              <w:rPr>
                <w:rFonts w:ascii="Times New Roman" w:hAnsi="Times New Roman" w:cs="Times New Roman"/>
                <w:snapToGrid w:val="0"/>
                <w:sz w:val="24"/>
                <w:szCs w:val="24"/>
              </w:rPr>
            </w:pPr>
          </w:p>
        </w:tc>
        <w:tc>
          <w:tcPr>
            <w:tcW w:w="629" w:type="pct"/>
          </w:tcPr>
          <w:p w:rsidR="001E1C6F" w:rsidRPr="001E1C6F" w:rsidRDefault="001E1C6F" w:rsidP="007909AA">
            <w:pPr>
              <w:ind w:right="175"/>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lastRenderedPageBreak/>
              <w:t>201</w:t>
            </w:r>
            <w:r w:rsidRPr="001E1C6F">
              <w:rPr>
                <w:rFonts w:ascii="Times New Roman" w:hAnsi="Times New Roman" w:cs="Times New Roman"/>
                <w:snapToGrid w:val="0"/>
                <w:sz w:val="24"/>
                <w:szCs w:val="24"/>
                <w:lang w:val="en-US"/>
              </w:rPr>
              <w:t>7</w:t>
            </w:r>
            <w:r w:rsidRPr="001E1C6F">
              <w:rPr>
                <w:rFonts w:ascii="Times New Roman" w:hAnsi="Times New Roman" w:cs="Times New Roman"/>
                <w:snapToGrid w:val="0"/>
                <w:sz w:val="24"/>
                <w:szCs w:val="24"/>
              </w:rPr>
              <w:t>-20</w:t>
            </w:r>
            <w:r w:rsidRPr="001E1C6F">
              <w:rPr>
                <w:rFonts w:ascii="Times New Roman" w:hAnsi="Times New Roman" w:cs="Times New Roman"/>
                <w:snapToGrid w:val="0"/>
                <w:sz w:val="24"/>
                <w:szCs w:val="24"/>
                <w:lang w:val="en-US"/>
              </w:rPr>
              <w:t>20</w:t>
            </w:r>
            <w:r w:rsidRPr="001E1C6F">
              <w:rPr>
                <w:rFonts w:ascii="Times New Roman" w:hAnsi="Times New Roman" w:cs="Times New Roman"/>
                <w:snapToGrid w:val="0"/>
                <w:sz w:val="24"/>
                <w:szCs w:val="24"/>
              </w:rPr>
              <w:t xml:space="preserve"> роки</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Поліпшення організаційного, кадрового, матеріально-технічного, </w:t>
            </w:r>
            <w:r w:rsidRPr="001E1C6F">
              <w:rPr>
                <w:rFonts w:ascii="Times New Roman" w:hAnsi="Times New Roman" w:cs="Times New Roman"/>
                <w:sz w:val="24"/>
                <w:szCs w:val="24"/>
              </w:rPr>
              <w:lastRenderedPageBreak/>
              <w:t>інформаційного забезпечення сфери фізичної культури і спорту</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lastRenderedPageBreak/>
              <w:t>14</w:t>
            </w:r>
          </w:p>
        </w:tc>
        <w:tc>
          <w:tcPr>
            <w:tcW w:w="1379" w:type="pct"/>
          </w:tcPr>
          <w:p w:rsidR="001E1C6F" w:rsidRPr="001E1C6F" w:rsidRDefault="001E1C6F" w:rsidP="007909AA">
            <w:pPr>
              <w:rPr>
                <w:rFonts w:ascii="Times New Roman" w:hAnsi="Times New Roman" w:cs="Times New Roman"/>
                <w:snapToGrid w:val="0"/>
                <w:sz w:val="24"/>
                <w:szCs w:val="24"/>
              </w:rPr>
            </w:pPr>
            <w:r w:rsidRPr="001E1C6F">
              <w:rPr>
                <w:rFonts w:ascii="Times New Roman" w:hAnsi="Times New Roman" w:cs="Times New Roman"/>
                <w:snapToGrid w:val="0"/>
                <w:sz w:val="24"/>
                <w:szCs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1E1C6F" w:rsidRPr="001E1C6F" w:rsidRDefault="001E1C6F" w:rsidP="007909AA">
            <w:pPr>
              <w:rPr>
                <w:rFonts w:ascii="Times New Roman" w:hAnsi="Times New Roman" w:cs="Times New Roman"/>
                <w:snapToGrid w:val="0"/>
                <w:sz w:val="24"/>
                <w:szCs w:val="24"/>
              </w:rPr>
            </w:pPr>
          </w:p>
        </w:tc>
        <w:tc>
          <w:tcPr>
            <w:tcW w:w="629" w:type="pct"/>
          </w:tcPr>
          <w:p w:rsidR="001E1C6F" w:rsidRPr="001E1C6F" w:rsidRDefault="001E1C6F" w:rsidP="007909AA">
            <w:pPr>
              <w:ind w:right="175"/>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w:t>
            </w:r>
            <w:r w:rsidRPr="001E1C6F">
              <w:rPr>
                <w:rFonts w:ascii="Times New Roman" w:hAnsi="Times New Roman" w:cs="Times New Roman"/>
                <w:snapToGrid w:val="0"/>
                <w:sz w:val="24"/>
                <w:szCs w:val="24"/>
                <w:lang w:val="en-US"/>
              </w:rPr>
              <w:t>6</w:t>
            </w:r>
            <w:r w:rsidRPr="001E1C6F">
              <w:rPr>
                <w:rFonts w:ascii="Times New Roman" w:hAnsi="Times New Roman" w:cs="Times New Roman"/>
                <w:snapToGrid w:val="0"/>
                <w:sz w:val="24"/>
                <w:szCs w:val="24"/>
              </w:rPr>
              <w:t>-2020 роки</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 xml:space="preserve">Підвищення ефективності реалізації державної молодіжної політики в районі, забезпечення </w:t>
            </w:r>
          </w:p>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необхідних умов для соціального становлення та розвитку молоді</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15</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 Недригайлівська районна програма оздоровлення та відпочинку дітей </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щорічна</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Забезпечення дітей відпочинком та оздоровленням під час літніх канікул</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16</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програма національно-патріотичного виховання дітей та молоді на 2018-2020 рр.</w:t>
            </w:r>
          </w:p>
        </w:tc>
        <w:tc>
          <w:tcPr>
            <w:tcW w:w="629" w:type="pct"/>
          </w:tcPr>
          <w:p w:rsidR="001E1C6F" w:rsidRPr="001E1C6F" w:rsidRDefault="001E1C6F" w:rsidP="007909AA">
            <w:pPr>
              <w:ind w:right="175" w:firstLine="140"/>
              <w:jc w:val="center"/>
              <w:rPr>
                <w:rFonts w:ascii="Times New Roman" w:hAnsi="Times New Roman" w:cs="Times New Roman"/>
                <w:sz w:val="24"/>
                <w:szCs w:val="24"/>
              </w:rPr>
            </w:pPr>
            <w:r w:rsidRPr="001E1C6F">
              <w:rPr>
                <w:rFonts w:ascii="Times New Roman" w:hAnsi="Times New Roman" w:cs="Times New Roman"/>
                <w:sz w:val="24"/>
                <w:szCs w:val="24"/>
              </w:rPr>
              <w:t>2018-2020 рр.</w:t>
            </w:r>
          </w:p>
        </w:tc>
        <w:tc>
          <w:tcPr>
            <w:tcW w:w="2595" w:type="pct"/>
          </w:tcPr>
          <w:p w:rsidR="001E1C6F" w:rsidRPr="001E1C6F" w:rsidRDefault="001E1C6F" w:rsidP="007909AA">
            <w:pPr>
              <w:jc w:val="both"/>
              <w:rPr>
                <w:rFonts w:ascii="Times New Roman" w:hAnsi="Times New Roman" w:cs="Times New Roman"/>
                <w:sz w:val="24"/>
                <w:szCs w:val="24"/>
              </w:rPr>
            </w:pPr>
            <w:r w:rsidRPr="001E1C6F">
              <w:rPr>
                <w:rFonts w:ascii="Times New Roman" w:hAnsi="Times New Roman" w:cs="Times New Roman"/>
                <w:sz w:val="24"/>
                <w:szCs w:val="24"/>
              </w:rPr>
              <w:t>Сприяння вихованню дітей патріотизму</w:t>
            </w:r>
          </w:p>
        </w:tc>
      </w:tr>
      <w:tr w:rsidR="001E1C6F" w:rsidRPr="001E1C6F" w:rsidTr="007909AA">
        <w:trPr>
          <w:trHeight w:val="20"/>
        </w:trPr>
        <w:tc>
          <w:tcPr>
            <w:tcW w:w="397" w:type="pct"/>
          </w:tcPr>
          <w:p w:rsidR="001E1C6F" w:rsidRPr="001E1C6F" w:rsidRDefault="001E1C6F" w:rsidP="007909AA">
            <w:pPr>
              <w:ind w:right="-78"/>
              <w:rPr>
                <w:rFonts w:ascii="Times New Roman" w:hAnsi="Times New Roman" w:cs="Times New Roman"/>
                <w:sz w:val="24"/>
                <w:szCs w:val="24"/>
              </w:rPr>
            </w:pPr>
            <w:r w:rsidRPr="001E1C6F">
              <w:rPr>
                <w:rFonts w:ascii="Times New Roman" w:hAnsi="Times New Roman" w:cs="Times New Roman"/>
                <w:sz w:val="24"/>
                <w:szCs w:val="24"/>
              </w:rPr>
              <w:t>17</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цільова  програма захисту населення і територій від надзвичайних ситуацій техногенного та природного характеру на 2019-2022 роки (проект)</w:t>
            </w:r>
          </w:p>
          <w:p w:rsidR="001E1C6F" w:rsidRPr="001E1C6F" w:rsidRDefault="001E1C6F" w:rsidP="007909AA">
            <w:pPr>
              <w:rPr>
                <w:rFonts w:ascii="Times New Roman" w:hAnsi="Times New Roman" w:cs="Times New Roman"/>
                <w:snapToGrid w:val="0"/>
                <w:sz w:val="24"/>
                <w:szCs w:val="24"/>
              </w:rPr>
            </w:pP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2019-2022</w:t>
            </w:r>
          </w:p>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t>роки</w:t>
            </w:r>
          </w:p>
        </w:tc>
        <w:tc>
          <w:tcPr>
            <w:tcW w:w="2595" w:type="pct"/>
          </w:tcPr>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rPr>
              <w:t>Створення районного матеріального резерву.</w:t>
            </w:r>
          </w:p>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rPr>
              <w:t>Створити мережу постів радіаційного та хімічного спостереження.</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18</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 xml:space="preserve">Районна комплексна програма </w:t>
            </w:r>
            <w:r w:rsidRPr="001E1C6F">
              <w:rPr>
                <w:rFonts w:ascii="Times New Roman" w:hAnsi="Times New Roman" w:cs="Times New Roman"/>
                <w:sz w:val="24"/>
                <w:szCs w:val="24"/>
              </w:rPr>
              <w:lastRenderedPageBreak/>
              <w:t>«Правопорядок 2016-2020 роки»</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napToGrid w:val="0"/>
                <w:sz w:val="24"/>
                <w:szCs w:val="24"/>
              </w:rPr>
              <w:lastRenderedPageBreak/>
              <w:t>2016-2020 роки</w:t>
            </w:r>
          </w:p>
        </w:tc>
        <w:tc>
          <w:tcPr>
            <w:tcW w:w="2595" w:type="pct"/>
          </w:tcPr>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rPr>
              <w:t>Запобігання виникнення умов, що сприяють вчиненню правопорушень.</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lastRenderedPageBreak/>
              <w:t>19</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629" w:type="pct"/>
          </w:tcPr>
          <w:p w:rsidR="001E1C6F" w:rsidRPr="001E1C6F" w:rsidRDefault="001E1C6F" w:rsidP="007909AA">
            <w:pPr>
              <w:ind w:right="40"/>
              <w:jc w:val="center"/>
              <w:rPr>
                <w:rFonts w:ascii="Times New Roman" w:hAnsi="Times New Roman" w:cs="Times New Roman"/>
                <w:snapToGrid w:val="0"/>
                <w:sz w:val="24"/>
                <w:szCs w:val="24"/>
              </w:rPr>
            </w:pPr>
            <w:r w:rsidRPr="001E1C6F">
              <w:rPr>
                <w:rFonts w:ascii="Times New Roman" w:hAnsi="Times New Roman" w:cs="Times New Roman"/>
                <w:sz w:val="24"/>
                <w:szCs w:val="24"/>
              </w:rPr>
              <w:t>2006-2020 роки</w:t>
            </w:r>
          </w:p>
        </w:tc>
        <w:tc>
          <w:tcPr>
            <w:tcW w:w="2595" w:type="pct"/>
          </w:tcPr>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rPr>
              <w:t>Підвищення рівня якості надання послуг.</w:t>
            </w:r>
          </w:p>
          <w:p w:rsidR="001E1C6F" w:rsidRPr="001E1C6F" w:rsidRDefault="001E1C6F" w:rsidP="007909AA">
            <w:pPr>
              <w:pStyle w:val="a3"/>
              <w:ind w:left="0"/>
              <w:jc w:val="both"/>
              <w:rPr>
                <w:rFonts w:ascii="Times New Roman" w:hAnsi="Times New Roman" w:cs="Times New Roman"/>
              </w:rPr>
            </w:pPr>
            <w:r w:rsidRPr="001E1C6F">
              <w:rPr>
                <w:rFonts w:ascii="Times New Roman" w:hAnsi="Times New Roman" w:cs="Times New Roman"/>
              </w:rPr>
              <w:t>Впровадження на підприємствах сучасних технологій, матеріалів, агрегатів, обладнання для якісного водопостачання та водовідведення</w:t>
            </w:r>
          </w:p>
        </w:tc>
      </w:tr>
      <w:tr w:rsidR="001E1C6F" w:rsidRPr="001E1C6F" w:rsidTr="007909AA">
        <w:trPr>
          <w:trHeight w:val="20"/>
        </w:trPr>
        <w:tc>
          <w:tcPr>
            <w:tcW w:w="397" w:type="pct"/>
          </w:tcPr>
          <w:p w:rsidR="001E1C6F" w:rsidRPr="001E1C6F" w:rsidRDefault="001E1C6F" w:rsidP="007909AA">
            <w:pPr>
              <w:ind w:left="142" w:right="-78"/>
              <w:rPr>
                <w:rFonts w:ascii="Times New Roman" w:hAnsi="Times New Roman" w:cs="Times New Roman"/>
                <w:sz w:val="24"/>
                <w:szCs w:val="24"/>
              </w:rPr>
            </w:pPr>
            <w:r w:rsidRPr="001E1C6F">
              <w:rPr>
                <w:rFonts w:ascii="Times New Roman" w:hAnsi="Times New Roman" w:cs="Times New Roman"/>
                <w:sz w:val="24"/>
                <w:szCs w:val="24"/>
              </w:rPr>
              <w:t>20</w:t>
            </w:r>
          </w:p>
        </w:tc>
        <w:tc>
          <w:tcPr>
            <w:tcW w:w="1379"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Районна цільова програма підтримки індивідуального житлового будівництва «Власний дім» на 2019-2020 роки»</w:t>
            </w:r>
          </w:p>
        </w:tc>
        <w:tc>
          <w:tcPr>
            <w:tcW w:w="629" w:type="pct"/>
          </w:tcPr>
          <w:p w:rsidR="001E1C6F" w:rsidRPr="001E1C6F" w:rsidRDefault="001E1C6F" w:rsidP="007909AA">
            <w:pPr>
              <w:ind w:right="40"/>
              <w:jc w:val="center"/>
              <w:rPr>
                <w:rFonts w:ascii="Times New Roman" w:hAnsi="Times New Roman" w:cs="Times New Roman"/>
                <w:sz w:val="24"/>
                <w:szCs w:val="24"/>
              </w:rPr>
            </w:pPr>
            <w:r w:rsidRPr="001E1C6F">
              <w:rPr>
                <w:rFonts w:ascii="Times New Roman" w:hAnsi="Times New Roman" w:cs="Times New Roman"/>
                <w:sz w:val="24"/>
                <w:szCs w:val="24"/>
              </w:rPr>
              <w:t xml:space="preserve">2019-2020 роки </w:t>
            </w:r>
          </w:p>
        </w:tc>
        <w:tc>
          <w:tcPr>
            <w:tcW w:w="2595" w:type="pct"/>
          </w:tcPr>
          <w:p w:rsidR="001E1C6F" w:rsidRPr="001E1C6F" w:rsidRDefault="001E1C6F" w:rsidP="007909AA">
            <w:pPr>
              <w:rPr>
                <w:rFonts w:ascii="Times New Roman" w:hAnsi="Times New Roman" w:cs="Times New Roman"/>
                <w:sz w:val="24"/>
                <w:szCs w:val="24"/>
              </w:rPr>
            </w:pPr>
            <w:r w:rsidRPr="001E1C6F">
              <w:rPr>
                <w:rFonts w:ascii="Times New Roman" w:hAnsi="Times New Roman" w:cs="Times New Roman"/>
                <w:sz w:val="24"/>
                <w:szCs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1E1C6F">
              <w:rPr>
                <w:rFonts w:ascii="Times New Roman" w:hAnsi="Times New Roman" w:cs="Times New Roman"/>
                <w:sz w:val="24"/>
                <w:szCs w:val="24"/>
              </w:rPr>
              <w:softHyphen/>
              <w:t>наних територіальних громад в районі.</w:t>
            </w:r>
          </w:p>
          <w:p w:rsidR="001E1C6F" w:rsidRPr="001E1C6F" w:rsidRDefault="001E1C6F" w:rsidP="007909AA">
            <w:pPr>
              <w:pStyle w:val="a3"/>
              <w:ind w:left="0"/>
              <w:rPr>
                <w:rFonts w:ascii="Times New Roman" w:hAnsi="Times New Roman" w:cs="Times New Roman"/>
              </w:rPr>
            </w:pPr>
          </w:p>
        </w:tc>
      </w:tr>
    </w:tbl>
    <w:p w:rsidR="001E1C6F" w:rsidRPr="001E1C6F" w:rsidRDefault="001E1C6F" w:rsidP="003F0325">
      <w:pPr>
        <w:pStyle w:val="a6"/>
        <w:widowControl w:val="0"/>
        <w:tabs>
          <w:tab w:val="left" w:pos="-3402"/>
        </w:tabs>
        <w:spacing w:before="240" w:after="240"/>
        <w:jc w:val="center"/>
        <w:rPr>
          <w:rFonts w:ascii="Times New Roman" w:hAnsi="Times New Roman"/>
          <w:b/>
          <w:bCs/>
          <w:color w:val="auto"/>
          <w:sz w:val="24"/>
          <w:szCs w:val="24"/>
          <w:lang w:val="ru-RU"/>
        </w:rPr>
      </w:pPr>
    </w:p>
    <w:p w:rsidR="001E1C6F" w:rsidRPr="001E1C6F" w:rsidRDefault="001E1C6F" w:rsidP="00B97628">
      <w:pPr>
        <w:spacing w:after="0" w:line="240" w:lineRule="auto"/>
        <w:jc w:val="both"/>
        <w:rPr>
          <w:rFonts w:ascii="Times New Roman" w:hAnsi="Times New Roman" w:cs="Times New Roman"/>
          <w:b/>
          <w:sz w:val="24"/>
          <w:szCs w:val="24"/>
        </w:rPr>
        <w:sectPr w:rsidR="001E1C6F" w:rsidRPr="001E1C6F" w:rsidSect="001E1C6F">
          <w:pgSz w:w="16838" w:h="11906" w:orient="landscape"/>
          <w:pgMar w:top="1276" w:right="1134" w:bottom="851" w:left="1134" w:header="709" w:footer="709" w:gutter="0"/>
          <w:pgNumType w:start="3"/>
          <w:cols w:space="708"/>
          <w:docGrid w:linePitch="360"/>
        </w:sectPr>
      </w:pPr>
    </w:p>
    <w:p w:rsidR="003F0325" w:rsidRPr="003F0325" w:rsidRDefault="003F0325" w:rsidP="00B97628">
      <w:pPr>
        <w:spacing w:after="0" w:line="240" w:lineRule="auto"/>
        <w:jc w:val="both"/>
        <w:rPr>
          <w:rFonts w:ascii="Times New Roman" w:hAnsi="Times New Roman" w:cs="Times New Roman"/>
          <w:b/>
          <w:sz w:val="28"/>
          <w:szCs w:val="28"/>
        </w:rPr>
      </w:pPr>
    </w:p>
    <w:p w:rsidR="00B97628" w:rsidRPr="00B97628" w:rsidRDefault="00B97628" w:rsidP="00B97628">
      <w:pPr>
        <w:pStyle w:val="a6"/>
        <w:widowControl w:val="0"/>
        <w:tabs>
          <w:tab w:val="left" w:pos="-3402"/>
        </w:tabs>
        <w:spacing w:before="240"/>
        <w:ind w:firstLine="709"/>
        <w:rPr>
          <w:rFonts w:ascii="Times New Roman" w:hAnsi="Times New Roman"/>
          <w:b/>
          <w:bCs/>
          <w:color w:val="auto"/>
          <w:sz w:val="28"/>
          <w:szCs w:val="28"/>
        </w:rPr>
      </w:pPr>
    </w:p>
    <w:p w:rsidR="003B7D79" w:rsidRPr="00B97628" w:rsidRDefault="003B7D79" w:rsidP="00B97628">
      <w:pPr>
        <w:spacing w:after="0" w:line="240" w:lineRule="auto"/>
        <w:jc w:val="both"/>
        <w:rPr>
          <w:rFonts w:ascii="Times New Roman" w:eastAsia="Times New Roman" w:hAnsi="Times New Roman" w:cs="Times New Roman"/>
        </w:rPr>
      </w:pPr>
    </w:p>
    <w:p w:rsidR="003B7D79" w:rsidRPr="00B97628" w:rsidRDefault="003B7D79" w:rsidP="00B97628">
      <w:pPr>
        <w:spacing w:after="0" w:line="240" w:lineRule="auto"/>
        <w:jc w:val="both"/>
        <w:rPr>
          <w:rFonts w:ascii="Times New Roman" w:eastAsia="Times New Roman" w:hAnsi="Times New Roman" w:cs="Times New Roman"/>
        </w:rPr>
      </w:pPr>
    </w:p>
    <w:p w:rsidR="00B609C6" w:rsidRPr="00B97628" w:rsidRDefault="00B609C6" w:rsidP="00B97628">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p>
    <w:p w:rsidR="00B609C6" w:rsidRPr="008B4636" w:rsidRDefault="00B609C6" w:rsidP="00B97628">
      <w:pPr>
        <w:pStyle w:val="a8"/>
        <w:widowControl w:val="0"/>
        <w:tabs>
          <w:tab w:val="left" w:pos="-3402"/>
          <w:tab w:val="left" w:pos="-2552"/>
        </w:tabs>
        <w:suppressAutoHyphens/>
        <w:spacing w:after="0" w:line="240" w:lineRule="auto"/>
        <w:ind w:left="0" w:firstLine="709"/>
        <w:jc w:val="both"/>
        <w:rPr>
          <w:rFonts w:ascii="Times New Roman" w:hAnsi="Times New Roman" w:cs="Times New Roman"/>
          <w:sz w:val="28"/>
        </w:rPr>
      </w:pPr>
    </w:p>
    <w:sectPr w:rsidR="00B609C6" w:rsidRPr="008B4636" w:rsidSect="00752C8C">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370" w:rsidRDefault="00854370" w:rsidP="00443621">
      <w:pPr>
        <w:spacing w:after="0" w:line="240" w:lineRule="auto"/>
      </w:pPr>
      <w:r>
        <w:separator/>
      </w:r>
    </w:p>
  </w:endnote>
  <w:endnote w:type="continuationSeparator" w:id="0">
    <w:p w:rsidR="00854370" w:rsidRDefault="00854370" w:rsidP="00443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Bookshelf Symbol 7">
    <w:panose1 w:val="05010101010101010101"/>
    <w:charset w:val="02"/>
    <w:family w:val="auto"/>
    <w:pitch w:val="variable"/>
    <w:sig w:usb0="00000000" w:usb1="10000000" w:usb2="00000000" w:usb3="00000000" w:csb0="80000000"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370" w:rsidRDefault="00854370" w:rsidP="00443621">
      <w:pPr>
        <w:spacing w:after="0" w:line="240" w:lineRule="auto"/>
      </w:pPr>
      <w:r>
        <w:separator/>
      </w:r>
    </w:p>
  </w:footnote>
  <w:footnote w:type="continuationSeparator" w:id="0">
    <w:p w:rsidR="00854370" w:rsidRDefault="00854370" w:rsidP="00443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93679"/>
    </w:sdtPr>
    <w:sdtEndPr/>
    <w:sdtContent>
      <w:p w:rsidR="00752C8C" w:rsidRDefault="00854370">
        <w:pPr>
          <w:pStyle w:val="af0"/>
          <w:jc w:val="center"/>
        </w:pPr>
        <w:r>
          <w:fldChar w:fldCharType="begin"/>
        </w:r>
        <w:r>
          <w:instrText xml:space="preserve"> PAGE   \* MERGEFORMAT </w:instrText>
        </w:r>
        <w:r>
          <w:fldChar w:fldCharType="separate"/>
        </w:r>
        <w:r w:rsidR="0095206B">
          <w:rPr>
            <w:noProof/>
          </w:rPr>
          <w:t>3</w:t>
        </w:r>
        <w:r>
          <w:rPr>
            <w:noProof/>
          </w:rPr>
          <w:fldChar w:fldCharType="end"/>
        </w:r>
      </w:p>
    </w:sdtContent>
  </w:sdt>
  <w:p w:rsidR="00443621" w:rsidRDefault="0044362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6F" w:rsidRDefault="00854370">
    <w:pPr>
      <w:pStyle w:val="af0"/>
      <w:jc w:val="center"/>
    </w:pPr>
    <w:r>
      <w:fldChar w:fldCharType="begin"/>
    </w:r>
    <w:r>
      <w:instrText xml:space="preserve"> PAGE   \* MERGEFORMAT </w:instrText>
    </w:r>
    <w:r>
      <w:fldChar w:fldCharType="separate"/>
    </w:r>
    <w:r w:rsidR="0095206B">
      <w:rPr>
        <w:noProof/>
      </w:rPr>
      <w:t>2</w:t>
    </w:r>
    <w:r>
      <w:rPr>
        <w:noProof/>
      </w:rPr>
      <w:fldChar w:fldCharType="end"/>
    </w:r>
  </w:p>
  <w:p w:rsidR="001E1C6F" w:rsidRPr="00D95EF8" w:rsidRDefault="001E1C6F" w:rsidP="00031103">
    <w:pPr>
      <w:pStyle w:val="af0"/>
      <w:jc w:val="center"/>
      <w:rPr>
        <w:rFonts w:ascii="Times New Roman" w:hAnsi="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6F" w:rsidRPr="004C60B1" w:rsidRDefault="001E1C6F" w:rsidP="00031103">
    <w:pPr>
      <w:pStyle w:val="af0"/>
      <w:jc w:val="center"/>
      <w:rPr>
        <w:rFonts w:ascii="Times New Roman" w:hAnsi="Times New Roman"/>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6F" w:rsidRPr="00DA07A4" w:rsidRDefault="001E1C6F" w:rsidP="00DA07A4">
    <w:pPr>
      <w:pStyle w:val="af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6F" w:rsidRPr="008C745D" w:rsidRDefault="001E1C6F" w:rsidP="00031103">
    <w:pPr>
      <w:pStyle w:val="af0"/>
      <w:jc w:val="center"/>
      <w:rPr>
        <w:rFonts w:ascii="Times New Roman" w:hAnsi="Times New Roman"/>
        <w:color w:val="FFFFFF"/>
        <w:sz w:val="24"/>
      </w:rPr>
    </w:pPr>
    <w:r w:rsidRPr="008C745D">
      <w:rPr>
        <w:rFonts w:ascii="Times New Roman" w:hAnsi="Times New Roman"/>
        <w:color w:val="FFFFFF"/>
        <w:sz w:val="24"/>
      </w:rPr>
      <w:fldChar w:fldCharType="begin"/>
    </w:r>
    <w:r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95206B">
      <w:rPr>
        <w:rFonts w:ascii="Times New Roman" w:hAnsi="Times New Roman"/>
        <w:noProof/>
        <w:color w:val="FFFFFF"/>
        <w:sz w:val="24"/>
      </w:rPr>
      <w:t>78</w:t>
    </w:r>
    <w:r w:rsidRPr="008C745D">
      <w:rPr>
        <w:rFonts w:ascii="Times New Roman" w:hAnsi="Times New Roman"/>
        <w:color w:val="FFFFFF"/>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C02248"/>
    <w:multiLevelType w:val="hybridMultilevel"/>
    <w:tmpl w:val="55E23062"/>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24">
    <w:nsid w:val="5CC9513B"/>
    <w:multiLevelType w:val="hybridMultilevel"/>
    <w:tmpl w:val="D2FA58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8576B5"/>
    <w:multiLevelType w:val="hybridMultilevel"/>
    <w:tmpl w:val="F4DC38C2"/>
    <w:lvl w:ilvl="0" w:tplc="1F5200BE">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8"/>
  </w:num>
  <w:num w:numId="3">
    <w:abstractNumId w:val="4"/>
  </w:num>
  <w:num w:numId="4">
    <w:abstractNumId w:val="7"/>
  </w:num>
  <w:num w:numId="5">
    <w:abstractNumId w:val="22"/>
  </w:num>
  <w:num w:numId="6">
    <w:abstractNumId w:val="31"/>
  </w:num>
  <w:num w:numId="7">
    <w:abstractNumId w:val="14"/>
  </w:num>
  <w:num w:numId="8">
    <w:abstractNumId w:val="0"/>
  </w:num>
  <w:num w:numId="9">
    <w:abstractNumId w:val="20"/>
  </w:num>
  <w:num w:numId="10">
    <w:abstractNumId w:val="17"/>
  </w:num>
  <w:num w:numId="11">
    <w:abstractNumId w:val="9"/>
  </w:num>
  <w:num w:numId="12">
    <w:abstractNumId w:val="21"/>
  </w:num>
  <w:num w:numId="13">
    <w:abstractNumId w:val="3"/>
  </w:num>
  <w:num w:numId="14">
    <w:abstractNumId w:val="15"/>
  </w:num>
  <w:num w:numId="15">
    <w:abstractNumId w:val="18"/>
  </w:num>
  <w:num w:numId="16">
    <w:abstractNumId w:val="30"/>
  </w:num>
  <w:num w:numId="17">
    <w:abstractNumId w:val="28"/>
  </w:num>
  <w:num w:numId="18">
    <w:abstractNumId w:val="6"/>
  </w:num>
  <w:num w:numId="19">
    <w:abstractNumId w:val="29"/>
  </w:num>
  <w:num w:numId="20">
    <w:abstractNumId w:val="13"/>
  </w:num>
  <w:num w:numId="21">
    <w:abstractNumId w:val="11"/>
  </w:num>
  <w:num w:numId="22">
    <w:abstractNumId w:val="25"/>
  </w:num>
  <w:num w:numId="23">
    <w:abstractNumId w:val="19"/>
  </w:num>
  <w:num w:numId="24">
    <w:abstractNumId w:val="2"/>
  </w:num>
  <w:num w:numId="25">
    <w:abstractNumId w:val="1"/>
  </w:num>
  <w:num w:numId="26">
    <w:abstractNumId w:val="12"/>
  </w:num>
  <w:num w:numId="27">
    <w:abstractNumId w:val="27"/>
  </w:num>
  <w:num w:numId="28">
    <w:abstractNumId w:val="5"/>
  </w:num>
  <w:num w:numId="29">
    <w:abstractNumId w:val="16"/>
  </w:num>
  <w:num w:numId="30">
    <w:abstractNumId w:val="10"/>
  </w:num>
  <w:num w:numId="31">
    <w:abstractNumId w:val="24"/>
  </w:num>
  <w:num w:numId="32">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6FB"/>
    <w:rsid w:val="000016A1"/>
    <w:rsid w:val="00011915"/>
    <w:rsid w:val="00012FFC"/>
    <w:rsid w:val="000172AA"/>
    <w:rsid w:val="00051037"/>
    <w:rsid w:val="00052CAD"/>
    <w:rsid w:val="00067743"/>
    <w:rsid w:val="000716CA"/>
    <w:rsid w:val="00087F50"/>
    <w:rsid w:val="000F3E0A"/>
    <w:rsid w:val="00102F5D"/>
    <w:rsid w:val="0013461D"/>
    <w:rsid w:val="00140B9F"/>
    <w:rsid w:val="00186ACD"/>
    <w:rsid w:val="001C3D61"/>
    <w:rsid w:val="001E1C6F"/>
    <w:rsid w:val="002066DA"/>
    <w:rsid w:val="00217BB5"/>
    <w:rsid w:val="00223FF3"/>
    <w:rsid w:val="0022628E"/>
    <w:rsid w:val="0023029D"/>
    <w:rsid w:val="002504C6"/>
    <w:rsid w:val="002772B6"/>
    <w:rsid w:val="00326DF5"/>
    <w:rsid w:val="00341110"/>
    <w:rsid w:val="00365885"/>
    <w:rsid w:val="003779AB"/>
    <w:rsid w:val="003B7D79"/>
    <w:rsid w:val="003C1E47"/>
    <w:rsid w:val="003C5B7E"/>
    <w:rsid w:val="003F0325"/>
    <w:rsid w:val="003F3037"/>
    <w:rsid w:val="003F32D7"/>
    <w:rsid w:val="00412CD3"/>
    <w:rsid w:val="00443621"/>
    <w:rsid w:val="0045207F"/>
    <w:rsid w:val="00497262"/>
    <w:rsid w:val="004D0F61"/>
    <w:rsid w:val="005413DB"/>
    <w:rsid w:val="005A6B9A"/>
    <w:rsid w:val="005C4EE8"/>
    <w:rsid w:val="005E4D3F"/>
    <w:rsid w:val="00626A98"/>
    <w:rsid w:val="0062771D"/>
    <w:rsid w:val="006874C2"/>
    <w:rsid w:val="00691F55"/>
    <w:rsid w:val="006C7228"/>
    <w:rsid w:val="00736D80"/>
    <w:rsid w:val="00752C8C"/>
    <w:rsid w:val="0079528A"/>
    <w:rsid w:val="007A15ED"/>
    <w:rsid w:val="007B7479"/>
    <w:rsid w:val="007C013B"/>
    <w:rsid w:val="007C57FC"/>
    <w:rsid w:val="00831005"/>
    <w:rsid w:val="00854370"/>
    <w:rsid w:val="008B4636"/>
    <w:rsid w:val="009027FC"/>
    <w:rsid w:val="009049A6"/>
    <w:rsid w:val="00933841"/>
    <w:rsid w:val="0095206B"/>
    <w:rsid w:val="00986F1D"/>
    <w:rsid w:val="00987700"/>
    <w:rsid w:val="009D3BD4"/>
    <w:rsid w:val="009F17F3"/>
    <w:rsid w:val="00A015D1"/>
    <w:rsid w:val="00A156FB"/>
    <w:rsid w:val="00A43629"/>
    <w:rsid w:val="00A70B04"/>
    <w:rsid w:val="00A72C0B"/>
    <w:rsid w:val="00A76C2E"/>
    <w:rsid w:val="00A770B8"/>
    <w:rsid w:val="00A85E50"/>
    <w:rsid w:val="00AA18F1"/>
    <w:rsid w:val="00AB0B74"/>
    <w:rsid w:val="00AC4CAA"/>
    <w:rsid w:val="00AD5765"/>
    <w:rsid w:val="00AF3466"/>
    <w:rsid w:val="00B37CFA"/>
    <w:rsid w:val="00B609C6"/>
    <w:rsid w:val="00B624E3"/>
    <w:rsid w:val="00B62DED"/>
    <w:rsid w:val="00B702FA"/>
    <w:rsid w:val="00B97628"/>
    <w:rsid w:val="00B97C54"/>
    <w:rsid w:val="00C109CC"/>
    <w:rsid w:val="00C1281D"/>
    <w:rsid w:val="00C13A3A"/>
    <w:rsid w:val="00C16106"/>
    <w:rsid w:val="00C21BC6"/>
    <w:rsid w:val="00C32FA8"/>
    <w:rsid w:val="00C74283"/>
    <w:rsid w:val="00C97CDE"/>
    <w:rsid w:val="00CE11D5"/>
    <w:rsid w:val="00CF191A"/>
    <w:rsid w:val="00D01521"/>
    <w:rsid w:val="00D209B2"/>
    <w:rsid w:val="00D45D6D"/>
    <w:rsid w:val="00D53F6B"/>
    <w:rsid w:val="00D75E74"/>
    <w:rsid w:val="00D82AB9"/>
    <w:rsid w:val="00D92378"/>
    <w:rsid w:val="00DA514C"/>
    <w:rsid w:val="00DA794C"/>
    <w:rsid w:val="00DC0602"/>
    <w:rsid w:val="00DC4784"/>
    <w:rsid w:val="00DE730D"/>
    <w:rsid w:val="00E04833"/>
    <w:rsid w:val="00E102A4"/>
    <w:rsid w:val="00F50D7C"/>
    <w:rsid w:val="00F664A1"/>
    <w:rsid w:val="00F82A34"/>
    <w:rsid w:val="00F95AC0"/>
    <w:rsid w:val="00FD1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E1C6F"/>
    <w:pPr>
      <w:keepNext/>
      <w:spacing w:before="240" w:after="60" w:line="240" w:lineRule="auto"/>
      <w:jc w:val="both"/>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1E1C6F"/>
    <w:pPr>
      <w:keepNext/>
      <w:spacing w:before="240" w:after="60" w:line="240" w:lineRule="auto"/>
      <w:jc w:val="both"/>
      <w:outlineLvl w:val="1"/>
    </w:pPr>
    <w:rPr>
      <w:rFonts w:ascii="Cambria" w:eastAsia="Times New Roman" w:hAnsi="Cambria" w:cs="Times New Roman"/>
      <w:b/>
      <w:bCs/>
      <w:i/>
      <w:iCs/>
      <w:sz w:val="28"/>
      <w:szCs w:val="28"/>
    </w:rPr>
  </w:style>
  <w:style w:type="paragraph" w:styleId="3">
    <w:name w:val="heading 3"/>
    <w:basedOn w:val="a"/>
    <w:next w:val="a"/>
    <w:link w:val="30"/>
    <w:unhideWhenUsed/>
    <w:qFormat/>
    <w:rsid w:val="00D53F6B"/>
    <w:pPr>
      <w:keepNext/>
      <w:spacing w:before="240" w:after="60" w:line="240" w:lineRule="auto"/>
      <w:jc w:val="both"/>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E1C6F"/>
    <w:pPr>
      <w:keepNext/>
      <w:spacing w:before="240" w:after="60"/>
      <w:outlineLvl w:val="3"/>
    </w:pPr>
    <w:rPr>
      <w:rFonts w:ascii="Calibri" w:eastAsia="Times New Roman" w:hAnsi="Calibri" w:cs="Times New Roman"/>
      <w:b/>
      <w:bCs/>
      <w:sz w:val="28"/>
      <w:szCs w:val="28"/>
      <w:lang w:eastAsia="en-US"/>
    </w:rPr>
  </w:style>
  <w:style w:type="paragraph" w:styleId="7">
    <w:name w:val="heading 7"/>
    <w:basedOn w:val="a"/>
    <w:next w:val="a"/>
    <w:link w:val="70"/>
    <w:uiPriority w:val="9"/>
    <w:qFormat/>
    <w:rsid w:val="001E1C6F"/>
    <w:pPr>
      <w:keepNext/>
      <w:spacing w:after="0" w:line="240" w:lineRule="auto"/>
      <w:jc w:val="both"/>
      <w:outlineLvl w:val="6"/>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6A1"/>
    <w:pPr>
      <w:spacing w:after="0" w:line="240" w:lineRule="auto"/>
      <w:ind w:left="720"/>
    </w:pPr>
    <w:rPr>
      <w:rFonts w:ascii="Calibri" w:eastAsia="Times New Roman" w:hAnsi="Calibri" w:cs="Calibri"/>
      <w:sz w:val="24"/>
      <w:szCs w:val="24"/>
    </w:rPr>
  </w:style>
  <w:style w:type="paragraph" w:customStyle="1" w:styleId="21">
    <w:name w:val="Основной текст 21"/>
    <w:basedOn w:val="a"/>
    <w:rsid w:val="006C7228"/>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apple-converted-space">
    <w:name w:val="apple-converted-space"/>
    <w:basedOn w:val="a0"/>
    <w:rsid w:val="006C7228"/>
  </w:style>
  <w:style w:type="character" w:styleId="a4">
    <w:name w:val="Strong"/>
    <w:basedOn w:val="a0"/>
    <w:qFormat/>
    <w:rsid w:val="006C7228"/>
    <w:rPr>
      <w:b/>
      <w:bCs/>
    </w:rPr>
  </w:style>
  <w:style w:type="character" w:styleId="a5">
    <w:name w:val="Emphasis"/>
    <w:basedOn w:val="a0"/>
    <w:qFormat/>
    <w:rsid w:val="006C7228"/>
    <w:rPr>
      <w:i/>
      <w:iCs/>
    </w:rPr>
  </w:style>
  <w:style w:type="paragraph" w:styleId="HTML">
    <w:name w:val="HTML Preformatted"/>
    <w:aliases w:val="Знак8 Знак"/>
    <w:basedOn w:val="a"/>
    <w:link w:val="HTML0"/>
    <w:uiPriority w:val="99"/>
    <w:unhideWhenUsed/>
    <w:rsid w:val="006C7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aliases w:val="Знак8 Знак Знак1"/>
    <w:basedOn w:val="a0"/>
    <w:link w:val="HTML"/>
    <w:uiPriority w:val="99"/>
    <w:rsid w:val="006C7228"/>
    <w:rPr>
      <w:rFonts w:ascii="Courier New" w:eastAsia="Times New Roman" w:hAnsi="Courier New" w:cs="Courier New"/>
      <w:sz w:val="20"/>
      <w:szCs w:val="20"/>
    </w:rPr>
  </w:style>
  <w:style w:type="character" w:customStyle="1" w:styleId="FontStyle11">
    <w:name w:val="Font Style11"/>
    <w:rsid w:val="006C7228"/>
    <w:rPr>
      <w:rFonts w:ascii="Times New Roman" w:hAnsi="Times New Roman"/>
      <w:sz w:val="26"/>
    </w:rPr>
  </w:style>
  <w:style w:type="character" w:customStyle="1" w:styleId="22">
    <w:name w:val="Основной текст (2)_"/>
    <w:basedOn w:val="a0"/>
    <w:link w:val="23"/>
    <w:rsid w:val="006C7228"/>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6C7228"/>
    <w:pPr>
      <w:widowControl w:val="0"/>
      <w:shd w:val="clear" w:color="auto" w:fill="FFFFFF"/>
      <w:spacing w:before="300" w:after="540" w:line="0" w:lineRule="atLeast"/>
      <w:jc w:val="both"/>
    </w:pPr>
    <w:rPr>
      <w:rFonts w:ascii="Times New Roman" w:eastAsia="Times New Roman" w:hAnsi="Times New Roman" w:cs="Times New Roman"/>
      <w:sz w:val="28"/>
      <w:szCs w:val="28"/>
    </w:rPr>
  </w:style>
  <w:style w:type="character" w:customStyle="1" w:styleId="2FranklinGothicDemi115pt">
    <w:name w:val="Основной текст (2) + Franklin Gothic Demi;11;5 pt;Курсив"/>
    <w:basedOn w:val="22"/>
    <w:rsid w:val="006C7228"/>
    <w:rPr>
      <w:rFonts w:ascii="Franklin Gothic Demi" w:eastAsia="Franklin Gothic Demi" w:hAnsi="Franklin Gothic Demi" w:cs="Franklin Gothic Demi"/>
      <w:b w:val="0"/>
      <w:bCs w:val="0"/>
      <w:i/>
      <w:iCs/>
      <w:smallCaps w:val="0"/>
      <w:strike w:val="0"/>
      <w:color w:val="000000"/>
      <w:spacing w:val="0"/>
      <w:w w:val="100"/>
      <w:position w:val="0"/>
      <w:sz w:val="23"/>
      <w:szCs w:val="23"/>
      <w:u w:val="none"/>
      <w:shd w:val="clear" w:color="auto" w:fill="FFFFFF"/>
      <w:lang w:val="uk-UA" w:eastAsia="uk-UA" w:bidi="uk-U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7"/>
    <w:rsid w:val="0023029D"/>
    <w:pPr>
      <w:spacing w:after="0" w:line="240" w:lineRule="auto"/>
      <w:jc w:val="both"/>
    </w:pPr>
    <w:rPr>
      <w:rFonts w:ascii="UkrainianPragmatica" w:eastAsia="Times New Roman" w:hAnsi="UkrainianPragmatica" w:cs="Times New Roman"/>
      <w:color w:val="000000"/>
      <w:sz w:val="20"/>
      <w:szCs w:val="20"/>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23029D"/>
    <w:rPr>
      <w:rFonts w:ascii="UkrainianPragmatica" w:eastAsia="Times New Roman" w:hAnsi="UkrainianPragmatica" w:cs="Times New Roman"/>
      <w:color w:val="000000"/>
      <w:sz w:val="20"/>
      <w:szCs w:val="20"/>
      <w:lang w:val="uk-UA"/>
    </w:rPr>
  </w:style>
  <w:style w:type="paragraph" w:customStyle="1" w:styleId="Default">
    <w:name w:val="Default"/>
    <w:rsid w:val="003F32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ody Text Indent"/>
    <w:basedOn w:val="a"/>
    <w:link w:val="a9"/>
    <w:unhideWhenUsed/>
    <w:rsid w:val="002772B6"/>
    <w:pPr>
      <w:spacing w:after="120"/>
      <w:ind w:left="283"/>
    </w:pPr>
  </w:style>
  <w:style w:type="character" w:customStyle="1" w:styleId="a9">
    <w:name w:val="Основний текст з відступом Знак"/>
    <w:basedOn w:val="a0"/>
    <w:link w:val="a8"/>
    <w:rsid w:val="002772B6"/>
  </w:style>
  <w:style w:type="paragraph" w:styleId="aa">
    <w:name w:val="Subtitle"/>
    <w:basedOn w:val="a"/>
    <w:link w:val="ab"/>
    <w:uiPriority w:val="99"/>
    <w:qFormat/>
    <w:rsid w:val="00B37CFA"/>
    <w:pPr>
      <w:spacing w:after="0" w:line="240" w:lineRule="auto"/>
      <w:jc w:val="both"/>
    </w:pPr>
    <w:rPr>
      <w:rFonts w:ascii="Times New Roman" w:eastAsia="Times New Roman" w:hAnsi="Times New Roman" w:cs="Times New Roman"/>
      <w:b/>
      <w:sz w:val="28"/>
      <w:szCs w:val="20"/>
    </w:rPr>
  </w:style>
  <w:style w:type="character" w:customStyle="1" w:styleId="ab">
    <w:name w:val="Підзаголовок Знак"/>
    <w:basedOn w:val="a0"/>
    <w:link w:val="aa"/>
    <w:uiPriority w:val="99"/>
    <w:rsid w:val="00B37CFA"/>
    <w:rPr>
      <w:rFonts w:ascii="Times New Roman" w:eastAsia="Times New Roman" w:hAnsi="Times New Roman" w:cs="Times New Roman"/>
      <w:b/>
      <w:sz w:val="28"/>
      <w:szCs w:val="20"/>
      <w:lang w:val="uk-UA"/>
    </w:rPr>
  </w:style>
  <w:style w:type="paragraph" w:customStyle="1" w:styleId="Standard">
    <w:name w:val="Standard"/>
    <w:rsid w:val="00A43629"/>
    <w:pPr>
      <w:widowControl w:val="0"/>
      <w:suppressAutoHyphens/>
      <w:spacing w:after="0" w:line="240" w:lineRule="auto"/>
    </w:pPr>
    <w:rPr>
      <w:rFonts w:ascii="Liberation Serif" w:eastAsia="SimSun" w:hAnsi="Liberation Serif" w:cs="Mangal"/>
      <w:kern w:val="16"/>
      <w:sz w:val="24"/>
      <w:szCs w:val="24"/>
      <w:lang w:eastAsia="zh-CN" w:bidi="hi-IN"/>
    </w:rPr>
  </w:style>
  <w:style w:type="character" w:customStyle="1" w:styleId="ac">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C74283"/>
    <w:rPr>
      <w:sz w:val="24"/>
      <w:szCs w:val="24"/>
      <w:lang w:val="uk-UA" w:eastAsia="ru-RU" w:bidi="ar-SA"/>
    </w:rPr>
  </w:style>
  <w:style w:type="character" w:customStyle="1" w:styleId="30">
    <w:name w:val="Заголовок 3 Знак"/>
    <w:basedOn w:val="a0"/>
    <w:link w:val="3"/>
    <w:rsid w:val="00D53F6B"/>
    <w:rPr>
      <w:rFonts w:ascii="Cambria" w:eastAsia="Times New Roman" w:hAnsi="Cambria" w:cs="Times New Roman"/>
      <w:b/>
      <w:bCs/>
      <w:sz w:val="26"/>
      <w:szCs w:val="26"/>
      <w:lang w:val="uk-UA"/>
    </w:rPr>
  </w:style>
  <w:style w:type="paragraph" w:styleId="ad">
    <w:name w:val="Normal (Web)"/>
    <w:basedOn w:val="a"/>
    <w:rsid w:val="00D53F6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4">
    <w:name w:val="Body Text Indent 2"/>
    <w:basedOn w:val="a"/>
    <w:link w:val="25"/>
    <w:unhideWhenUsed/>
    <w:rsid w:val="00D53F6B"/>
    <w:pPr>
      <w:spacing w:after="120" w:line="480" w:lineRule="auto"/>
      <w:ind w:left="283"/>
      <w:jc w:val="both"/>
    </w:pPr>
    <w:rPr>
      <w:rFonts w:ascii="Times New Roman" w:eastAsia="Times New Roman" w:hAnsi="Times New Roman" w:cs="Times New Roman"/>
      <w:sz w:val="26"/>
      <w:szCs w:val="24"/>
    </w:rPr>
  </w:style>
  <w:style w:type="character" w:customStyle="1" w:styleId="25">
    <w:name w:val="Основний текст з відступом 2 Знак"/>
    <w:basedOn w:val="a0"/>
    <w:link w:val="24"/>
    <w:rsid w:val="00D53F6B"/>
    <w:rPr>
      <w:rFonts w:ascii="Times New Roman" w:eastAsia="Times New Roman" w:hAnsi="Times New Roman" w:cs="Times New Roman"/>
      <w:sz w:val="26"/>
      <w:szCs w:val="24"/>
      <w:lang w:val="uk-UA"/>
    </w:rPr>
  </w:style>
  <w:style w:type="paragraph" w:styleId="ae">
    <w:name w:val="No Spacing"/>
    <w:link w:val="af"/>
    <w:qFormat/>
    <w:rsid w:val="00B97C54"/>
    <w:pPr>
      <w:spacing w:after="0" w:line="240" w:lineRule="auto"/>
    </w:pPr>
    <w:rPr>
      <w:rFonts w:ascii="Times New Roman" w:eastAsia="Calibri" w:hAnsi="Times New Roman" w:cs="Times New Roman"/>
      <w:sz w:val="28"/>
      <w:szCs w:val="28"/>
      <w:lang w:eastAsia="en-US"/>
    </w:rPr>
  </w:style>
  <w:style w:type="character" w:customStyle="1" w:styleId="af">
    <w:name w:val="Без інтервалів Знак"/>
    <w:link w:val="ae"/>
    <w:rsid w:val="00B97C54"/>
    <w:rPr>
      <w:rFonts w:ascii="Times New Roman" w:eastAsia="Calibri" w:hAnsi="Times New Roman" w:cs="Times New Roman"/>
      <w:sz w:val="28"/>
      <w:szCs w:val="28"/>
      <w:lang w:val="uk-UA" w:eastAsia="en-US"/>
    </w:rPr>
  </w:style>
  <w:style w:type="paragraph" w:styleId="af0">
    <w:name w:val="header"/>
    <w:basedOn w:val="a"/>
    <w:link w:val="af1"/>
    <w:uiPriority w:val="99"/>
    <w:unhideWhenUsed/>
    <w:rsid w:val="00443621"/>
    <w:pPr>
      <w:tabs>
        <w:tab w:val="center" w:pos="4677"/>
        <w:tab w:val="right" w:pos="9355"/>
      </w:tabs>
      <w:spacing w:after="0" w:line="240" w:lineRule="auto"/>
    </w:pPr>
  </w:style>
  <w:style w:type="character" w:customStyle="1" w:styleId="af1">
    <w:name w:val="Верхній колонтитул Знак"/>
    <w:basedOn w:val="a0"/>
    <w:link w:val="af0"/>
    <w:uiPriority w:val="99"/>
    <w:rsid w:val="00443621"/>
  </w:style>
  <w:style w:type="paragraph" w:styleId="af2">
    <w:name w:val="footer"/>
    <w:basedOn w:val="a"/>
    <w:link w:val="af3"/>
    <w:uiPriority w:val="99"/>
    <w:semiHidden/>
    <w:unhideWhenUsed/>
    <w:rsid w:val="00443621"/>
    <w:pPr>
      <w:tabs>
        <w:tab w:val="center" w:pos="4677"/>
        <w:tab w:val="right" w:pos="9355"/>
      </w:tabs>
      <w:spacing w:after="0" w:line="240" w:lineRule="auto"/>
    </w:pPr>
  </w:style>
  <w:style w:type="character" w:customStyle="1" w:styleId="af3">
    <w:name w:val="Нижній колонтитул Знак"/>
    <w:basedOn w:val="a0"/>
    <w:link w:val="af2"/>
    <w:uiPriority w:val="99"/>
    <w:semiHidden/>
    <w:rsid w:val="00443621"/>
  </w:style>
  <w:style w:type="character" w:customStyle="1" w:styleId="10">
    <w:name w:val="Заголовок 1 Знак"/>
    <w:basedOn w:val="a0"/>
    <w:link w:val="1"/>
    <w:rsid w:val="001E1C6F"/>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1E1C6F"/>
    <w:rPr>
      <w:rFonts w:ascii="Cambria" w:eastAsia="Times New Roman" w:hAnsi="Cambria" w:cs="Times New Roman"/>
      <w:b/>
      <w:bCs/>
      <w:i/>
      <w:iCs/>
      <w:sz w:val="28"/>
      <w:szCs w:val="28"/>
      <w:lang w:val="uk-UA"/>
    </w:rPr>
  </w:style>
  <w:style w:type="character" w:customStyle="1" w:styleId="40">
    <w:name w:val="Заголовок 4 Знак"/>
    <w:basedOn w:val="a0"/>
    <w:link w:val="4"/>
    <w:rsid w:val="001E1C6F"/>
    <w:rPr>
      <w:rFonts w:ascii="Calibri" w:eastAsia="Times New Roman" w:hAnsi="Calibri" w:cs="Times New Roman"/>
      <w:b/>
      <w:bCs/>
      <w:sz w:val="28"/>
      <w:szCs w:val="28"/>
      <w:lang w:eastAsia="en-US"/>
    </w:rPr>
  </w:style>
  <w:style w:type="character" w:customStyle="1" w:styleId="70">
    <w:name w:val="Заголовок 7 Знак"/>
    <w:basedOn w:val="a0"/>
    <w:link w:val="7"/>
    <w:uiPriority w:val="9"/>
    <w:rsid w:val="001E1C6F"/>
    <w:rPr>
      <w:rFonts w:ascii="Times New Roman" w:eastAsia="Times New Roman" w:hAnsi="Times New Roman" w:cs="Times New Roman"/>
      <w:sz w:val="24"/>
      <w:szCs w:val="20"/>
      <w:lang w:val="uk-UA"/>
    </w:rPr>
  </w:style>
  <w:style w:type="character" w:styleId="af4">
    <w:name w:val="Hyperlink"/>
    <w:uiPriority w:val="99"/>
    <w:unhideWhenUsed/>
    <w:rsid w:val="001E1C6F"/>
    <w:rPr>
      <w:color w:val="0000FF"/>
      <w:u w:val="single"/>
    </w:rPr>
  </w:style>
  <w:style w:type="paragraph" w:customStyle="1" w:styleId="af5">
    <w:name w:val="Знак"/>
    <w:basedOn w:val="a"/>
    <w:rsid w:val="001E1C6F"/>
    <w:pPr>
      <w:spacing w:line="240" w:lineRule="auto"/>
    </w:pPr>
    <w:rPr>
      <w:rFonts w:ascii="Arial" w:eastAsia="Times New Roman" w:hAnsi="Arial" w:cs="Arial"/>
      <w:szCs w:val="24"/>
      <w:lang w:val="en-US" w:eastAsia="en-US"/>
    </w:rPr>
  </w:style>
  <w:style w:type="table" w:styleId="af6">
    <w:name w:val="Table Grid"/>
    <w:basedOn w:val="a1"/>
    <w:uiPriority w:val="59"/>
    <w:rsid w:val="001E1C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1E1C6F"/>
    <w:pPr>
      <w:autoSpaceDE w:val="0"/>
      <w:autoSpaceDN w:val="0"/>
      <w:spacing w:after="0" w:line="240" w:lineRule="auto"/>
      <w:ind w:firstLine="567"/>
      <w:jc w:val="both"/>
    </w:pPr>
    <w:rPr>
      <w:rFonts w:ascii="Antiqua" w:eastAsia="Times New Roman" w:hAnsi="Antiqua" w:cs="Times New Roman"/>
      <w:sz w:val="26"/>
      <w:szCs w:val="20"/>
    </w:rPr>
  </w:style>
  <w:style w:type="paragraph" w:customStyle="1" w:styleId="af7">
    <w:name w:val="Сборниковский"/>
    <w:autoRedefine/>
    <w:rsid w:val="001E1C6F"/>
    <w:pPr>
      <w:widowControl w:val="0"/>
      <w:spacing w:after="0" w:line="240" w:lineRule="auto"/>
      <w:jc w:val="both"/>
    </w:pPr>
    <w:rPr>
      <w:rFonts w:ascii="Times New Roman" w:eastAsia="Times New Roman" w:hAnsi="Times New Roman" w:cs="Times New Roman"/>
      <w:sz w:val="24"/>
      <w:szCs w:val="20"/>
    </w:rPr>
  </w:style>
  <w:style w:type="paragraph" w:styleId="26">
    <w:name w:val="Body Text 2"/>
    <w:basedOn w:val="a"/>
    <w:link w:val="27"/>
    <w:unhideWhenUsed/>
    <w:rsid w:val="001E1C6F"/>
    <w:pPr>
      <w:spacing w:after="120" w:line="480" w:lineRule="auto"/>
      <w:jc w:val="both"/>
    </w:pPr>
    <w:rPr>
      <w:rFonts w:ascii="Times New Roman" w:eastAsia="Times New Roman" w:hAnsi="Times New Roman" w:cs="Times New Roman"/>
      <w:sz w:val="26"/>
      <w:szCs w:val="24"/>
    </w:rPr>
  </w:style>
  <w:style w:type="character" w:customStyle="1" w:styleId="27">
    <w:name w:val="Основний текст 2 Знак"/>
    <w:basedOn w:val="a0"/>
    <w:link w:val="26"/>
    <w:rsid w:val="001E1C6F"/>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8">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9">
    <w:name w:val="Block Text"/>
    <w:basedOn w:val="a"/>
    <w:rsid w:val="001E1C6F"/>
    <w:pPr>
      <w:spacing w:after="0" w:line="240" w:lineRule="auto"/>
      <w:ind w:left="4860" w:right="-5"/>
    </w:pPr>
    <w:rPr>
      <w:rFonts w:ascii="Times New Roman" w:eastAsia="Times New Roman" w:hAnsi="Times New Roman" w:cs="Times New Roman"/>
      <w:sz w:val="28"/>
      <w:szCs w:val="24"/>
    </w:rPr>
  </w:style>
  <w:style w:type="paragraph" w:customStyle="1" w:styleId="afa">
    <w:name w:val="Нормальний текст"/>
    <w:basedOn w:val="a"/>
    <w:uiPriority w:val="99"/>
    <w:rsid w:val="001E1C6F"/>
    <w:pPr>
      <w:spacing w:before="120" w:after="0" w:line="240" w:lineRule="auto"/>
      <w:ind w:firstLine="567"/>
      <w:jc w:val="both"/>
    </w:pPr>
    <w:rPr>
      <w:rFonts w:ascii="Antiqua" w:eastAsia="Times New Roman" w:hAnsi="Antiqua" w:cs="Times New Roman"/>
      <w:sz w:val="26"/>
      <w:szCs w:val="20"/>
    </w:rPr>
  </w:style>
  <w:style w:type="paragraph" w:styleId="31">
    <w:name w:val="Body Text Indent 3"/>
    <w:basedOn w:val="a"/>
    <w:link w:val="32"/>
    <w:uiPriority w:val="99"/>
    <w:semiHidden/>
    <w:unhideWhenUsed/>
    <w:rsid w:val="001E1C6F"/>
    <w:pPr>
      <w:spacing w:after="120" w:line="240" w:lineRule="auto"/>
      <w:ind w:left="283"/>
      <w:jc w:val="both"/>
    </w:pPr>
    <w:rPr>
      <w:rFonts w:ascii="Times New Roman" w:eastAsia="Times New Roman" w:hAnsi="Times New Roman" w:cs="Times New Roman"/>
      <w:sz w:val="16"/>
      <w:szCs w:val="16"/>
    </w:rPr>
  </w:style>
  <w:style w:type="character" w:customStyle="1" w:styleId="32">
    <w:name w:val="Основний текст з відступом 3 Знак"/>
    <w:basedOn w:val="a0"/>
    <w:link w:val="31"/>
    <w:uiPriority w:val="99"/>
    <w:semiHidden/>
    <w:rsid w:val="001E1C6F"/>
    <w:rPr>
      <w:rFonts w:ascii="Times New Roman" w:eastAsia="Times New Roman" w:hAnsi="Times New Roman" w:cs="Times New Roman"/>
      <w:sz w:val="16"/>
      <w:szCs w:val="16"/>
      <w:lang w:val="uk-UA"/>
    </w:rPr>
  </w:style>
  <w:style w:type="paragraph" w:customStyle="1" w:styleId="afb">
    <w:name w:val="Знак Знак Знак Знак Знак"/>
    <w:basedOn w:val="a"/>
    <w:rsid w:val="001E1C6F"/>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FR1">
    <w:name w:val="FR1"/>
    <w:rsid w:val="001E1C6F"/>
    <w:pPr>
      <w:widowControl w:val="0"/>
      <w:autoSpaceDE w:val="0"/>
      <w:autoSpaceDN w:val="0"/>
      <w:spacing w:before="800" w:after="0" w:line="240" w:lineRule="auto"/>
      <w:ind w:left="3320"/>
    </w:pPr>
    <w:rPr>
      <w:rFonts w:ascii="Arial" w:eastAsia="Times New Roman" w:hAnsi="Arial" w:cs="Arial"/>
      <w:sz w:val="20"/>
      <w:szCs w:val="20"/>
    </w:rPr>
  </w:style>
  <w:style w:type="paragraph" w:customStyle="1" w:styleId="210">
    <w:name w:val="Основний текст з відступом 21"/>
    <w:basedOn w:val="a"/>
    <w:rsid w:val="001E1C6F"/>
    <w:pPr>
      <w:widowControl w:val="0"/>
      <w:spacing w:after="0" w:line="220" w:lineRule="exact"/>
      <w:ind w:firstLine="709"/>
      <w:jc w:val="both"/>
    </w:pPr>
    <w:rPr>
      <w:rFonts w:ascii="Times New Roman" w:eastAsia="Times New Roman" w:hAnsi="Times New Roman" w:cs="Times New Roman"/>
      <w:sz w:val="28"/>
      <w:szCs w:val="20"/>
    </w:rPr>
  </w:style>
  <w:style w:type="paragraph" w:customStyle="1" w:styleId="afc">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1E1C6F"/>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rPr>
  </w:style>
  <w:style w:type="paragraph" w:customStyle="1" w:styleId="13">
    <w:name w:val="заголовок 1"/>
    <w:basedOn w:val="a"/>
    <w:next w:val="a"/>
    <w:rsid w:val="001E1C6F"/>
    <w:pPr>
      <w:keepNext/>
      <w:tabs>
        <w:tab w:val="left" w:pos="2240"/>
      </w:tabs>
      <w:spacing w:after="0" w:line="240" w:lineRule="auto"/>
    </w:pPr>
    <w:rPr>
      <w:rFonts w:ascii="Times New Roman" w:eastAsia="Times New Roman" w:hAnsi="Times New Roman" w:cs="Times New Roman"/>
      <w:sz w:val="26"/>
      <w:szCs w:val="20"/>
    </w:rPr>
  </w:style>
  <w:style w:type="paragraph" w:customStyle="1" w:styleId="afd">
    <w:name w:val="Òåêñò âûíîñêè"/>
    <w:basedOn w:val="a"/>
    <w:rsid w:val="001E1C6F"/>
    <w:pPr>
      <w:widowControl w:val="0"/>
      <w:suppressAutoHyphens/>
      <w:autoSpaceDE w:val="0"/>
      <w:spacing w:after="0" w:line="240" w:lineRule="auto"/>
    </w:pPr>
    <w:rPr>
      <w:rFonts w:ascii="Tahoma" w:eastAsia="Times New Roman" w:hAnsi="Tahoma" w:cs="Times New Roman"/>
      <w:sz w:val="16"/>
      <w:szCs w:val="20"/>
    </w:rPr>
  </w:style>
  <w:style w:type="paragraph" w:customStyle="1" w:styleId="28">
    <w:name w:val="Знак Знак2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29">
    <w:name w:val="Основной текст с отступом.Подпись к рис.2"/>
    <w:rsid w:val="001E1C6F"/>
    <w:pPr>
      <w:autoSpaceDE w:val="0"/>
      <w:autoSpaceDN w:val="0"/>
      <w:spacing w:after="0" w:line="240" w:lineRule="auto"/>
      <w:ind w:firstLine="709"/>
      <w:jc w:val="both"/>
    </w:pPr>
    <w:rPr>
      <w:rFonts w:ascii="Times New Roman" w:eastAsia="Times New Roman" w:hAnsi="Times New Roman" w:cs="Times New Roman"/>
      <w:kern w:val="28"/>
      <w:sz w:val="28"/>
      <w:szCs w:val="28"/>
    </w:rPr>
  </w:style>
  <w:style w:type="paragraph" w:customStyle="1" w:styleId="Iauiue3">
    <w:name w:val="Iau?iue3"/>
    <w:rsid w:val="001E1C6F"/>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e">
    <w:name w:val="Знак Знак Знак Знак Знак"/>
    <w:basedOn w:val="a"/>
    <w:rsid w:val="001E1C6F"/>
    <w:pPr>
      <w:spacing w:after="160" w:line="240" w:lineRule="exact"/>
    </w:pPr>
    <w:rPr>
      <w:rFonts w:ascii="Times New Roman" w:eastAsia="Times New Roman" w:hAnsi="Times New Roman" w:cs="Times New Roman"/>
      <w:sz w:val="20"/>
      <w:szCs w:val="20"/>
      <w:lang w:val="de-CH" w:eastAsia="de-CH"/>
    </w:rPr>
  </w:style>
  <w:style w:type="paragraph" w:customStyle="1" w:styleId="14">
    <w:name w:val="Звичайний1"/>
    <w:rsid w:val="001E1C6F"/>
    <w:pPr>
      <w:widowControl w:val="0"/>
      <w:spacing w:before="60" w:after="0" w:line="360" w:lineRule="auto"/>
      <w:ind w:firstLine="720"/>
    </w:pPr>
    <w:rPr>
      <w:rFonts w:ascii="Courier New" w:eastAsia="Times New Roman" w:hAnsi="Courier New" w:cs="Times New Roman"/>
      <w:snapToGrid w:val="0"/>
      <w:sz w:val="24"/>
      <w:szCs w:val="20"/>
    </w:rPr>
  </w:style>
  <w:style w:type="paragraph" w:customStyle="1" w:styleId="Style2">
    <w:name w:val="Style2"/>
    <w:basedOn w:val="a"/>
    <w:rsid w:val="001E1C6F"/>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
    <w:name w:val="Содержимое таблицы"/>
    <w:basedOn w:val="a"/>
    <w:rsid w:val="001E1C6F"/>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5">
    <w:name w:val="1 Знак"/>
    <w:basedOn w:val="a"/>
    <w:rsid w:val="001E1C6F"/>
    <w:pPr>
      <w:spacing w:after="0" w:line="240" w:lineRule="auto"/>
    </w:pPr>
    <w:rPr>
      <w:rFonts w:ascii="Verdana" w:eastAsia="Times New Roman" w:hAnsi="Verdana" w:cs="Verdana"/>
      <w:sz w:val="20"/>
      <w:szCs w:val="20"/>
      <w:lang w:val="en-US" w:eastAsia="en-US"/>
    </w:rPr>
  </w:style>
  <w:style w:type="paragraph" w:styleId="16">
    <w:name w:val="toc 1"/>
    <w:basedOn w:val="a"/>
    <w:next w:val="a"/>
    <w:autoRedefine/>
    <w:uiPriority w:val="39"/>
    <w:unhideWhenUsed/>
    <w:rsid w:val="001E1C6F"/>
    <w:pPr>
      <w:tabs>
        <w:tab w:val="right" w:leader="dot" w:pos="9629"/>
      </w:tabs>
      <w:spacing w:after="0" w:line="240" w:lineRule="auto"/>
      <w:ind w:left="142"/>
    </w:pPr>
    <w:rPr>
      <w:rFonts w:ascii="Times New Roman" w:eastAsia="Calibri" w:hAnsi="Times New Roman" w:cs="Times New Roman"/>
      <w:noProof/>
      <w:sz w:val="28"/>
      <w:szCs w:val="28"/>
      <w:lang w:eastAsia="en-US"/>
    </w:rPr>
  </w:style>
  <w:style w:type="paragraph" w:styleId="2a">
    <w:name w:val="toc 2"/>
    <w:basedOn w:val="a"/>
    <w:next w:val="a"/>
    <w:autoRedefine/>
    <w:uiPriority w:val="39"/>
    <w:unhideWhenUsed/>
    <w:rsid w:val="001E1C6F"/>
    <w:pPr>
      <w:widowControl w:val="0"/>
      <w:tabs>
        <w:tab w:val="right" w:leader="dot" w:pos="9628"/>
      </w:tabs>
      <w:spacing w:after="0" w:line="240" w:lineRule="auto"/>
      <w:ind w:left="142"/>
    </w:pPr>
    <w:rPr>
      <w:rFonts w:ascii="Calibri" w:eastAsia="Calibri" w:hAnsi="Calibri" w:cs="Times New Roman"/>
      <w:lang w:eastAsia="en-US"/>
    </w:rPr>
  </w:style>
  <w:style w:type="paragraph" w:styleId="33">
    <w:name w:val="toc 3"/>
    <w:basedOn w:val="a"/>
    <w:next w:val="a"/>
    <w:autoRedefine/>
    <w:uiPriority w:val="39"/>
    <w:unhideWhenUsed/>
    <w:rsid w:val="001E1C6F"/>
    <w:pPr>
      <w:tabs>
        <w:tab w:val="right" w:leader="dot" w:pos="9628"/>
      </w:tabs>
      <w:spacing w:after="0" w:line="310" w:lineRule="exact"/>
      <w:ind w:right="-142"/>
      <w:jc w:val="both"/>
    </w:pPr>
    <w:rPr>
      <w:rFonts w:ascii="Times New Roman" w:eastAsia="Calibri" w:hAnsi="Times New Roman" w:cs="Times New Roman"/>
      <w:noProof/>
      <w:spacing w:val="-4"/>
      <w:sz w:val="28"/>
      <w:szCs w:val="28"/>
      <w:lang w:eastAsia="en-US"/>
    </w:rPr>
  </w:style>
  <w:style w:type="paragraph" w:styleId="aff0">
    <w:name w:val="Title"/>
    <w:basedOn w:val="a"/>
    <w:link w:val="aff1"/>
    <w:uiPriority w:val="99"/>
    <w:qFormat/>
    <w:rsid w:val="001E1C6F"/>
    <w:pPr>
      <w:autoSpaceDE w:val="0"/>
      <w:autoSpaceDN w:val="0"/>
      <w:spacing w:after="0" w:line="240" w:lineRule="auto"/>
      <w:ind w:firstLine="340"/>
      <w:jc w:val="center"/>
    </w:pPr>
    <w:rPr>
      <w:rFonts w:ascii="Petersburg" w:eastAsia="Times New Roman" w:hAnsi="Petersburg" w:cs="Times New Roman"/>
      <w:b/>
      <w:i/>
      <w:sz w:val="28"/>
      <w:szCs w:val="20"/>
    </w:rPr>
  </w:style>
  <w:style w:type="character" w:customStyle="1" w:styleId="aff1">
    <w:name w:val="Назва Знак"/>
    <w:basedOn w:val="a0"/>
    <w:link w:val="aff0"/>
    <w:uiPriority w:val="99"/>
    <w:rsid w:val="001E1C6F"/>
    <w:rPr>
      <w:rFonts w:ascii="Petersburg" w:eastAsia="Times New Roman" w:hAnsi="Petersburg" w:cs="Times New Roman"/>
      <w:b/>
      <w:i/>
      <w:sz w:val="28"/>
      <w:szCs w:val="20"/>
      <w:lang w:val="uk-UA"/>
    </w:rPr>
  </w:style>
  <w:style w:type="character" w:styleId="aff2">
    <w:name w:val="page number"/>
    <w:basedOn w:val="a0"/>
    <w:rsid w:val="001E1C6F"/>
  </w:style>
  <w:style w:type="paragraph" w:customStyle="1" w:styleId="aff3">
    <w:name w:val="Знак Знак"/>
    <w:basedOn w:val="a"/>
    <w:rsid w:val="001E1C6F"/>
    <w:pPr>
      <w:spacing w:after="0" w:line="240" w:lineRule="auto"/>
    </w:pPr>
    <w:rPr>
      <w:rFonts w:ascii="Verdana" w:eastAsia="Batang"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7">
    <w:name w:val="Назва1"/>
    <w:basedOn w:val="a"/>
    <w:rsid w:val="001E1C6F"/>
    <w:pPr>
      <w:spacing w:after="0" w:line="240" w:lineRule="auto"/>
      <w:jc w:val="center"/>
    </w:pPr>
    <w:rPr>
      <w:rFonts w:ascii="Times New Roman" w:eastAsia="Times New Roman" w:hAnsi="Times New Roman" w:cs="Times New Roman"/>
      <w:b/>
      <w:sz w:val="28"/>
      <w:szCs w:val="20"/>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1E1C6F"/>
    <w:pPr>
      <w:keepNext/>
      <w:widowControl w:val="0"/>
      <w:tabs>
        <w:tab w:val="left" w:pos="567"/>
      </w:tabs>
      <w:spacing w:after="0" w:line="240" w:lineRule="auto"/>
      <w:ind w:firstLine="425"/>
      <w:jc w:val="both"/>
    </w:pPr>
    <w:rPr>
      <w:rFonts w:ascii="Times New Roman" w:eastAsia="Times New Roman" w:hAnsi="Times New Roman" w:cs="Times New Roman"/>
      <w:sz w:val="28"/>
      <w:szCs w:val="24"/>
      <w:lang w:eastAsia="en-US"/>
    </w:rPr>
  </w:style>
  <w:style w:type="paragraph" w:customStyle="1" w:styleId="18">
    <w:name w:val="Знак Знак Знак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1E1C6F"/>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f4">
    <w:name w:val="Обычный_Инф Знак Знак Знак"/>
    <w:basedOn w:val="a6"/>
    <w:rsid w:val="001E1C6F"/>
    <w:pPr>
      <w:autoSpaceDE w:val="0"/>
      <w:autoSpaceDN w:val="0"/>
      <w:ind w:firstLine="708"/>
    </w:pPr>
    <w:rPr>
      <w:rFonts w:ascii="Times New Roman" w:hAnsi="Times New Roman"/>
      <w:color w:val="auto"/>
      <w:sz w:val="32"/>
      <w:szCs w:val="32"/>
    </w:rPr>
  </w:style>
  <w:style w:type="paragraph" w:styleId="aff5">
    <w:name w:val="Balloon Text"/>
    <w:basedOn w:val="a"/>
    <w:link w:val="aff6"/>
    <w:uiPriority w:val="99"/>
    <w:semiHidden/>
    <w:rsid w:val="001E1C6F"/>
    <w:pPr>
      <w:spacing w:after="0" w:line="240" w:lineRule="auto"/>
    </w:pPr>
    <w:rPr>
      <w:rFonts w:ascii="Tahoma" w:eastAsia="Times New Roman" w:hAnsi="Tahoma" w:cs="Times New Roman"/>
      <w:sz w:val="16"/>
      <w:szCs w:val="16"/>
    </w:rPr>
  </w:style>
  <w:style w:type="character" w:customStyle="1" w:styleId="aff6">
    <w:name w:val="Текст у виносці Знак"/>
    <w:basedOn w:val="a0"/>
    <w:link w:val="aff5"/>
    <w:uiPriority w:val="99"/>
    <w:semiHidden/>
    <w:rsid w:val="001E1C6F"/>
    <w:rPr>
      <w:rFonts w:ascii="Tahoma" w:eastAsia="Times New Roman" w:hAnsi="Tahoma" w:cs="Times New Roman"/>
      <w:sz w:val="16"/>
      <w:szCs w:val="16"/>
      <w:lang w:val="uk-UA"/>
    </w:rPr>
  </w:style>
  <w:style w:type="paragraph" w:customStyle="1" w:styleId="1c">
    <w:name w:val="Знак Знак1 Знак"/>
    <w:basedOn w:val="a"/>
    <w:rsid w:val="001E1C6F"/>
    <w:pPr>
      <w:spacing w:after="0" w:line="240" w:lineRule="auto"/>
    </w:pPr>
    <w:rPr>
      <w:rFonts w:ascii="Verdana" w:eastAsia="Batang" w:hAnsi="Verdana" w:cs="Verdana"/>
      <w:sz w:val="20"/>
      <w:szCs w:val="20"/>
      <w:lang w:val="en-US" w:eastAsia="en-US"/>
    </w:rPr>
  </w:style>
  <w:style w:type="paragraph" w:customStyle="1" w:styleId="aff7">
    <w:name w:val="Знак"/>
    <w:basedOn w:val="a"/>
    <w:rsid w:val="001E1C6F"/>
    <w:pPr>
      <w:spacing w:after="0" w:line="240" w:lineRule="auto"/>
    </w:pPr>
    <w:rPr>
      <w:rFonts w:ascii="Verdana" w:eastAsia="Times New Roman" w:hAnsi="Verdana" w:cs="Verdana"/>
      <w:sz w:val="24"/>
      <w:szCs w:val="24"/>
      <w:lang w:val="en-US" w:eastAsia="en-US"/>
    </w:rPr>
  </w:style>
  <w:style w:type="paragraph" w:customStyle="1" w:styleId="msonormalcxspmiddle">
    <w:name w:val="msonormalcxspmiddle"/>
    <w:basedOn w:val="a"/>
    <w:rsid w:val="001E1C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f9">
    <w:name w:val="Document Map"/>
    <w:basedOn w:val="a"/>
    <w:link w:val="affa"/>
    <w:uiPriority w:val="99"/>
    <w:semiHidden/>
    <w:unhideWhenUsed/>
    <w:rsid w:val="001E1C6F"/>
    <w:rPr>
      <w:rFonts w:ascii="Tahoma" w:eastAsia="Calibri" w:hAnsi="Tahoma" w:cs="Times New Roman"/>
      <w:sz w:val="16"/>
      <w:szCs w:val="16"/>
      <w:lang w:eastAsia="en-US"/>
    </w:rPr>
  </w:style>
  <w:style w:type="character" w:customStyle="1" w:styleId="affa">
    <w:name w:val="Схема документа Знак"/>
    <w:basedOn w:val="a0"/>
    <w:link w:val="aff9"/>
    <w:uiPriority w:val="99"/>
    <w:semiHidden/>
    <w:rsid w:val="001E1C6F"/>
    <w:rPr>
      <w:rFonts w:ascii="Tahoma" w:eastAsia="Calibri" w:hAnsi="Tahoma" w:cs="Times New Roman"/>
      <w:sz w:val="16"/>
      <w:szCs w:val="16"/>
      <w:lang w:eastAsia="en-US"/>
    </w:rPr>
  </w:style>
  <w:style w:type="paragraph" w:customStyle="1" w:styleId="1d">
    <w:name w:val="Знак1"/>
    <w:basedOn w:val="a"/>
    <w:rsid w:val="001E1C6F"/>
    <w:pPr>
      <w:spacing w:after="0" w:line="240" w:lineRule="auto"/>
    </w:pPr>
    <w:rPr>
      <w:rFonts w:ascii="Bookshelf Symbol 7" w:eastAsia="Times New Roman" w:hAnsi="Bookshelf Symbol 7" w:cs="Bookshelf Symbol 7"/>
      <w:sz w:val="20"/>
      <w:szCs w:val="20"/>
      <w:lang w:val="en-US" w:eastAsia="en-US"/>
    </w:rPr>
  </w:style>
  <w:style w:type="paragraph" w:customStyle="1" w:styleId="affb">
    <w:name w:val="Знак Знак Знак Знак Знак Знак Знак Знак Знак Знак"/>
    <w:basedOn w:val="a"/>
    <w:rsid w:val="001E1C6F"/>
    <w:pPr>
      <w:spacing w:after="0" w:line="240" w:lineRule="auto"/>
    </w:pPr>
    <w:rPr>
      <w:rFonts w:ascii="Verdana" w:eastAsia="Batang" w:hAnsi="Verdana" w:cs="Verdana"/>
      <w:sz w:val="20"/>
      <w:szCs w:val="20"/>
      <w:lang w:val="en-US" w:eastAsia="en-US"/>
    </w:rPr>
  </w:style>
  <w:style w:type="paragraph" w:customStyle="1" w:styleId="110">
    <w:name w:val="Знак11"/>
    <w:basedOn w:val="a"/>
    <w:rsid w:val="001E1C6F"/>
    <w:pPr>
      <w:spacing w:after="0" w:line="240" w:lineRule="auto"/>
    </w:pPr>
    <w:rPr>
      <w:rFonts w:ascii="Verdana" w:eastAsia="Times New Roman" w:hAnsi="Verdana" w:cs="Times New Roman"/>
      <w:sz w:val="20"/>
      <w:szCs w:val="20"/>
      <w:lang w:val="en-US" w:eastAsia="en-US"/>
    </w:rPr>
  </w:style>
  <w:style w:type="paragraph" w:customStyle="1" w:styleId="affc">
    <w:name w:val="Знак Знак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character" w:styleId="affd">
    <w:name w:val="line number"/>
    <w:basedOn w:val="a0"/>
    <w:uiPriority w:val="99"/>
    <w:semiHidden/>
    <w:unhideWhenUsed/>
    <w:rsid w:val="001E1C6F"/>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1E1C6F"/>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e">
    <w:name w:val="annotation text"/>
    <w:aliases w:val="Знак11"/>
    <w:basedOn w:val="a"/>
    <w:link w:val="afff"/>
    <w:semiHidden/>
    <w:rsid w:val="001E1C6F"/>
    <w:pPr>
      <w:spacing w:after="0" w:line="240" w:lineRule="auto"/>
    </w:pPr>
    <w:rPr>
      <w:rFonts w:ascii="Times New Roman" w:eastAsia="Times New Roman" w:hAnsi="Times New Roman" w:cs="Times New Roman"/>
      <w:sz w:val="20"/>
      <w:szCs w:val="20"/>
    </w:rPr>
  </w:style>
  <w:style w:type="character" w:customStyle="1" w:styleId="afff">
    <w:name w:val="Текст примітки Знак"/>
    <w:aliases w:val="Знак11 Знак"/>
    <w:basedOn w:val="a0"/>
    <w:link w:val="affe"/>
    <w:semiHidden/>
    <w:rsid w:val="001E1C6F"/>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1E1C6F"/>
    <w:rPr>
      <w:rFonts w:ascii="Courier New" w:hAnsi="Courier New" w:cs="Courier New"/>
      <w:color w:val="000000"/>
      <w:sz w:val="21"/>
      <w:szCs w:val="21"/>
      <w:lang w:val="uk-UA" w:eastAsia="ru-RU" w:bidi="ar-SA"/>
    </w:rPr>
  </w:style>
  <w:style w:type="paragraph" w:customStyle="1" w:styleId="2b">
    <w:name w:val="Обычный2"/>
    <w:rsid w:val="001E1C6F"/>
    <w:pPr>
      <w:widowControl w:val="0"/>
      <w:spacing w:after="0" w:line="240" w:lineRule="auto"/>
    </w:pPr>
    <w:rPr>
      <w:rFonts w:ascii="Peterburg" w:eastAsia="Times New Roman" w:hAnsi="Peterburg" w:cs="Times New Roman"/>
      <w:snapToGrid w:val="0"/>
      <w:sz w:val="20"/>
      <w:szCs w:val="20"/>
      <w:lang w:val="en-US"/>
    </w:rPr>
  </w:style>
  <w:style w:type="character" w:customStyle="1" w:styleId="spelle">
    <w:name w:val="spelle"/>
    <w:rsid w:val="001E1C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E1C6F"/>
    <w:pPr>
      <w:keepNext/>
      <w:spacing w:before="240" w:after="60" w:line="240" w:lineRule="auto"/>
      <w:jc w:val="both"/>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1E1C6F"/>
    <w:pPr>
      <w:keepNext/>
      <w:spacing w:before="240" w:after="60" w:line="240" w:lineRule="auto"/>
      <w:jc w:val="both"/>
      <w:outlineLvl w:val="1"/>
    </w:pPr>
    <w:rPr>
      <w:rFonts w:ascii="Cambria" w:eastAsia="Times New Roman" w:hAnsi="Cambria" w:cs="Times New Roman"/>
      <w:b/>
      <w:bCs/>
      <w:i/>
      <w:iCs/>
      <w:sz w:val="28"/>
      <w:szCs w:val="28"/>
    </w:rPr>
  </w:style>
  <w:style w:type="paragraph" w:styleId="3">
    <w:name w:val="heading 3"/>
    <w:basedOn w:val="a"/>
    <w:next w:val="a"/>
    <w:link w:val="30"/>
    <w:unhideWhenUsed/>
    <w:qFormat/>
    <w:rsid w:val="00D53F6B"/>
    <w:pPr>
      <w:keepNext/>
      <w:spacing w:before="240" w:after="60" w:line="240" w:lineRule="auto"/>
      <w:jc w:val="both"/>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E1C6F"/>
    <w:pPr>
      <w:keepNext/>
      <w:spacing w:before="240" w:after="60"/>
      <w:outlineLvl w:val="3"/>
    </w:pPr>
    <w:rPr>
      <w:rFonts w:ascii="Calibri" w:eastAsia="Times New Roman" w:hAnsi="Calibri" w:cs="Times New Roman"/>
      <w:b/>
      <w:bCs/>
      <w:sz w:val="28"/>
      <w:szCs w:val="28"/>
      <w:lang w:eastAsia="en-US"/>
    </w:rPr>
  </w:style>
  <w:style w:type="paragraph" w:styleId="7">
    <w:name w:val="heading 7"/>
    <w:basedOn w:val="a"/>
    <w:next w:val="a"/>
    <w:link w:val="70"/>
    <w:uiPriority w:val="9"/>
    <w:qFormat/>
    <w:rsid w:val="001E1C6F"/>
    <w:pPr>
      <w:keepNext/>
      <w:spacing w:after="0" w:line="240" w:lineRule="auto"/>
      <w:jc w:val="both"/>
      <w:outlineLvl w:val="6"/>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6A1"/>
    <w:pPr>
      <w:spacing w:after="0" w:line="240" w:lineRule="auto"/>
      <w:ind w:left="720"/>
    </w:pPr>
    <w:rPr>
      <w:rFonts w:ascii="Calibri" w:eastAsia="Times New Roman" w:hAnsi="Calibri" w:cs="Calibri"/>
      <w:sz w:val="24"/>
      <w:szCs w:val="24"/>
    </w:rPr>
  </w:style>
  <w:style w:type="paragraph" w:customStyle="1" w:styleId="21">
    <w:name w:val="Основной текст 21"/>
    <w:basedOn w:val="a"/>
    <w:rsid w:val="006C7228"/>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apple-converted-space">
    <w:name w:val="apple-converted-space"/>
    <w:basedOn w:val="a0"/>
    <w:rsid w:val="006C7228"/>
  </w:style>
  <w:style w:type="character" w:styleId="a4">
    <w:name w:val="Strong"/>
    <w:basedOn w:val="a0"/>
    <w:qFormat/>
    <w:rsid w:val="006C7228"/>
    <w:rPr>
      <w:b/>
      <w:bCs/>
    </w:rPr>
  </w:style>
  <w:style w:type="character" w:styleId="a5">
    <w:name w:val="Emphasis"/>
    <w:basedOn w:val="a0"/>
    <w:qFormat/>
    <w:rsid w:val="006C7228"/>
    <w:rPr>
      <w:i/>
      <w:iCs/>
    </w:rPr>
  </w:style>
  <w:style w:type="paragraph" w:styleId="HTML">
    <w:name w:val="HTML Preformatted"/>
    <w:aliases w:val="Знак8 Знак"/>
    <w:basedOn w:val="a"/>
    <w:link w:val="HTML0"/>
    <w:uiPriority w:val="99"/>
    <w:unhideWhenUsed/>
    <w:rsid w:val="006C7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ий HTML Знак"/>
    <w:aliases w:val="Знак8 Знак Знак1"/>
    <w:basedOn w:val="a0"/>
    <w:link w:val="HTML"/>
    <w:uiPriority w:val="99"/>
    <w:rsid w:val="006C7228"/>
    <w:rPr>
      <w:rFonts w:ascii="Courier New" w:eastAsia="Times New Roman" w:hAnsi="Courier New" w:cs="Courier New"/>
      <w:sz w:val="20"/>
      <w:szCs w:val="20"/>
    </w:rPr>
  </w:style>
  <w:style w:type="character" w:customStyle="1" w:styleId="FontStyle11">
    <w:name w:val="Font Style11"/>
    <w:rsid w:val="006C7228"/>
    <w:rPr>
      <w:rFonts w:ascii="Times New Roman" w:hAnsi="Times New Roman"/>
      <w:sz w:val="26"/>
    </w:rPr>
  </w:style>
  <w:style w:type="character" w:customStyle="1" w:styleId="22">
    <w:name w:val="Основной текст (2)_"/>
    <w:basedOn w:val="a0"/>
    <w:link w:val="23"/>
    <w:rsid w:val="006C7228"/>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6C7228"/>
    <w:pPr>
      <w:widowControl w:val="0"/>
      <w:shd w:val="clear" w:color="auto" w:fill="FFFFFF"/>
      <w:spacing w:before="300" w:after="540" w:line="0" w:lineRule="atLeast"/>
      <w:jc w:val="both"/>
    </w:pPr>
    <w:rPr>
      <w:rFonts w:ascii="Times New Roman" w:eastAsia="Times New Roman" w:hAnsi="Times New Roman" w:cs="Times New Roman"/>
      <w:sz w:val="28"/>
      <w:szCs w:val="28"/>
    </w:rPr>
  </w:style>
  <w:style w:type="character" w:customStyle="1" w:styleId="2FranklinGothicDemi115pt">
    <w:name w:val="Основной текст (2) + Franklin Gothic Demi;11;5 pt;Курсив"/>
    <w:basedOn w:val="22"/>
    <w:rsid w:val="006C7228"/>
    <w:rPr>
      <w:rFonts w:ascii="Franklin Gothic Demi" w:eastAsia="Franklin Gothic Demi" w:hAnsi="Franklin Gothic Demi" w:cs="Franklin Gothic Demi"/>
      <w:b w:val="0"/>
      <w:bCs w:val="0"/>
      <w:i/>
      <w:iCs/>
      <w:smallCaps w:val="0"/>
      <w:strike w:val="0"/>
      <w:color w:val="000000"/>
      <w:spacing w:val="0"/>
      <w:w w:val="100"/>
      <w:position w:val="0"/>
      <w:sz w:val="23"/>
      <w:szCs w:val="23"/>
      <w:u w:val="none"/>
      <w:shd w:val="clear" w:color="auto" w:fill="FFFFFF"/>
      <w:lang w:val="uk-UA" w:eastAsia="uk-UA" w:bidi="uk-UA"/>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7"/>
    <w:rsid w:val="0023029D"/>
    <w:pPr>
      <w:spacing w:after="0" w:line="240" w:lineRule="auto"/>
      <w:jc w:val="both"/>
    </w:pPr>
    <w:rPr>
      <w:rFonts w:ascii="UkrainianPragmatica" w:eastAsia="Times New Roman" w:hAnsi="UkrainianPragmatica" w:cs="Times New Roman"/>
      <w:color w:val="000000"/>
      <w:sz w:val="20"/>
      <w:szCs w:val="20"/>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23029D"/>
    <w:rPr>
      <w:rFonts w:ascii="UkrainianPragmatica" w:eastAsia="Times New Roman" w:hAnsi="UkrainianPragmatica" w:cs="Times New Roman"/>
      <w:color w:val="000000"/>
      <w:sz w:val="20"/>
      <w:szCs w:val="20"/>
      <w:lang w:val="uk-UA"/>
    </w:rPr>
  </w:style>
  <w:style w:type="paragraph" w:customStyle="1" w:styleId="Default">
    <w:name w:val="Default"/>
    <w:rsid w:val="003F32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ody Text Indent"/>
    <w:basedOn w:val="a"/>
    <w:link w:val="a9"/>
    <w:unhideWhenUsed/>
    <w:rsid w:val="002772B6"/>
    <w:pPr>
      <w:spacing w:after="120"/>
      <w:ind w:left="283"/>
    </w:pPr>
  </w:style>
  <w:style w:type="character" w:customStyle="1" w:styleId="a9">
    <w:name w:val="Основний текст з відступом Знак"/>
    <w:basedOn w:val="a0"/>
    <w:link w:val="a8"/>
    <w:rsid w:val="002772B6"/>
  </w:style>
  <w:style w:type="paragraph" w:styleId="aa">
    <w:name w:val="Subtitle"/>
    <w:basedOn w:val="a"/>
    <w:link w:val="ab"/>
    <w:uiPriority w:val="99"/>
    <w:qFormat/>
    <w:rsid w:val="00B37CFA"/>
    <w:pPr>
      <w:spacing w:after="0" w:line="240" w:lineRule="auto"/>
      <w:jc w:val="both"/>
    </w:pPr>
    <w:rPr>
      <w:rFonts w:ascii="Times New Roman" w:eastAsia="Times New Roman" w:hAnsi="Times New Roman" w:cs="Times New Roman"/>
      <w:b/>
      <w:sz w:val="28"/>
      <w:szCs w:val="20"/>
    </w:rPr>
  </w:style>
  <w:style w:type="character" w:customStyle="1" w:styleId="ab">
    <w:name w:val="Підзаголовок Знак"/>
    <w:basedOn w:val="a0"/>
    <w:link w:val="aa"/>
    <w:uiPriority w:val="99"/>
    <w:rsid w:val="00B37CFA"/>
    <w:rPr>
      <w:rFonts w:ascii="Times New Roman" w:eastAsia="Times New Roman" w:hAnsi="Times New Roman" w:cs="Times New Roman"/>
      <w:b/>
      <w:sz w:val="28"/>
      <w:szCs w:val="20"/>
      <w:lang w:val="uk-UA"/>
    </w:rPr>
  </w:style>
  <w:style w:type="paragraph" w:customStyle="1" w:styleId="Standard">
    <w:name w:val="Standard"/>
    <w:rsid w:val="00A43629"/>
    <w:pPr>
      <w:widowControl w:val="0"/>
      <w:suppressAutoHyphens/>
      <w:spacing w:after="0" w:line="240" w:lineRule="auto"/>
    </w:pPr>
    <w:rPr>
      <w:rFonts w:ascii="Liberation Serif" w:eastAsia="SimSun" w:hAnsi="Liberation Serif" w:cs="Mangal"/>
      <w:kern w:val="16"/>
      <w:sz w:val="24"/>
      <w:szCs w:val="24"/>
      <w:lang w:eastAsia="zh-CN" w:bidi="hi-IN"/>
    </w:rPr>
  </w:style>
  <w:style w:type="character" w:customStyle="1" w:styleId="ac">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C74283"/>
    <w:rPr>
      <w:sz w:val="24"/>
      <w:szCs w:val="24"/>
      <w:lang w:val="uk-UA" w:eastAsia="ru-RU" w:bidi="ar-SA"/>
    </w:rPr>
  </w:style>
  <w:style w:type="character" w:customStyle="1" w:styleId="30">
    <w:name w:val="Заголовок 3 Знак"/>
    <w:basedOn w:val="a0"/>
    <w:link w:val="3"/>
    <w:rsid w:val="00D53F6B"/>
    <w:rPr>
      <w:rFonts w:ascii="Cambria" w:eastAsia="Times New Roman" w:hAnsi="Cambria" w:cs="Times New Roman"/>
      <w:b/>
      <w:bCs/>
      <w:sz w:val="26"/>
      <w:szCs w:val="26"/>
      <w:lang w:val="uk-UA"/>
    </w:rPr>
  </w:style>
  <w:style w:type="paragraph" w:styleId="ad">
    <w:name w:val="Normal (Web)"/>
    <w:basedOn w:val="a"/>
    <w:rsid w:val="00D53F6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4">
    <w:name w:val="Body Text Indent 2"/>
    <w:basedOn w:val="a"/>
    <w:link w:val="25"/>
    <w:unhideWhenUsed/>
    <w:rsid w:val="00D53F6B"/>
    <w:pPr>
      <w:spacing w:after="120" w:line="480" w:lineRule="auto"/>
      <w:ind w:left="283"/>
      <w:jc w:val="both"/>
    </w:pPr>
    <w:rPr>
      <w:rFonts w:ascii="Times New Roman" w:eastAsia="Times New Roman" w:hAnsi="Times New Roman" w:cs="Times New Roman"/>
      <w:sz w:val="26"/>
      <w:szCs w:val="24"/>
    </w:rPr>
  </w:style>
  <w:style w:type="character" w:customStyle="1" w:styleId="25">
    <w:name w:val="Основний текст з відступом 2 Знак"/>
    <w:basedOn w:val="a0"/>
    <w:link w:val="24"/>
    <w:rsid w:val="00D53F6B"/>
    <w:rPr>
      <w:rFonts w:ascii="Times New Roman" w:eastAsia="Times New Roman" w:hAnsi="Times New Roman" w:cs="Times New Roman"/>
      <w:sz w:val="26"/>
      <w:szCs w:val="24"/>
      <w:lang w:val="uk-UA"/>
    </w:rPr>
  </w:style>
  <w:style w:type="paragraph" w:styleId="ae">
    <w:name w:val="No Spacing"/>
    <w:link w:val="af"/>
    <w:qFormat/>
    <w:rsid w:val="00B97C54"/>
    <w:pPr>
      <w:spacing w:after="0" w:line="240" w:lineRule="auto"/>
    </w:pPr>
    <w:rPr>
      <w:rFonts w:ascii="Times New Roman" w:eastAsia="Calibri" w:hAnsi="Times New Roman" w:cs="Times New Roman"/>
      <w:sz w:val="28"/>
      <w:szCs w:val="28"/>
      <w:lang w:eastAsia="en-US"/>
    </w:rPr>
  </w:style>
  <w:style w:type="character" w:customStyle="1" w:styleId="af">
    <w:name w:val="Без інтервалів Знак"/>
    <w:link w:val="ae"/>
    <w:rsid w:val="00B97C54"/>
    <w:rPr>
      <w:rFonts w:ascii="Times New Roman" w:eastAsia="Calibri" w:hAnsi="Times New Roman" w:cs="Times New Roman"/>
      <w:sz w:val="28"/>
      <w:szCs w:val="28"/>
      <w:lang w:val="uk-UA" w:eastAsia="en-US"/>
    </w:rPr>
  </w:style>
  <w:style w:type="paragraph" w:styleId="af0">
    <w:name w:val="header"/>
    <w:basedOn w:val="a"/>
    <w:link w:val="af1"/>
    <w:uiPriority w:val="99"/>
    <w:unhideWhenUsed/>
    <w:rsid w:val="00443621"/>
    <w:pPr>
      <w:tabs>
        <w:tab w:val="center" w:pos="4677"/>
        <w:tab w:val="right" w:pos="9355"/>
      </w:tabs>
      <w:spacing w:after="0" w:line="240" w:lineRule="auto"/>
    </w:pPr>
  </w:style>
  <w:style w:type="character" w:customStyle="1" w:styleId="af1">
    <w:name w:val="Верхній колонтитул Знак"/>
    <w:basedOn w:val="a0"/>
    <w:link w:val="af0"/>
    <w:uiPriority w:val="99"/>
    <w:rsid w:val="00443621"/>
  </w:style>
  <w:style w:type="paragraph" w:styleId="af2">
    <w:name w:val="footer"/>
    <w:basedOn w:val="a"/>
    <w:link w:val="af3"/>
    <w:uiPriority w:val="99"/>
    <w:semiHidden/>
    <w:unhideWhenUsed/>
    <w:rsid w:val="00443621"/>
    <w:pPr>
      <w:tabs>
        <w:tab w:val="center" w:pos="4677"/>
        <w:tab w:val="right" w:pos="9355"/>
      </w:tabs>
      <w:spacing w:after="0" w:line="240" w:lineRule="auto"/>
    </w:pPr>
  </w:style>
  <w:style w:type="character" w:customStyle="1" w:styleId="af3">
    <w:name w:val="Нижній колонтитул Знак"/>
    <w:basedOn w:val="a0"/>
    <w:link w:val="af2"/>
    <w:uiPriority w:val="99"/>
    <w:semiHidden/>
    <w:rsid w:val="00443621"/>
  </w:style>
  <w:style w:type="character" w:customStyle="1" w:styleId="10">
    <w:name w:val="Заголовок 1 Знак"/>
    <w:basedOn w:val="a0"/>
    <w:link w:val="1"/>
    <w:rsid w:val="001E1C6F"/>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1E1C6F"/>
    <w:rPr>
      <w:rFonts w:ascii="Cambria" w:eastAsia="Times New Roman" w:hAnsi="Cambria" w:cs="Times New Roman"/>
      <w:b/>
      <w:bCs/>
      <w:i/>
      <w:iCs/>
      <w:sz w:val="28"/>
      <w:szCs w:val="28"/>
      <w:lang w:val="uk-UA"/>
    </w:rPr>
  </w:style>
  <w:style w:type="character" w:customStyle="1" w:styleId="40">
    <w:name w:val="Заголовок 4 Знак"/>
    <w:basedOn w:val="a0"/>
    <w:link w:val="4"/>
    <w:rsid w:val="001E1C6F"/>
    <w:rPr>
      <w:rFonts w:ascii="Calibri" w:eastAsia="Times New Roman" w:hAnsi="Calibri" w:cs="Times New Roman"/>
      <w:b/>
      <w:bCs/>
      <w:sz w:val="28"/>
      <w:szCs w:val="28"/>
      <w:lang w:eastAsia="en-US"/>
    </w:rPr>
  </w:style>
  <w:style w:type="character" w:customStyle="1" w:styleId="70">
    <w:name w:val="Заголовок 7 Знак"/>
    <w:basedOn w:val="a0"/>
    <w:link w:val="7"/>
    <w:uiPriority w:val="9"/>
    <w:rsid w:val="001E1C6F"/>
    <w:rPr>
      <w:rFonts w:ascii="Times New Roman" w:eastAsia="Times New Roman" w:hAnsi="Times New Roman" w:cs="Times New Roman"/>
      <w:sz w:val="24"/>
      <w:szCs w:val="20"/>
      <w:lang w:val="uk-UA"/>
    </w:rPr>
  </w:style>
  <w:style w:type="character" w:styleId="af4">
    <w:name w:val="Hyperlink"/>
    <w:uiPriority w:val="99"/>
    <w:unhideWhenUsed/>
    <w:rsid w:val="001E1C6F"/>
    <w:rPr>
      <w:color w:val="0000FF"/>
      <w:u w:val="single"/>
    </w:rPr>
  </w:style>
  <w:style w:type="paragraph" w:customStyle="1" w:styleId="af5">
    <w:name w:val="Знак"/>
    <w:basedOn w:val="a"/>
    <w:rsid w:val="001E1C6F"/>
    <w:pPr>
      <w:spacing w:line="240" w:lineRule="auto"/>
    </w:pPr>
    <w:rPr>
      <w:rFonts w:ascii="Arial" w:eastAsia="Times New Roman" w:hAnsi="Arial" w:cs="Arial"/>
      <w:szCs w:val="24"/>
      <w:lang w:val="en-US" w:eastAsia="en-US"/>
    </w:rPr>
  </w:style>
  <w:style w:type="table" w:styleId="af6">
    <w:name w:val="Table Grid"/>
    <w:basedOn w:val="a1"/>
    <w:uiPriority w:val="59"/>
    <w:rsid w:val="001E1C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1E1C6F"/>
    <w:pPr>
      <w:autoSpaceDE w:val="0"/>
      <w:autoSpaceDN w:val="0"/>
      <w:spacing w:after="0" w:line="240" w:lineRule="auto"/>
      <w:ind w:firstLine="567"/>
      <w:jc w:val="both"/>
    </w:pPr>
    <w:rPr>
      <w:rFonts w:ascii="Antiqua" w:eastAsia="Times New Roman" w:hAnsi="Antiqua" w:cs="Times New Roman"/>
      <w:sz w:val="26"/>
      <w:szCs w:val="20"/>
    </w:rPr>
  </w:style>
  <w:style w:type="paragraph" w:customStyle="1" w:styleId="af7">
    <w:name w:val="Сборниковский"/>
    <w:autoRedefine/>
    <w:rsid w:val="001E1C6F"/>
    <w:pPr>
      <w:widowControl w:val="0"/>
      <w:spacing w:after="0" w:line="240" w:lineRule="auto"/>
      <w:jc w:val="both"/>
    </w:pPr>
    <w:rPr>
      <w:rFonts w:ascii="Times New Roman" w:eastAsia="Times New Roman" w:hAnsi="Times New Roman" w:cs="Times New Roman"/>
      <w:sz w:val="24"/>
      <w:szCs w:val="20"/>
    </w:rPr>
  </w:style>
  <w:style w:type="paragraph" w:styleId="26">
    <w:name w:val="Body Text 2"/>
    <w:basedOn w:val="a"/>
    <w:link w:val="27"/>
    <w:unhideWhenUsed/>
    <w:rsid w:val="001E1C6F"/>
    <w:pPr>
      <w:spacing w:after="120" w:line="480" w:lineRule="auto"/>
      <w:jc w:val="both"/>
    </w:pPr>
    <w:rPr>
      <w:rFonts w:ascii="Times New Roman" w:eastAsia="Times New Roman" w:hAnsi="Times New Roman" w:cs="Times New Roman"/>
      <w:sz w:val="26"/>
      <w:szCs w:val="24"/>
    </w:rPr>
  </w:style>
  <w:style w:type="character" w:customStyle="1" w:styleId="27">
    <w:name w:val="Основний текст 2 Знак"/>
    <w:basedOn w:val="a0"/>
    <w:link w:val="26"/>
    <w:rsid w:val="001E1C6F"/>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8">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9">
    <w:name w:val="Block Text"/>
    <w:basedOn w:val="a"/>
    <w:rsid w:val="001E1C6F"/>
    <w:pPr>
      <w:spacing w:after="0" w:line="240" w:lineRule="auto"/>
      <w:ind w:left="4860" w:right="-5"/>
    </w:pPr>
    <w:rPr>
      <w:rFonts w:ascii="Times New Roman" w:eastAsia="Times New Roman" w:hAnsi="Times New Roman" w:cs="Times New Roman"/>
      <w:sz w:val="28"/>
      <w:szCs w:val="24"/>
    </w:rPr>
  </w:style>
  <w:style w:type="paragraph" w:customStyle="1" w:styleId="afa">
    <w:name w:val="Нормальний текст"/>
    <w:basedOn w:val="a"/>
    <w:uiPriority w:val="99"/>
    <w:rsid w:val="001E1C6F"/>
    <w:pPr>
      <w:spacing w:before="120" w:after="0" w:line="240" w:lineRule="auto"/>
      <w:ind w:firstLine="567"/>
      <w:jc w:val="both"/>
    </w:pPr>
    <w:rPr>
      <w:rFonts w:ascii="Antiqua" w:eastAsia="Times New Roman" w:hAnsi="Antiqua" w:cs="Times New Roman"/>
      <w:sz w:val="26"/>
      <w:szCs w:val="20"/>
    </w:rPr>
  </w:style>
  <w:style w:type="paragraph" w:styleId="31">
    <w:name w:val="Body Text Indent 3"/>
    <w:basedOn w:val="a"/>
    <w:link w:val="32"/>
    <w:uiPriority w:val="99"/>
    <w:semiHidden/>
    <w:unhideWhenUsed/>
    <w:rsid w:val="001E1C6F"/>
    <w:pPr>
      <w:spacing w:after="120" w:line="240" w:lineRule="auto"/>
      <w:ind w:left="283"/>
      <w:jc w:val="both"/>
    </w:pPr>
    <w:rPr>
      <w:rFonts w:ascii="Times New Roman" w:eastAsia="Times New Roman" w:hAnsi="Times New Roman" w:cs="Times New Roman"/>
      <w:sz w:val="16"/>
      <w:szCs w:val="16"/>
    </w:rPr>
  </w:style>
  <w:style w:type="character" w:customStyle="1" w:styleId="32">
    <w:name w:val="Основний текст з відступом 3 Знак"/>
    <w:basedOn w:val="a0"/>
    <w:link w:val="31"/>
    <w:uiPriority w:val="99"/>
    <w:semiHidden/>
    <w:rsid w:val="001E1C6F"/>
    <w:rPr>
      <w:rFonts w:ascii="Times New Roman" w:eastAsia="Times New Roman" w:hAnsi="Times New Roman" w:cs="Times New Roman"/>
      <w:sz w:val="16"/>
      <w:szCs w:val="16"/>
      <w:lang w:val="uk-UA"/>
    </w:rPr>
  </w:style>
  <w:style w:type="paragraph" w:customStyle="1" w:styleId="afb">
    <w:name w:val="Знак Знак Знак Знак Знак"/>
    <w:basedOn w:val="a"/>
    <w:rsid w:val="001E1C6F"/>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FR1">
    <w:name w:val="FR1"/>
    <w:rsid w:val="001E1C6F"/>
    <w:pPr>
      <w:widowControl w:val="0"/>
      <w:autoSpaceDE w:val="0"/>
      <w:autoSpaceDN w:val="0"/>
      <w:spacing w:before="800" w:after="0" w:line="240" w:lineRule="auto"/>
      <w:ind w:left="3320"/>
    </w:pPr>
    <w:rPr>
      <w:rFonts w:ascii="Arial" w:eastAsia="Times New Roman" w:hAnsi="Arial" w:cs="Arial"/>
      <w:sz w:val="20"/>
      <w:szCs w:val="20"/>
    </w:rPr>
  </w:style>
  <w:style w:type="paragraph" w:customStyle="1" w:styleId="210">
    <w:name w:val="Основний текст з відступом 21"/>
    <w:basedOn w:val="a"/>
    <w:rsid w:val="001E1C6F"/>
    <w:pPr>
      <w:widowControl w:val="0"/>
      <w:spacing w:after="0" w:line="220" w:lineRule="exact"/>
      <w:ind w:firstLine="709"/>
      <w:jc w:val="both"/>
    </w:pPr>
    <w:rPr>
      <w:rFonts w:ascii="Times New Roman" w:eastAsia="Times New Roman" w:hAnsi="Times New Roman" w:cs="Times New Roman"/>
      <w:sz w:val="28"/>
      <w:szCs w:val="20"/>
    </w:rPr>
  </w:style>
  <w:style w:type="paragraph" w:customStyle="1" w:styleId="afc">
    <w:name w:val="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1E1C6F"/>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rPr>
  </w:style>
  <w:style w:type="paragraph" w:customStyle="1" w:styleId="13">
    <w:name w:val="заголовок 1"/>
    <w:basedOn w:val="a"/>
    <w:next w:val="a"/>
    <w:rsid w:val="001E1C6F"/>
    <w:pPr>
      <w:keepNext/>
      <w:tabs>
        <w:tab w:val="left" w:pos="2240"/>
      </w:tabs>
      <w:spacing w:after="0" w:line="240" w:lineRule="auto"/>
    </w:pPr>
    <w:rPr>
      <w:rFonts w:ascii="Times New Roman" w:eastAsia="Times New Roman" w:hAnsi="Times New Roman" w:cs="Times New Roman"/>
      <w:sz w:val="26"/>
      <w:szCs w:val="20"/>
    </w:rPr>
  </w:style>
  <w:style w:type="paragraph" w:customStyle="1" w:styleId="afd">
    <w:name w:val="Òåêñò âûíîñêè"/>
    <w:basedOn w:val="a"/>
    <w:rsid w:val="001E1C6F"/>
    <w:pPr>
      <w:widowControl w:val="0"/>
      <w:suppressAutoHyphens/>
      <w:autoSpaceDE w:val="0"/>
      <w:spacing w:after="0" w:line="240" w:lineRule="auto"/>
    </w:pPr>
    <w:rPr>
      <w:rFonts w:ascii="Tahoma" w:eastAsia="Times New Roman" w:hAnsi="Tahoma" w:cs="Times New Roman"/>
      <w:sz w:val="16"/>
      <w:szCs w:val="20"/>
    </w:rPr>
  </w:style>
  <w:style w:type="paragraph" w:customStyle="1" w:styleId="28">
    <w:name w:val="Знак Знак2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29">
    <w:name w:val="Основной текст с отступом.Подпись к рис.2"/>
    <w:rsid w:val="001E1C6F"/>
    <w:pPr>
      <w:autoSpaceDE w:val="0"/>
      <w:autoSpaceDN w:val="0"/>
      <w:spacing w:after="0" w:line="240" w:lineRule="auto"/>
      <w:ind w:firstLine="709"/>
      <w:jc w:val="both"/>
    </w:pPr>
    <w:rPr>
      <w:rFonts w:ascii="Times New Roman" w:eastAsia="Times New Roman" w:hAnsi="Times New Roman" w:cs="Times New Roman"/>
      <w:kern w:val="28"/>
      <w:sz w:val="28"/>
      <w:szCs w:val="28"/>
    </w:rPr>
  </w:style>
  <w:style w:type="paragraph" w:customStyle="1" w:styleId="Iauiue3">
    <w:name w:val="Iau?iue3"/>
    <w:rsid w:val="001E1C6F"/>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e">
    <w:name w:val="Знак Знак Знак Знак Знак"/>
    <w:basedOn w:val="a"/>
    <w:rsid w:val="001E1C6F"/>
    <w:pPr>
      <w:spacing w:after="160" w:line="240" w:lineRule="exact"/>
    </w:pPr>
    <w:rPr>
      <w:rFonts w:ascii="Times New Roman" w:eastAsia="Times New Roman" w:hAnsi="Times New Roman" w:cs="Times New Roman"/>
      <w:sz w:val="20"/>
      <w:szCs w:val="20"/>
      <w:lang w:val="de-CH" w:eastAsia="de-CH"/>
    </w:rPr>
  </w:style>
  <w:style w:type="paragraph" w:customStyle="1" w:styleId="14">
    <w:name w:val="Звичайний1"/>
    <w:rsid w:val="001E1C6F"/>
    <w:pPr>
      <w:widowControl w:val="0"/>
      <w:spacing w:before="60" w:after="0" w:line="360" w:lineRule="auto"/>
      <w:ind w:firstLine="720"/>
    </w:pPr>
    <w:rPr>
      <w:rFonts w:ascii="Courier New" w:eastAsia="Times New Roman" w:hAnsi="Courier New" w:cs="Times New Roman"/>
      <w:snapToGrid w:val="0"/>
      <w:sz w:val="24"/>
      <w:szCs w:val="20"/>
    </w:rPr>
  </w:style>
  <w:style w:type="paragraph" w:customStyle="1" w:styleId="Style2">
    <w:name w:val="Style2"/>
    <w:basedOn w:val="a"/>
    <w:rsid w:val="001E1C6F"/>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
    <w:name w:val="Содержимое таблицы"/>
    <w:basedOn w:val="a"/>
    <w:rsid w:val="001E1C6F"/>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5">
    <w:name w:val="1 Знак"/>
    <w:basedOn w:val="a"/>
    <w:rsid w:val="001E1C6F"/>
    <w:pPr>
      <w:spacing w:after="0" w:line="240" w:lineRule="auto"/>
    </w:pPr>
    <w:rPr>
      <w:rFonts w:ascii="Verdana" w:eastAsia="Times New Roman" w:hAnsi="Verdana" w:cs="Verdana"/>
      <w:sz w:val="20"/>
      <w:szCs w:val="20"/>
      <w:lang w:val="en-US" w:eastAsia="en-US"/>
    </w:rPr>
  </w:style>
  <w:style w:type="paragraph" w:styleId="16">
    <w:name w:val="toc 1"/>
    <w:basedOn w:val="a"/>
    <w:next w:val="a"/>
    <w:autoRedefine/>
    <w:uiPriority w:val="39"/>
    <w:unhideWhenUsed/>
    <w:rsid w:val="001E1C6F"/>
    <w:pPr>
      <w:tabs>
        <w:tab w:val="right" w:leader="dot" w:pos="9629"/>
      </w:tabs>
      <w:spacing w:after="0" w:line="240" w:lineRule="auto"/>
      <w:ind w:left="142"/>
    </w:pPr>
    <w:rPr>
      <w:rFonts w:ascii="Times New Roman" w:eastAsia="Calibri" w:hAnsi="Times New Roman" w:cs="Times New Roman"/>
      <w:noProof/>
      <w:sz w:val="28"/>
      <w:szCs w:val="28"/>
      <w:lang w:eastAsia="en-US"/>
    </w:rPr>
  </w:style>
  <w:style w:type="paragraph" w:styleId="2a">
    <w:name w:val="toc 2"/>
    <w:basedOn w:val="a"/>
    <w:next w:val="a"/>
    <w:autoRedefine/>
    <w:uiPriority w:val="39"/>
    <w:unhideWhenUsed/>
    <w:rsid w:val="001E1C6F"/>
    <w:pPr>
      <w:widowControl w:val="0"/>
      <w:tabs>
        <w:tab w:val="right" w:leader="dot" w:pos="9628"/>
      </w:tabs>
      <w:spacing w:after="0" w:line="240" w:lineRule="auto"/>
      <w:ind w:left="142"/>
    </w:pPr>
    <w:rPr>
      <w:rFonts w:ascii="Calibri" w:eastAsia="Calibri" w:hAnsi="Calibri" w:cs="Times New Roman"/>
      <w:lang w:eastAsia="en-US"/>
    </w:rPr>
  </w:style>
  <w:style w:type="paragraph" w:styleId="33">
    <w:name w:val="toc 3"/>
    <w:basedOn w:val="a"/>
    <w:next w:val="a"/>
    <w:autoRedefine/>
    <w:uiPriority w:val="39"/>
    <w:unhideWhenUsed/>
    <w:rsid w:val="001E1C6F"/>
    <w:pPr>
      <w:tabs>
        <w:tab w:val="right" w:leader="dot" w:pos="9628"/>
      </w:tabs>
      <w:spacing w:after="0" w:line="310" w:lineRule="exact"/>
      <w:ind w:right="-142"/>
      <w:jc w:val="both"/>
    </w:pPr>
    <w:rPr>
      <w:rFonts w:ascii="Times New Roman" w:eastAsia="Calibri" w:hAnsi="Times New Roman" w:cs="Times New Roman"/>
      <w:noProof/>
      <w:spacing w:val="-4"/>
      <w:sz w:val="28"/>
      <w:szCs w:val="28"/>
      <w:lang w:eastAsia="en-US"/>
    </w:rPr>
  </w:style>
  <w:style w:type="paragraph" w:styleId="aff0">
    <w:name w:val="Title"/>
    <w:basedOn w:val="a"/>
    <w:link w:val="aff1"/>
    <w:uiPriority w:val="99"/>
    <w:qFormat/>
    <w:rsid w:val="001E1C6F"/>
    <w:pPr>
      <w:autoSpaceDE w:val="0"/>
      <w:autoSpaceDN w:val="0"/>
      <w:spacing w:after="0" w:line="240" w:lineRule="auto"/>
      <w:ind w:firstLine="340"/>
      <w:jc w:val="center"/>
    </w:pPr>
    <w:rPr>
      <w:rFonts w:ascii="Petersburg" w:eastAsia="Times New Roman" w:hAnsi="Petersburg" w:cs="Times New Roman"/>
      <w:b/>
      <w:i/>
      <w:sz w:val="28"/>
      <w:szCs w:val="20"/>
    </w:rPr>
  </w:style>
  <w:style w:type="character" w:customStyle="1" w:styleId="aff1">
    <w:name w:val="Назва Знак"/>
    <w:basedOn w:val="a0"/>
    <w:link w:val="aff0"/>
    <w:uiPriority w:val="99"/>
    <w:rsid w:val="001E1C6F"/>
    <w:rPr>
      <w:rFonts w:ascii="Petersburg" w:eastAsia="Times New Roman" w:hAnsi="Petersburg" w:cs="Times New Roman"/>
      <w:b/>
      <w:i/>
      <w:sz w:val="28"/>
      <w:szCs w:val="20"/>
      <w:lang w:val="uk-UA"/>
    </w:rPr>
  </w:style>
  <w:style w:type="character" w:styleId="aff2">
    <w:name w:val="page number"/>
    <w:basedOn w:val="a0"/>
    <w:rsid w:val="001E1C6F"/>
  </w:style>
  <w:style w:type="paragraph" w:customStyle="1" w:styleId="aff3">
    <w:name w:val="Знак Знак"/>
    <w:basedOn w:val="a"/>
    <w:rsid w:val="001E1C6F"/>
    <w:pPr>
      <w:spacing w:after="0" w:line="240" w:lineRule="auto"/>
    </w:pPr>
    <w:rPr>
      <w:rFonts w:ascii="Verdana" w:eastAsia="Batang"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7">
    <w:name w:val="Назва1"/>
    <w:basedOn w:val="a"/>
    <w:rsid w:val="001E1C6F"/>
    <w:pPr>
      <w:spacing w:after="0" w:line="240" w:lineRule="auto"/>
      <w:jc w:val="center"/>
    </w:pPr>
    <w:rPr>
      <w:rFonts w:ascii="Times New Roman" w:eastAsia="Times New Roman" w:hAnsi="Times New Roman" w:cs="Times New Roman"/>
      <w:b/>
      <w:sz w:val="28"/>
      <w:szCs w:val="20"/>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1E1C6F"/>
    <w:pPr>
      <w:keepNext/>
      <w:widowControl w:val="0"/>
      <w:tabs>
        <w:tab w:val="left" w:pos="567"/>
      </w:tabs>
      <w:spacing w:after="0" w:line="240" w:lineRule="auto"/>
      <w:ind w:firstLine="425"/>
      <w:jc w:val="both"/>
    </w:pPr>
    <w:rPr>
      <w:rFonts w:ascii="Times New Roman" w:eastAsia="Times New Roman" w:hAnsi="Times New Roman" w:cs="Times New Roman"/>
      <w:sz w:val="28"/>
      <w:szCs w:val="24"/>
      <w:lang w:eastAsia="en-US"/>
    </w:rPr>
  </w:style>
  <w:style w:type="paragraph" w:customStyle="1" w:styleId="18">
    <w:name w:val="Знак Знак Знак Знак Знак Знак Знак Знак Знак1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1E1C6F"/>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customStyle="1" w:styleId="aff4">
    <w:name w:val="Обычный_Инф Знак Знак Знак"/>
    <w:basedOn w:val="a6"/>
    <w:rsid w:val="001E1C6F"/>
    <w:pPr>
      <w:autoSpaceDE w:val="0"/>
      <w:autoSpaceDN w:val="0"/>
      <w:ind w:firstLine="708"/>
    </w:pPr>
    <w:rPr>
      <w:rFonts w:ascii="Times New Roman" w:hAnsi="Times New Roman"/>
      <w:color w:val="auto"/>
      <w:sz w:val="32"/>
      <w:szCs w:val="32"/>
    </w:rPr>
  </w:style>
  <w:style w:type="paragraph" w:styleId="aff5">
    <w:name w:val="Balloon Text"/>
    <w:basedOn w:val="a"/>
    <w:link w:val="aff6"/>
    <w:uiPriority w:val="99"/>
    <w:semiHidden/>
    <w:rsid w:val="001E1C6F"/>
    <w:pPr>
      <w:spacing w:after="0" w:line="240" w:lineRule="auto"/>
    </w:pPr>
    <w:rPr>
      <w:rFonts w:ascii="Tahoma" w:eastAsia="Times New Roman" w:hAnsi="Tahoma" w:cs="Times New Roman"/>
      <w:sz w:val="16"/>
      <w:szCs w:val="16"/>
    </w:rPr>
  </w:style>
  <w:style w:type="character" w:customStyle="1" w:styleId="aff6">
    <w:name w:val="Текст у виносці Знак"/>
    <w:basedOn w:val="a0"/>
    <w:link w:val="aff5"/>
    <w:uiPriority w:val="99"/>
    <w:semiHidden/>
    <w:rsid w:val="001E1C6F"/>
    <w:rPr>
      <w:rFonts w:ascii="Tahoma" w:eastAsia="Times New Roman" w:hAnsi="Tahoma" w:cs="Times New Roman"/>
      <w:sz w:val="16"/>
      <w:szCs w:val="16"/>
      <w:lang w:val="uk-UA"/>
    </w:rPr>
  </w:style>
  <w:style w:type="paragraph" w:customStyle="1" w:styleId="1c">
    <w:name w:val="Знак Знак1 Знак"/>
    <w:basedOn w:val="a"/>
    <w:rsid w:val="001E1C6F"/>
    <w:pPr>
      <w:spacing w:after="0" w:line="240" w:lineRule="auto"/>
    </w:pPr>
    <w:rPr>
      <w:rFonts w:ascii="Verdana" w:eastAsia="Batang" w:hAnsi="Verdana" w:cs="Verdana"/>
      <w:sz w:val="20"/>
      <w:szCs w:val="20"/>
      <w:lang w:val="en-US" w:eastAsia="en-US"/>
    </w:rPr>
  </w:style>
  <w:style w:type="paragraph" w:customStyle="1" w:styleId="aff7">
    <w:name w:val="Знак"/>
    <w:basedOn w:val="a"/>
    <w:rsid w:val="001E1C6F"/>
    <w:pPr>
      <w:spacing w:after="0" w:line="240" w:lineRule="auto"/>
    </w:pPr>
    <w:rPr>
      <w:rFonts w:ascii="Verdana" w:eastAsia="Times New Roman" w:hAnsi="Verdana" w:cs="Verdana"/>
      <w:sz w:val="24"/>
      <w:szCs w:val="24"/>
      <w:lang w:val="en-US" w:eastAsia="en-US"/>
    </w:rPr>
  </w:style>
  <w:style w:type="paragraph" w:customStyle="1" w:styleId="msonormalcxspmiddle">
    <w:name w:val="msonormalcxspmiddle"/>
    <w:basedOn w:val="a"/>
    <w:rsid w:val="001E1C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paragraph" w:styleId="aff9">
    <w:name w:val="Document Map"/>
    <w:basedOn w:val="a"/>
    <w:link w:val="affa"/>
    <w:uiPriority w:val="99"/>
    <w:semiHidden/>
    <w:unhideWhenUsed/>
    <w:rsid w:val="001E1C6F"/>
    <w:rPr>
      <w:rFonts w:ascii="Tahoma" w:eastAsia="Calibri" w:hAnsi="Tahoma" w:cs="Times New Roman"/>
      <w:sz w:val="16"/>
      <w:szCs w:val="16"/>
      <w:lang w:eastAsia="en-US"/>
    </w:rPr>
  </w:style>
  <w:style w:type="character" w:customStyle="1" w:styleId="affa">
    <w:name w:val="Схема документа Знак"/>
    <w:basedOn w:val="a0"/>
    <w:link w:val="aff9"/>
    <w:uiPriority w:val="99"/>
    <w:semiHidden/>
    <w:rsid w:val="001E1C6F"/>
    <w:rPr>
      <w:rFonts w:ascii="Tahoma" w:eastAsia="Calibri" w:hAnsi="Tahoma" w:cs="Times New Roman"/>
      <w:sz w:val="16"/>
      <w:szCs w:val="16"/>
      <w:lang w:eastAsia="en-US"/>
    </w:rPr>
  </w:style>
  <w:style w:type="paragraph" w:customStyle="1" w:styleId="1d">
    <w:name w:val="Знак1"/>
    <w:basedOn w:val="a"/>
    <w:rsid w:val="001E1C6F"/>
    <w:pPr>
      <w:spacing w:after="0" w:line="240" w:lineRule="auto"/>
    </w:pPr>
    <w:rPr>
      <w:rFonts w:ascii="Bookshelf Symbol 7" w:eastAsia="Times New Roman" w:hAnsi="Bookshelf Symbol 7" w:cs="Bookshelf Symbol 7"/>
      <w:sz w:val="20"/>
      <w:szCs w:val="20"/>
      <w:lang w:val="en-US" w:eastAsia="en-US"/>
    </w:rPr>
  </w:style>
  <w:style w:type="paragraph" w:customStyle="1" w:styleId="affb">
    <w:name w:val="Знак Знак Знак Знак Знак Знак Знак Знак Знак Знак"/>
    <w:basedOn w:val="a"/>
    <w:rsid w:val="001E1C6F"/>
    <w:pPr>
      <w:spacing w:after="0" w:line="240" w:lineRule="auto"/>
    </w:pPr>
    <w:rPr>
      <w:rFonts w:ascii="Verdana" w:eastAsia="Batang" w:hAnsi="Verdana" w:cs="Verdana"/>
      <w:sz w:val="20"/>
      <w:szCs w:val="20"/>
      <w:lang w:val="en-US" w:eastAsia="en-US"/>
    </w:rPr>
  </w:style>
  <w:style w:type="paragraph" w:customStyle="1" w:styleId="110">
    <w:name w:val="Знак11"/>
    <w:basedOn w:val="a"/>
    <w:rsid w:val="001E1C6F"/>
    <w:pPr>
      <w:spacing w:after="0" w:line="240" w:lineRule="auto"/>
    </w:pPr>
    <w:rPr>
      <w:rFonts w:ascii="Verdana" w:eastAsia="Times New Roman" w:hAnsi="Verdana" w:cs="Times New Roman"/>
      <w:sz w:val="20"/>
      <w:szCs w:val="20"/>
      <w:lang w:val="en-US" w:eastAsia="en-US"/>
    </w:rPr>
  </w:style>
  <w:style w:type="paragraph" w:customStyle="1" w:styleId="affc">
    <w:name w:val="Знак Знак Знак Знак Знак Знак Знак Знак Знак Знак Знак Знак Знак Знак Знак Знак Знак Знак"/>
    <w:basedOn w:val="a"/>
    <w:rsid w:val="001E1C6F"/>
    <w:pPr>
      <w:spacing w:after="0" w:line="240" w:lineRule="auto"/>
    </w:pPr>
    <w:rPr>
      <w:rFonts w:ascii="Verdana" w:eastAsia="Times New Roman" w:hAnsi="Verdana" w:cs="Verdana"/>
      <w:sz w:val="20"/>
      <w:szCs w:val="20"/>
      <w:lang w:val="en-US" w:eastAsia="en-US"/>
    </w:rPr>
  </w:style>
  <w:style w:type="character" w:styleId="affd">
    <w:name w:val="line number"/>
    <w:basedOn w:val="a0"/>
    <w:uiPriority w:val="99"/>
    <w:semiHidden/>
    <w:unhideWhenUsed/>
    <w:rsid w:val="001E1C6F"/>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1E1C6F"/>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e">
    <w:name w:val="annotation text"/>
    <w:aliases w:val="Знак11"/>
    <w:basedOn w:val="a"/>
    <w:link w:val="afff"/>
    <w:semiHidden/>
    <w:rsid w:val="001E1C6F"/>
    <w:pPr>
      <w:spacing w:after="0" w:line="240" w:lineRule="auto"/>
    </w:pPr>
    <w:rPr>
      <w:rFonts w:ascii="Times New Roman" w:eastAsia="Times New Roman" w:hAnsi="Times New Roman" w:cs="Times New Roman"/>
      <w:sz w:val="20"/>
      <w:szCs w:val="20"/>
    </w:rPr>
  </w:style>
  <w:style w:type="character" w:customStyle="1" w:styleId="afff">
    <w:name w:val="Текст примітки Знак"/>
    <w:aliases w:val="Знак11 Знак"/>
    <w:basedOn w:val="a0"/>
    <w:link w:val="affe"/>
    <w:semiHidden/>
    <w:rsid w:val="001E1C6F"/>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1E1C6F"/>
    <w:rPr>
      <w:rFonts w:ascii="Courier New" w:hAnsi="Courier New" w:cs="Courier New"/>
      <w:color w:val="000000"/>
      <w:sz w:val="21"/>
      <w:szCs w:val="21"/>
      <w:lang w:val="uk-UA" w:eastAsia="ru-RU" w:bidi="ar-SA"/>
    </w:rPr>
  </w:style>
  <w:style w:type="paragraph" w:customStyle="1" w:styleId="2b">
    <w:name w:val="Обычный2"/>
    <w:rsid w:val="001E1C6F"/>
    <w:pPr>
      <w:widowControl w:val="0"/>
      <w:spacing w:after="0" w:line="240" w:lineRule="auto"/>
    </w:pPr>
    <w:rPr>
      <w:rFonts w:ascii="Peterburg" w:eastAsia="Times New Roman" w:hAnsi="Peterburg" w:cs="Times New Roman"/>
      <w:snapToGrid w:val="0"/>
      <w:sz w:val="20"/>
      <w:szCs w:val="20"/>
      <w:lang w:val="en-US"/>
    </w:rPr>
  </w:style>
  <w:style w:type="character" w:customStyle="1" w:styleId="spelle">
    <w:name w:val="spelle"/>
    <w:rsid w:val="001E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12E6B-9741-427A-A7B5-10B11698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83601</Words>
  <Characters>47654</Characters>
  <Application>Microsoft Office Word</Application>
  <DocSecurity>0</DocSecurity>
  <Lines>397</Lines>
  <Paragraphs>261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С Р</cp:lastModifiedBy>
  <cp:revision>2</cp:revision>
  <cp:lastPrinted>2018-12-05T11:37:00Z</cp:lastPrinted>
  <dcterms:created xsi:type="dcterms:W3CDTF">2018-12-11T08:51:00Z</dcterms:created>
  <dcterms:modified xsi:type="dcterms:W3CDTF">2018-12-11T08:51:00Z</dcterms:modified>
</cp:coreProperties>
</file>