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167" w:rsidRDefault="005B3167" w:rsidP="005B3167">
      <w:pPr>
        <w:pStyle w:val="a3"/>
        <w:rPr>
          <w:b/>
        </w:rPr>
      </w:pPr>
      <w:bookmarkStart w:id="0" w:name="_GoBack"/>
      <w:bookmarkEnd w:id="0"/>
    </w:p>
    <w:p w:rsidR="005B3167" w:rsidRDefault="005B3167" w:rsidP="005B3167">
      <w:pPr>
        <w:pStyle w:val="a3"/>
        <w:rPr>
          <w:b/>
        </w:rPr>
      </w:pPr>
    </w:p>
    <w:p w:rsidR="005B3167" w:rsidRDefault="005B3167" w:rsidP="005B3167">
      <w:pPr>
        <w:pStyle w:val="a3"/>
        <w:rPr>
          <w:b/>
        </w:rPr>
      </w:pPr>
    </w:p>
    <w:p w:rsidR="00903A55" w:rsidRDefault="0068007C" w:rsidP="005B3167">
      <w:pPr>
        <w:pStyle w:val="a3"/>
        <w:rPr>
          <w:b/>
        </w:rPr>
      </w:pPr>
      <w:r>
        <w:rPr>
          <w:b/>
        </w:rPr>
        <w:t xml:space="preserve">                                                             </w:t>
      </w:r>
    </w:p>
    <w:p w:rsidR="00903A55" w:rsidRDefault="00903A55" w:rsidP="00CF3F9B">
      <w:pPr>
        <w:pStyle w:val="a3"/>
        <w:rPr>
          <w:b/>
        </w:rPr>
      </w:pPr>
    </w:p>
    <w:p w:rsidR="00CF3F9B" w:rsidRPr="00903A55" w:rsidRDefault="00903A55" w:rsidP="00CF3F9B">
      <w:pPr>
        <w:pStyle w:val="a3"/>
        <w:rPr>
          <w:b/>
        </w:rPr>
      </w:pPr>
      <w:r>
        <w:rPr>
          <w:b/>
        </w:rPr>
        <w:t>Інформація</w:t>
      </w:r>
    </w:p>
    <w:p w:rsidR="00CF3F9B" w:rsidRPr="00903A55" w:rsidRDefault="00CF3F9B" w:rsidP="00CF3F9B">
      <w:pPr>
        <w:jc w:val="center"/>
        <w:rPr>
          <w:b/>
          <w:sz w:val="28"/>
          <w:lang w:val="uk-UA"/>
        </w:rPr>
      </w:pPr>
      <w:r w:rsidRPr="00903A55">
        <w:rPr>
          <w:b/>
          <w:sz w:val="28"/>
          <w:lang w:val="uk-UA"/>
        </w:rPr>
        <w:t xml:space="preserve">про підсумки роботи із зверненнями громадян у </w:t>
      </w:r>
      <w:proofErr w:type="spellStart"/>
      <w:r w:rsidRPr="00903A55">
        <w:rPr>
          <w:b/>
          <w:sz w:val="28"/>
          <w:lang w:val="uk-UA"/>
        </w:rPr>
        <w:t>Недригайлівській</w:t>
      </w:r>
      <w:proofErr w:type="spellEnd"/>
      <w:r w:rsidRPr="00903A55">
        <w:rPr>
          <w:b/>
          <w:sz w:val="28"/>
          <w:lang w:val="uk-UA"/>
        </w:rPr>
        <w:t xml:space="preserve"> районній державній адміністрації за</w:t>
      </w:r>
      <w:r w:rsidR="0068007C">
        <w:rPr>
          <w:b/>
          <w:noProof/>
          <w:sz w:val="28"/>
          <w:lang w:val="uk-UA"/>
        </w:rPr>
        <w:t xml:space="preserve"> 9 місяців 2016</w:t>
      </w:r>
      <w:r w:rsidRPr="00903A55">
        <w:rPr>
          <w:b/>
          <w:sz w:val="28"/>
          <w:lang w:val="uk-UA"/>
        </w:rPr>
        <w:t xml:space="preserve"> року</w:t>
      </w:r>
    </w:p>
    <w:p w:rsidR="00CF3F9B" w:rsidRDefault="00CF3F9B" w:rsidP="00CF3F9B">
      <w:pPr>
        <w:ind w:firstLine="900"/>
        <w:jc w:val="center"/>
        <w:rPr>
          <w:sz w:val="28"/>
          <w:lang w:val="uk-UA"/>
        </w:rPr>
      </w:pPr>
    </w:p>
    <w:p w:rsidR="00CF3F9B" w:rsidRDefault="00116F45" w:rsidP="00CF3F9B">
      <w:pPr>
        <w:pStyle w:val="a7"/>
        <w:rPr>
          <w:spacing w:val="-6"/>
        </w:rPr>
      </w:pPr>
      <w:r>
        <w:t>На виконання Закону України «Про звернення громадян»</w:t>
      </w:r>
      <w:r w:rsidR="00CF3F9B">
        <w:t>, Указу Президент</w:t>
      </w:r>
      <w:r>
        <w:t>а України від 07.02.2008 № 109 «</w:t>
      </w:r>
      <w:r w:rsidR="00CF3F9B">
        <w:t>Про першочергові заходи щодо забезпечення реалізації та гарантування конституційного права на звернення до органів державної влади та ор</w:t>
      </w:r>
      <w:r>
        <w:t>ганів місцевого самоврядування»</w:t>
      </w:r>
      <w:r w:rsidR="00CF3F9B">
        <w:t xml:space="preserve"> </w:t>
      </w:r>
      <w:proofErr w:type="spellStart"/>
      <w:r w:rsidR="00CF3F9B">
        <w:t>Недригайлівською</w:t>
      </w:r>
      <w:proofErr w:type="spellEnd"/>
      <w:r w:rsidR="00CF3F9B">
        <w:t xml:space="preserve">  районною державною</w:t>
      </w:r>
      <w:r w:rsidR="00CF3F9B">
        <w:rPr>
          <w:spacing w:val="6"/>
        </w:rPr>
        <w:t xml:space="preserve"> адміністрацією, її управліннями і відділами,</w:t>
      </w:r>
      <w:r w:rsidR="00CF3F9B">
        <w:rPr>
          <w:spacing w:val="3"/>
        </w:rPr>
        <w:t>територіальними підрозділами центральних органів виконавчої влади,</w:t>
      </w:r>
      <w:r w:rsidR="00CF3F9B">
        <w:rPr>
          <w:spacing w:val="2"/>
        </w:rPr>
        <w:t xml:space="preserve"> виконавчими комітетами сільських і селищних рад, підприємствами, установами і</w:t>
      </w:r>
      <w:r w:rsidR="00CF3F9B">
        <w:rPr>
          <w:spacing w:val="-2"/>
        </w:rPr>
        <w:t xml:space="preserve"> організаціями усіх форм власності </w:t>
      </w:r>
      <w:r w:rsidR="00A46CC9">
        <w:t>проводиться відповідна робота щодо створення</w:t>
      </w:r>
      <w:r w:rsidR="00CF3F9B">
        <w:t xml:space="preserve"> необхідних умов громадянам для реалізації</w:t>
      </w:r>
      <w:r w:rsidR="00A46CC9">
        <w:t xml:space="preserve"> їх</w:t>
      </w:r>
      <w:r w:rsidR="00CF3F9B">
        <w:t xml:space="preserve"> конституційного права на звернення та вирішення життєво важливих </w:t>
      </w:r>
      <w:r w:rsidR="00CF3F9B">
        <w:rPr>
          <w:spacing w:val="-6"/>
        </w:rPr>
        <w:t>проблем, порушених ними у пропозиціях, заявах та скаргах.</w:t>
      </w:r>
    </w:p>
    <w:p w:rsidR="00CF3F9B" w:rsidRDefault="00CF3F9B" w:rsidP="00CF3F9B">
      <w:pPr>
        <w:pStyle w:val="2"/>
        <w:rPr>
          <w:szCs w:val="28"/>
        </w:rPr>
      </w:pPr>
      <w:r>
        <w:rPr>
          <w:szCs w:val="28"/>
        </w:rPr>
        <w:t xml:space="preserve">Робота районної державної адміністрації із </w:t>
      </w:r>
      <w:r w:rsidR="00A46CC9">
        <w:rPr>
          <w:szCs w:val="28"/>
        </w:rPr>
        <w:t>зверненнями громадян здійснюється</w:t>
      </w:r>
      <w:r>
        <w:rPr>
          <w:szCs w:val="28"/>
        </w:rPr>
        <w:t xml:space="preserve"> у відповідності до планів роботи. Стан роботи із зверненнями громадян в органах виконавчої влади та місцевого самоврядування району щоквартально розглядається на засіданнях колегії районної державної адміністрації у січні і липні та на апаратних нарадах при голові адміністрації у квітні та жовтні.</w:t>
      </w:r>
    </w:p>
    <w:p w:rsidR="00DD63C9" w:rsidRDefault="00CF3F9B" w:rsidP="00F575A0">
      <w:pPr>
        <w:pStyle w:val="a5"/>
        <w:ind w:firstLine="900"/>
        <w:jc w:val="both"/>
        <w:rPr>
          <w:szCs w:val="28"/>
        </w:rPr>
      </w:pPr>
      <w:r>
        <w:rPr>
          <w:szCs w:val="28"/>
        </w:rPr>
        <w:t xml:space="preserve">Щоденно, відповідно до затверджених графіків, здійснюється  прийом громадян з особистих питань керівництвом районної державної адміністрації, та у визначені графіками дні – керівництвом управлінь і відділів  адміністрації, виконкомів сільських і селищних рад. Затверджені та виконуються графіки прийому жителів району за місцем проживання. Спеціалістами управлінь і відділів районної державної адміністрації, працівниками виконавчих апаратів органів місцевого самоврядування </w:t>
      </w:r>
    </w:p>
    <w:p w:rsidR="00CF3F9B" w:rsidRDefault="00CF3F9B" w:rsidP="00F575A0">
      <w:pPr>
        <w:pStyle w:val="a5"/>
        <w:jc w:val="both"/>
        <w:rPr>
          <w:szCs w:val="28"/>
        </w:rPr>
      </w:pPr>
      <w:r>
        <w:rPr>
          <w:szCs w:val="28"/>
        </w:rPr>
        <w:t xml:space="preserve">надається безоплатна правова допомога населенню, проводяться  консультативні прийоми громадян з особистих питань. </w:t>
      </w:r>
    </w:p>
    <w:p w:rsidR="00CF3F9B" w:rsidRDefault="00CF3F9B" w:rsidP="00CF3F9B">
      <w:pPr>
        <w:pStyle w:val="a5"/>
        <w:ind w:firstLine="851"/>
        <w:jc w:val="both"/>
        <w:rPr>
          <w:szCs w:val="28"/>
        </w:rPr>
      </w:pPr>
      <w:r>
        <w:rPr>
          <w:szCs w:val="28"/>
        </w:rPr>
        <w:t>Щотижня у районній державній адміністрації та два рази на місяць  голова районної державної адміністрації, його заступники проводять у виконкомах сільських і селищних рад виїзні прийоми громадян з особ</w:t>
      </w:r>
      <w:r w:rsidR="009B78C9">
        <w:rPr>
          <w:szCs w:val="28"/>
        </w:rPr>
        <w:t xml:space="preserve">истих питань. </w:t>
      </w:r>
    </w:p>
    <w:p w:rsidR="00CF3F9B" w:rsidRDefault="00CF3F9B" w:rsidP="00CF3F9B">
      <w:pPr>
        <w:pStyle w:val="a5"/>
        <w:ind w:firstLine="900"/>
        <w:jc w:val="both"/>
        <w:rPr>
          <w:szCs w:val="28"/>
        </w:rPr>
      </w:pPr>
      <w:r>
        <w:rPr>
          <w:szCs w:val="28"/>
        </w:rPr>
        <w:t>Графіки</w:t>
      </w:r>
      <w:r w:rsidR="0068007C">
        <w:rPr>
          <w:szCs w:val="28"/>
        </w:rPr>
        <w:t xml:space="preserve"> прийому громадян оприлюднюються</w:t>
      </w:r>
      <w:r>
        <w:rPr>
          <w:szCs w:val="28"/>
        </w:rPr>
        <w:t xml:space="preserve"> у районній газеті</w:t>
      </w:r>
      <w:r w:rsidR="009B78C9">
        <w:rPr>
          <w:szCs w:val="28"/>
        </w:rPr>
        <w:t xml:space="preserve"> «Голос </w:t>
      </w:r>
      <w:proofErr w:type="spellStart"/>
      <w:r w:rsidR="009B78C9">
        <w:rPr>
          <w:szCs w:val="28"/>
        </w:rPr>
        <w:t>Посулля</w:t>
      </w:r>
      <w:proofErr w:type="spellEnd"/>
      <w:r w:rsidR="009B78C9">
        <w:rPr>
          <w:szCs w:val="28"/>
        </w:rPr>
        <w:t>»</w:t>
      </w:r>
      <w:r w:rsidR="00116F45">
        <w:rPr>
          <w:szCs w:val="28"/>
        </w:rPr>
        <w:t>, розміщені</w:t>
      </w:r>
      <w:r>
        <w:rPr>
          <w:szCs w:val="28"/>
        </w:rPr>
        <w:t xml:space="preserve"> на веб-сайті районної державної адміністрації, на інформаційних стендах у приміщеннях районної державної адміністрації, її управлінь і відділів, виконкомів сільських і селищних рад.  </w:t>
      </w:r>
    </w:p>
    <w:p w:rsidR="00450051" w:rsidRDefault="00CF3F9B" w:rsidP="00CF3F9B">
      <w:pPr>
        <w:pStyle w:val="a5"/>
        <w:ind w:firstLine="900"/>
        <w:jc w:val="both"/>
        <w:rPr>
          <w:szCs w:val="28"/>
        </w:rPr>
      </w:pPr>
      <w:r>
        <w:rPr>
          <w:szCs w:val="28"/>
        </w:rPr>
        <w:t xml:space="preserve">Для безперешкодного спілкування жителів району з керівниками всіх рівнів у районній державній адміністрації, її структурних підрозділах, у </w:t>
      </w:r>
    </w:p>
    <w:p w:rsidR="00450051" w:rsidRDefault="00450051" w:rsidP="00450051">
      <w:pPr>
        <w:pStyle w:val="a5"/>
        <w:ind w:firstLine="900"/>
        <w:jc w:val="center"/>
        <w:rPr>
          <w:szCs w:val="28"/>
        </w:rPr>
      </w:pPr>
      <w:r>
        <w:rPr>
          <w:szCs w:val="28"/>
        </w:rPr>
        <w:lastRenderedPageBreak/>
        <w:t>2</w:t>
      </w:r>
    </w:p>
    <w:p w:rsidR="00CF3F9B" w:rsidRDefault="00CF3F9B" w:rsidP="00450051">
      <w:pPr>
        <w:pStyle w:val="a5"/>
        <w:jc w:val="both"/>
        <w:rPr>
          <w:szCs w:val="28"/>
        </w:rPr>
      </w:pPr>
      <w:r>
        <w:rPr>
          <w:szCs w:val="28"/>
        </w:rPr>
        <w:t xml:space="preserve">територіальних підрозділах центральних органів виконавчої влади працюють телефонні лінії у відповідності до затверджених та оприлюднених графіків. </w:t>
      </w:r>
    </w:p>
    <w:p w:rsidR="00CF3F9B" w:rsidRDefault="00CF3F9B" w:rsidP="00CF3F9B">
      <w:pPr>
        <w:pStyle w:val="a5"/>
        <w:ind w:firstLine="900"/>
        <w:jc w:val="both"/>
        <w:rPr>
          <w:szCs w:val="28"/>
        </w:rPr>
      </w:pPr>
      <w:r>
        <w:rPr>
          <w:szCs w:val="28"/>
        </w:rPr>
        <w:t>В органах виконавчої влади та місцевого самоврядування району забезпечується кваліфікований, неупереджений та своєчасний розгляд звернень громадян. Вживаються вичерпні заходи для задоволення законних вимог заявників, надаються авторам письмові відповіді. Дані про кількісний та якісний склад звернень громадян до районної державної адміністрації щомісячно аналізуються, узагальнюються, вживаються заходи щодо  вирішення порушених у зверненнях питань, найбільш актуальні питання виносяться на розгляд  районної  постійно діючої  комісії з розгляду звернень громадян.</w:t>
      </w:r>
    </w:p>
    <w:p w:rsidR="00CF3F9B" w:rsidRDefault="00CF3F9B" w:rsidP="00CF3F9B">
      <w:pPr>
        <w:pStyle w:val="2"/>
        <w:rPr>
          <w:szCs w:val="28"/>
        </w:rPr>
      </w:pPr>
      <w:r>
        <w:rPr>
          <w:szCs w:val="28"/>
        </w:rPr>
        <w:t>З метою попередження надходження звернень районною державною адміністрацією, її управліннями і відділами, територіальними підрозділами центральних органів виконавчої влади у засобах масової інформації, при проведенні зустрічей за місцем роботи та проживання населення проводяться роз’яснення з актуальних питань життєдіяльності  регіону, країни, безкоштовно надаються консультації  щодо змін у чинному законодавстві. Через районну газету</w:t>
      </w:r>
      <w:r w:rsidR="009B78C9">
        <w:rPr>
          <w:szCs w:val="28"/>
        </w:rPr>
        <w:t xml:space="preserve"> «Голос </w:t>
      </w:r>
      <w:proofErr w:type="spellStart"/>
      <w:r w:rsidR="009B78C9">
        <w:rPr>
          <w:szCs w:val="28"/>
        </w:rPr>
        <w:t>Посулля»ведеться</w:t>
      </w:r>
      <w:proofErr w:type="spellEnd"/>
      <w:r w:rsidR="009B78C9">
        <w:rPr>
          <w:szCs w:val="28"/>
        </w:rPr>
        <w:t xml:space="preserve">  робота з населенням щодо вчасного інформування</w:t>
      </w:r>
      <w:r>
        <w:rPr>
          <w:szCs w:val="28"/>
        </w:rPr>
        <w:t xml:space="preserve"> про з</w:t>
      </w:r>
      <w:r w:rsidR="009B78C9">
        <w:rPr>
          <w:szCs w:val="28"/>
        </w:rPr>
        <w:t>міни в чинному законодавстві,</w:t>
      </w:r>
      <w:r>
        <w:rPr>
          <w:szCs w:val="28"/>
        </w:rPr>
        <w:t xml:space="preserve"> роз</w:t>
      </w:r>
      <w:r>
        <w:rPr>
          <w:szCs w:val="28"/>
          <w:lang w:val="ru-RU"/>
        </w:rPr>
        <w:t>’</w:t>
      </w:r>
      <w:proofErr w:type="spellStart"/>
      <w:r w:rsidR="009B78C9">
        <w:rPr>
          <w:szCs w:val="28"/>
        </w:rPr>
        <w:t>яснення</w:t>
      </w:r>
      <w:proofErr w:type="spellEnd"/>
      <w:r w:rsidR="009B78C9">
        <w:rPr>
          <w:szCs w:val="28"/>
        </w:rPr>
        <w:t xml:space="preserve"> </w:t>
      </w:r>
      <w:r>
        <w:rPr>
          <w:szCs w:val="28"/>
        </w:rPr>
        <w:t>питань, що турбують громадян,</w:t>
      </w:r>
      <w:r w:rsidR="009B78C9">
        <w:rPr>
          <w:szCs w:val="28"/>
        </w:rPr>
        <w:t xml:space="preserve"> і</w:t>
      </w:r>
      <w:r>
        <w:rPr>
          <w:szCs w:val="28"/>
        </w:rPr>
        <w:t xml:space="preserve"> які, як правило, переростають у звернення. </w:t>
      </w:r>
    </w:p>
    <w:p w:rsidR="00CF3F9B" w:rsidRPr="00436FD0" w:rsidRDefault="00CF3F9B" w:rsidP="00CF3F9B">
      <w:pPr>
        <w:pStyle w:val="a5"/>
        <w:ind w:firstLine="900"/>
        <w:jc w:val="both"/>
        <w:rPr>
          <w:szCs w:val="28"/>
        </w:rPr>
      </w:pPr>
      <w:r>
        <w:rPr>
          <w:szCs w:val="28"/>
        </w:rPr>
        <w:t xml:space="preserve">Загальним відділом апарату районної державної адміністрації забезпечується  надання методичної допомоги виконкомам сільських і селищних рад та проведення  перевірок стану роботи із зверненнями громадян у підрозділах районної державної адміністрації. Щоквартально питання роботи із зверненнями громадян виносяться на семінари-навчання сільських і селищних голів, секретарів виконкомів, керівників структурних підрозділів районної державної адміністрації. </w:t>
      </w:r>
    </w:p>
    <w:p w:rsidR="006A45DF" w:rsidRDefault="00CF3F9B" w:rsidP="00CF3F9B">
      <w:pPr>
        <w:ind w:firstLine="900"/>
        <w:jc w:val="both"/>
        <w:rPr>
          <w:sz w:val="28"/>
          <w:lang w:val="uk-UA"/>
        </w:rPr>
      </w:pPr>
      <w:r>
        <w:rPr>
          <w:sz w:val="28"/>
          <w:lang w:val="uk-UA"/>
        </w:rPr>
        <w:t>За</w:t>
      </w:r>
      <w:r>
        <w:rPr>
          <w:noProof/>
          <w:sz w:val="28"/>
          <w:lang w:val="uk-UA"/>
        </w:rPr>
        <w:t xml:space="preserve"> 9 місяців 20</w:t>
      </w:r>
      <w:r>
        <w:rPr>
          <w:noProof/>
          <w:sz w:val="28"/>
        </w:rPr>
        <w:t>1</w:t>
      </w:r>
      <w:r w:rsidR="0068007C">
        <w:rPr>
          <w:noProof/>
          <w:sz w:val="28"/>
          <w:lang w:val="uk-UA"/>
        </w:rPr>
        <w:t>6</w:t>
      </w:r>
      <w:r>
        <w:rPr>
          <w:noProof/>
          <w:sz w:val="28"/>
          <w:lang w:val="uk-UA"/>
        </w:rPr>
        <w:t xml:space="preserve"> року до Недригайлівської районної державної адміністрації надійшло </w:t>
      </w:r>
      <w:r w:rsidR="0068007C">
        <w:rPr>
          <w:noProof/>
          <w:sz w:val="28"/>
          <w:lang w:val="uk-UA"/>
        </w:rPr>
        <w:t>75 звернень, що становить1</w:t>
      </w:r>
      <w:r w:rsidR="0024127F">
        <w:rPr>
          <w:noProof/>
          <w:sz w:val="28"/>
          <w:lang w:val="uk-UA"/>
        </w:rPr>
        <w:t>5</w:t>
      </w:r>
      <w:r w:rsidR="0068007C">
        <w:rPr>
          <w:noProof/>
          <w:sz w:val="28"/>
          <w:lang w:val="uk-UA"/>
        </w:rPr>
        <w:t>0</w:t>
      </w:r>
      <w:r w:rsidR="0024127F">
        <w:rPr>
          <w:noProof/>
          <w:sz w:val="28"/>
          <w:lang w:val="uk-UA"/>
        </w:rPr>
        <w:t>,0</w:t>
      </w:r>
      <w:r>
        <w:rPr>
          <w:noProof/>
          <w:sz w:val="28"/>
        </w:rPr>
        <w:t>%</w:t>
      </w:r>
      <w:r>
        <w:rPr>
          <w:sz w:val="28"/>
          <w:lang w:val="uk-UA"/>
        </w:rPr>
        <w:t xml:space="preserve"> до числа звернень за відповідний період </w:t>
      </w:r>
      <w:r>
        <w:rPr>
          <w:noProof/>
          <w:sz w:val="28"/>
        </w:rPr>
        <w:t>20</w:t>
      </w:r>
      <w:r w:rsidR="0024127F">
        <w:rPr>
          <w:noProof/>
          <w:sz w:val="28"/>
          <w:lang w:val="uk-UA"/>
        </w:rPr>
        <w:t>1</w:t>
      </w:r>
      <w:r w:rsidR="0068007C">
        <w:rPr>
          <w:noProof/>
          <w:sz w:val="28"/>
          <w:lang w:val="uk-UA"/>
        </w:rPr>
        <w:t>5</w:t>
      </w:r>
      <w:r>
        <w:rPr>
          <w:sz w:val="28"/>
          <w:lang w:val="uk-UA"/>
        </w:rPr>
        <w:t xml:space="preserve"> року: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gridCol w:w="1417"/>
        <w:gridCol w:w="1418"/>
        <w:gridCol w:w="846"/>
      </w:tblGrid>
      <w:tr w:rsidR="00CF3F9B" w:rsidTr="0068007C">
        <w:tc>
          <w:tcPr>
            <w:tcW w:w="5637" w:type="dxa"/>
            <w:tcBorders>
              <w:top w:val="single" w:sz="4" w:space="0" w:color="auto"/>
              <w:left w:val="single" w:sz="4" w:space="0" w:color="auto"/>
              <w:bottom w:val="single" w:sz="4" w:space="0" w:color="auto"/>
              <w:right w:val="single" w:sz="4" w:space="0" w:color="auto"/>
            </w:tcBorders>
            <w:hideMark/>
          </w:tcPr>
          <w:p w:rsidR="00CF3F9B" w:rsidRDefault="00CF3F9B">
            <w:pPr>
              <w:jc w:val="center"/>
              <w:rPr>
                <w:sz w:val="28"/>
                <w:lang w:val="uk-UA"/>
              </w:rPr>
            </w:pPr>
            <w:r>
              <w:rPr>
                <w:sz w:val="28"/>
                <w:lang w:val="uk-UA"/>
              </w:rPr>
              <w:t>Основні показники</w:t>
            </w:r>
          </w:p>
        </w:tc>
        <w:tc>
          <w:tcPr>
            <w:tcW w:w="1417"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9 місяців</w:t>
            </w:r>
          </w:p>
          <w:p w:rsidR="00CF3F9B" w:rsidRDefault="0068007C">
            <w:pPr>
              <w:jc w:val="both"/>
              <w:rPr>
                <w:sz w:val="28"/>
                <w:lang w:val="uk-UA"/>
              </w:rPr>
            </w:pPr>
            <w:r>
              <w:rPr>
                <w:sz w:val="28"/>
                <w:lang w:val="uk-UA"/>
              </w:rPr>
              <w:t>2016</w:t>
            </w:r>
            <w:r w:rsidR="00CF3F9B">
              <w:rPr>
                <w:sz w:val="28"/>
                <w:lang w:val="uk-UA"/>
              </w:rPr>
              <w:t xml:space="preserve"> року</w:t>
            </w:r>
          </w:p>
        </w:tc>
        <w:tc>
          <w:tcPr>
            <w:tcW w:w="1418"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9 місяців</w:t>
            </w:r>
          </w:p>
          <w:p w:rsidR="00CF3F9B" w:rsidRDefault="0068007C">
            <w:pPr>
              <w:jc w:val="both"/>
              <w:rPr>
                <w:sz w:val="28"/>
                <w:lang w:val="uk-UA"/>
              </w:rPr>
            </w:pPr>
            <w:r>
              <w:rPr>
                <w:sz w:val="28"/>
                <w:lang w:val="uk-UA"/>
              </w:rPr>
              <w:t>2015</w:t>
            </w:r>
            <w:r w:rsidR="00CF3F9B">
              <w:rPr>
                <w:sz w:val="28"/>
                <w:lang w:val="uk-UA"/>
              </w:rPr>
              <w:t xml:space="preserve"> року</w:t>
            </w:r>
          </w:p>
        </w:tc>
        <w:tc>
          <w:tcPr>
            <w:tcW w:w="846"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 xml:space="preserve">    %</w:t>
            </w:r>
          </w:p>
        </w:tc>
      </w:tr>
      <w:tr w:rsidR="0068007C" w:rsidTr="0068007C">
        <w:tc>
          <w:tcPr>
            <w:tcW w:w="5637" w:type="dxa"/>
            <w:tcBorders>
              <w:top w:val="single" w:sz="4" w:space="0" w:color="auto"/>
              <w:left w:val="single" w:sz="4" w:space="0" w:color="auto"/>
              <w:bottom w:val="single" w:sz="4" w:space="0" w:color="auto"/>
              <w:right w:val="single" w:sz="4" w:space="0" w:color="auto"/>
            </w:tcBorders>
            <w:hideMark/>
          </w:tcPr>
          <w:p w:rsidR="0068007C" w:rsidRDefault="0068007C">
            <w:pPr>
              <w:jc w:val="both"/>
              <w:rPr>
                <w:sz w:val="28"/>
                <w:lang w:val="uk-UA"/>
              </w:rPr>
            </w:pPr>
            <w:r>
              <w:rPr>
                <w:sz w:val="28"/>
                <w:lang w:val="uk-UA"/>
              </w:rPr>
              <w:t>Всього звернень:</w:t>
            </w:r>
          </w:p>
        </w:tc>
        <w:tc>
          <w:tcPr>
            <w:tcW w:w="1417" w:type="dxa"/>
            <w:tcBorders>
              <w:top w:val="single" w:sz="4" w:space="0" w:color="auto"/>
              <w:left w:val="single" w:sz="4" w:space="0" w:color="auto"/>
              <w:bottom w:val="single" w:sz="4" w:space="0" w:color="auto"/>
              <w:right w:val="single" w:sz="4" w:space="0" w:color="auto"/>
            </w:tcBorders>
          </w:tcPr>
          <w:p w:rsidR="0068007C" w:rsidRPr="00BD7828" w:rsidRDefault="0068007C">
            <w:pPr>
              <w:jc w:val="center"/>
              <w:rPr>
                <w:b/>
                <w:sz w:val="28"/>
                <w:lang w:val="uk-UA"/>
              </w:rPr>
            </w:pPr>
            <w:r>
              <w:rPr>
                <w:b/>
                <w:sz w:val="28"/>
                <w:lang w:val="uk-UA"/>
              </w:rPr>
              <w:t>75</w:t>
            </w:r>
          </w:p>
        </w:tc>
        <w:tc>
          <w:tcPr>
            <w:tcW w:w="1418" w:type="dxa"/>
            <w:tcBorders>
              <w:top w:val="single" w:sz="4" w:space="0" w:color="auto"/>
              <w:left w:val="single" w:sz="4" w:space="0" w:color="auto"/>
              <w:bottom w:val="single" w:sz="4" w:space="0" w:color="auto"/>
              <w:right w:val="single" w:sz="4" w:space="0" w:color="auto"/>
            </w:tcBorders>
          </w:tcPr>
          <w:p w:rsidR="0068007C" w:rsidRPr="00BD7828" w:rsidRDefault="0068007C" w:rsidP="00F05FB0">
            <w:pPr>
              <w:jc w:val="center"/>
              <w:rPr>
                <w:b/>
                <w:sz w:val="28"/>
                <w:lang w:val="uk-UA"/>
              </w:rPr>
            </w:pPr>
            <w:r>
              <w:rPr>
                <w:b/>
                <w:sz w:val="28"/>
                <w:lang w:val="uk-UA"/>
              </w:rPr>
              <w:t>50</w:t>
            </w:r>
          </w:p>
        </w:tc>
        <w:tc>
          <w:tcPr>
            <w:tcW w:w="846" w:type="dxa"/>
            <w:tcBorders>
              <w:top w:val="single" w:sz="4" w:space="0" w:color="auto"/>
              <w:left w:val="single" w:sz="4" w:space="0" w:color="auto"/>
              <w:bottom w:val="single" w:sz="4" w:space="0" w:color="auto"/>
              <w:right w:val="single" w:sz="4" w:space="0" w:color="auto"/>
            </w:tcBorders>
            <w:hideMark/>
          </w:tcPr>
          <w:p w:rsidR="0068007C" w:rsidRPr="00BD7828" w:rsidRDefault="009671CE">
            <w:pPr>
              <w:jc w:val="center"/>
              <w:rPr>
                <w:b/>
                <w:sz w:val="28"/>
                <w:lang w:val="uk-UA"/>
              </w:rPr>
            </w:pPr>
            <w:r>
              <w:rPr>
                <w:b/>
                <w:sz w:val="28"/>
                <w:lang w:val="uk-UA"/>
              </w:rPr>
              <w:t>1</w:t>
            </w:r>
            <w:r w:rsidR="0068007C">
              <w:rPr>
                <w:b/>
                <w:sz w:val="28"/>
                <w:lang w:val="uk-UA"/>
              </w:rPr>
              <w:t>5</w:t>
            </w:r>
            <w:r>
              <w:rPr>
                <w:b/>
                <w:sz w:val="28"/>
                <w:lang w:val="uk-UA"/>
              </w:rPr>
              <w:t>0</w:t>
            </w:r>
            <w:r w:rsidR="0068007C">
              <w:rPr>
                <w:b/>
                <w:sz w:val="28"/>
                <w:lang w:val="uk-UA"/>
              </w:rPr>
              <w:t>,0</w:t>
            </w:r>
          </w:p>
        </w:tc>
      </w:tr>
      <w:tr w:rsidR="0068007C" w:rsidTr="009671CE">
        <w:tc>
          <w:tcPr>
            <w:tcW w:w="5637" w:type="dxa"/>
            <w:tcBorders>
              <w:top w:val="single" w:sz="4" w:space="0" w:color="auto"/>
              <w:left w:val="single" w:sz="4" w:space="0" w:color="auto"/>
              <w:bottom w:val="single" w:sz="4" w:space="0" w:color="auto"/>
              <w:right w:val="single" w:sz="4" w:space="0" w:color="auto"/>
            </w:tcBorders>
            <w:hideMark/>
          </w:tcPr>
          <w:p w:rsidR="0068007C" w:rsidRDefault="0068007C">
            <w:pPr>
              <w:jc w:val="both"/>
              <w:rPr>
                <w:sz w:val="28"/>
                <w:lang w:val="uk-UA"/>
              </w:rPr>
            </w:pPr>
            <w:r>
              <w:rPr>
                <w:sz w:val="28"/>
                <w:lang w:val="uk-UA"/>
              </w:rPr>
              <w:t>- із них надійшло поштою</w:t>
            </w:r>
          </w:p>
        </w:tc>
        <w:tc>
          <w:tcPr>
            <w:tcW w:w="1417" w:type="dxa"/>
            <w:tcBorders>
              <w:top w:val="single" w:sz="4" w:space="0" w:color="auto"/>
              <w:left w:val="single" w:sz="4" w:space="0" w:color="auto"/>
              <w:bottom w:val="single" w:sz="4" w:space="0" w:color="auto"/>
              <w:right w:val="single" w:sz="4" w:space="0" w:color="auto"/>
            </w:tcBorders>
          </w:tcPr>
          <w:p w:rsidR="0068007C" w:rsidRPr="00BD7828" w:rsidRDefault="0068007C">
            <w:pPr>
              <w:jc w:val="center"/>
              <w:rPr>
                <w:b/>
                <w:sz w:val="28"/>
                <w:lang w:val="uk-UA"/>
              </w:rPr>
            </w:pPr>
            <w:r>
              <w:rPr>
                <w:b/>
                <w:sz w:val="28"/>
                <w:lang w:val="uk-UA"/>
              </w:rPr>
              <w:t>39</w:t>
            </w:r>
          </w:p>
        </w:tc>
        <w:tc>
          <w:tcPr>
            <w:tcW w:w="1418" w:type="dxa"/>
            <w:tcBorders>
              <w:top w:val="single" w:sz="4" w:space="0" w:color="auto"/>
              <w:left w:val="single" w:sz="4" w:space="0" w:color="auto"/>
              <w:bottom w:val="single" w:sz="4" w:space="0" w:color="auto"/>
              <w:right w:val="single" w:sz="4" w:space="0" w:color="auto"/>
            </w:tcBorders>
          </w:tcPr>
          <w:p w:rsidR="0068007C" w:rsidRPr="00BD7828" w:rsidRDefault="0068007C" w:rsidP="00F05FB0">
            <w:pPr>
              <w:jc w:val="center"/>
              <w:rPr>
                <w:b/>
                <w:sz w:val="28"/>
                <w:lang w:val="uk-UA"/>
              </w:rPr>
            </w:pPr>
            <w:r>
              <w:rPr>
                <w:b/>
                <w:sz w:val="28"/>
                <w:lang w:val="uk-UA"/>
              </w:rPr>
              <w:t>27</w:t>
            </w:r>
          </w:p>
        </w:tc>
        <w:tc>
          <w:tcPr>
            <w:tcW w:w="846" w:type="dxa"/>
            <w:tcBorders>
              <w:top w:val="single" w:sz="4" w:space="0" w:color="auto"/>
              <w:left w:val="single" w:sz="4" w:space="0" w:color="auto"/>
              <w:bottom w:val="single" w:sz="4" w:space="0" w:color="auto"/>
              <w:right w:val="single" w:sz="4" w:space="0" w:color="auto"/>
            </w:tcBorders>
          </w:tcPr>
          <w:p w:rsidR="0068007C" w:rsidRPr="00BD7828" w:rsidRDefault="00987BD5">
            <w:pPr>
              <w:jc w:val="center"/>
              <w:rPr>
                <w:b/>
                <w:sz w:val="28"/>
                <w:lang w:val="uk-UA"/>
              </w:rPr>
            </w:pPr>
            <w:r>
              <w:rPr>
                <w:b/>
                <w:sz w:val="28"/>
                <w:lang w:val="uk-UA"/>
              </w:rPr>
              <w:t>144,4</w:t>
            </w:r>
          </w:p>
        </w:tc>
      </w:tr>
      <w:tr w:rsidR="0068007C" w:rsidTr="009671CE">
        <w:tc>
          <w:tcPr>
            <w:tcW w:w="5637" w:type="dxa"/>
            <w:tcBorders>
              <w:top w:val="single" w:sz="4" w:space="0" w:color="auto"/>
              <w:left w:val="single" w:sz="4" w:space="0" w:color="auto"/>
              <w:bottom w:val="single" w:sz="4" w:space="0" w:color="auto"/>
              <w:right w:val="single" w:sz="4" w:space="0" w:color="auto"/>
            </w:tcBorders>
            <w:hideMark/>
          </w:tcPr>
          <w:p w:rsidR="0068007C" w:rsidRDefault="0068007C">
            <w:pPr>
              <w:jc w:val="both"/>
              <w:rPr>
                <w:sz w:val="28"/>
                <w:lang w:val="uk-UA"/>
              </w:rPr>
            </w:pPr>
            <w:r>
              <w:rPr>
                <w:sz w:val="28"/>
                <w:lang w:val="uk-UA"/>
              </w:rPr>
              <w:t>- через особистий прийом у керівництва                                              райдержадміністрації</w:t>
            </w:r>
          </w:p>
        </w:tc>
        <w:tc>
          <w:tcPr>
            <w:tcW w:w="1417" w:type="dxa"/>
            <w:tcBorders>
              <w:top w:val="single" w:sz="4" w:space="0" w:color="auto"/>
              <w:left w:val="single" w:sz="4" w:space="0" w:color="auto"/>
              <w:bottom w:val="single" w:sz="4" w:space="0" w:color="auto"/>
              <w:right w:val="single" w:sz="4" w:space="0" w:color="auto"/>
            </w:tcBorders>
          </w:tcPr>
          <w:p w:rsidR="0068007C" w:rsidRPr="00BD7828" w:rsidRDefault="0068007C">
            <w:pPr>
              <w:jc w:val="center"/>
              <w:rPr>
                <w:b/>
                <w:sz w:val="28"/>
                <w:lang w:val="uk-UA"/>
              </w:rPr>
            </w:pPr>
            <w:r>
              <w:rPr>
                <w:b/>
                <w:sz w:val="28"/>
                <w:lang w:val="uk-UA"/>
              </w:rPr>
              <w:t>36</w:t>
            </w:r>
          </w:p>
        </w:tc>
        <w:tc>
          <w:tcPr>
            <w:tcW w:w="1418" w:type="dxa"/>
            <w:tcBorders>
              <w:top w:val="single" w:sz="4" w:space="0" w:color="auto"/>
              <w:left w:val="single" w:sz="4" w:space="0" w:color="auto"/>
              <w:bottom w:val="single" w:sz="4" w:space="0" w:color="auto"/>
              <w:right w:val="single" w:sz="4" w:space="0" w:color="auto"/>
            </w:tcBorders>
          </w:tcPr>
          <w:p w:rsidR="0068007C" w:rsidRPr="00BD7828" w:rsidRDefault="0068007C" w:rsidP="00F05FB0">
            <w:pPr>
              <w:jc w:val="center"/>
              <w:rPr>
                <w:b/>
                <w:sz w:val="28"/>
                <w:lang w:val="uk-UA"/>
              </w:rPr>
            </w:pPr>
            <w:r>
              <w:rPr>
                <w:b/>
                <w:sz w:val="28"/>
                <w:lang w:val="uk-UA"/>
              </w:rPr>
              <w:t>23</w:t>
            </w:r>
          </w:p>
        </w:tc>
        <w:tc>
          <w:tcPr>
            <w:tcW w:w="846" w:type="dxa"/>
            <w:tcBorders>
              <w:top w:val="single" w:sz="4" w:space="0" w:color="auto"/>
              <w:left w:val="single" w:sz="4" w:space="0" w:color="auto"/>
              <w:bottom w:val="single" w:sz="4" w:space="0" w:color="auto"/>
              <w:right w:val="single" w:sz="4" w:space="0" w:color="auto"/>
            </w:tcBorders>
          </w:tcPr>
          <w:p w:rsidR="0068007C" w:rsidRPr="00BD7828" w:rsidRDefault="00987BD5">
            <w:pPr>
              <w:jc w:val="center"/>
              <w:rPr>
                <w:b/>
                <w:sz w:val="28"/>
                <w:lang w:val="uk-UA"/>
              </w:rPr>
            </w:pPr>
            <w:r>
              <w:rPr>
                <w:b/>
                <w:sz w:val="28"/>
                <w:lang w:val="uk-UA"/>
              </w:rPr>
              <w:t>156,5</w:t>
            </w:r>
          </w:p>
        </w:tc>
      </w:tr>
      <w:tr w:rsidR="0068007C" w:rsidTr="009671CE">
        <w:tc>
          <w:tcPr>
            <w:tcW w:w="5637" w:type="dxa"/>
            <w:tcBorders>
              <w:top w:val="single" w:sz="4" w:space="0" w:color="auto"/>
              <w:left w:val="single" w:sz="4" w:space="0" w:color="auto"/>
              <w:bottom w:val="single" w:sz="4" w:space="0" w:color="auto"/>
              <w:right w:val="single" w:sz="4" w:space="0" w:color="auto"/>
            </w:tcBorders>
            <w:hideMark/>
          </w:tcPr>
          <w:p w:rsidR="0068007C" w:rsidRDefault="0068007C">
            <w:pPr>
              <w:jc w:val="both"/>
              <w:rPr>
                <w:sz w:val="28"/>
                <w:lang w:val="uk-UA"/>
              </w:rPr>
            </w:pPr>
            <w:r>
              <w:rPr>
                <w:sz w:val="28"/>
                <w:lang w:val="uk-UA"/>
              </w:rPr>
              <w:t>Надійшло звернень від громадян, що потребують державного піклування</w:t>
            </w:r>
          </w:p>
        </w:tc>
        <w:tc>
          <w:tcPr>
            <w:tcW w:w="1417" w:type="dxa"/>
            <w:tcBorders>
              <w:top w:val="single" w:sz="4" w:space="0" w:color="auto"/>
              <w:left w:val="single" w:sz="4" w:space="0" w:color="auto"/>
              <w:bottom w:val="single" w:sz="4" w:space="0" w:color="auto"/>
              <w:right w:val="single" w:sz="4" w:space="0" w:color="auto"/>
            </w:tcBorders>
          </w:tcPr>
          <w:p w:rsidR="0068007C" w:rsidRPr="00BD7828" w:rsidRDefault="0068007C">
            <w:pPr>
              <w:jc w:val="center"/>
              <w:rPr>
                <w:b/>
                <w:sz w:val="28"/>
                <w:lang w:val="uk-UA"/>
              </w:rPr>
            </w:pPr>
            <w:r>
              <w:rPr>
                <w:b/>
                <w:sz w:val="28"/>
                <w:lang w:val="uk-UA"/>
              </w:rPr>
              <w:t>28</w:t>
            </w:r>
          </w:p>
        </w:tc>
        <w:tc>
          <w:tcPr>
            <w:tcW w:w="1418" w:type="dxa"/>
            <w:tcBorders>
              <w:top w:val="single" w:sz="4" w:space="0" w:color="auto"/>
              <w:left w:val="single" w:sz="4" w:space="0" w:color="auto"/>
              <w:bottom w:val="single" w:sz="4" w:space="0" w:color="auto"/>
              <w:right w:val="single" w:sz="4" w:space="0" w:color="auto"/>
            </w:tcBorders>
          </w:tcPr>
          <w:p w:rsidR="0068007C" w:rsidRPr="00BD7828" w:rsidRDefault="0068007C" w:rsidP="00F05FB0">
            <w:pPr>
              <w:jc w:val="center"/>
              <w:rPr>
                <w:b/>
                <w:sz w:val="28"/>
                <w:lang w:val="uk-UA"/>
              </w:rPr>
            </w:pPr>
            <w:r>
              <w:rPr>
                <w:b/>
                <w:sz w:val="28"/>
                <w:lang w:val="uk-UA"/>
              </w:rPr>
              <w:t>17</w:t>
            </w:r>
          </w:p>
        </w:tc>
        <w:tc>
          <w:tcPr>
            <w:tcW w:w="846" w:type="dxa"/>
            <w:tcBorders>
              <w:top w:val="single" w:sz="4" w:space="0" w:color="auto"/>
              <w:left w:val="single" w:sz="4" w:space="0" w:color="auto"/>
              <w:bottom w:val="single" w:sz="4" w:space="0" w:color="auto"/>
              <w:right w:val="single" w:sz="4" w:space="0" w:color="auto"/>
            </w:tcBorders>
          </w:tcPr>
          <w:p w:rsidR="0068007C" w:rsidRPr="00BD7828" w:rsidRDefault="00987BD5">
            <w:pPr>
              <w:jc w:val="center"/>
              <w:rPr>
                <w:b/>
                <w:sz w:val="28"/>
                <w:lang w:val="uk-UA"/>
              </w:rPr>
            </w:pPr>
            <w:r>
              <w:rPr>
                <w:b/>
                <w:sz w:val="28"/>
                <w:lang w:val="uk-UA"/>
              </w:rPr>
              <w:t>164,7</w:t>
            </w:r>
          </w:p>
        </w:tc>
      </w:tr>
      <w:tr w:rsidR="0068007C" w:rsidTr="0068007C">
        <w:tc>
          <w:tcPr>
            <w:tcW w:w="5637" w:type="dxa"/>
            <w:tcBorders>
              <w:top w:val="single" w:sz="4" w:space="0" w:color="auto"/>
              <w:left w:val="single" w:sz="4" w:space="0" w:color="auto"/>
              <w:bottom w:val="single" w:sz="4" w:space="0" w:color="auto"/>
              <w:right w:val="single" w:sz="4" w:space="0" w:color="auto"/>
            </w:tcBorders>
            <w:hideMark/>
          </w:tcPr>
          <w:p w:rsidR="0068007C" w:rsidRDefault="0068007C">
            <w:pPr>
              <w:jc w:val="both"/>
              <w:rPr>
                <w:sz w:val="28"/>
                <w:lang w:val="uk-UA"/>
              </w:rPr>
            </w:pPr>
            <w:r>
              <w:rPr>
                <w:sz w:val="28"/>
                <w:lang w:val="uk-UA"/>
              </w:rPr>
              <w:t>Звернення адресовані :</w:t>
            </w:r>
          </w:p>
        </w:tc>
        <w:tc>
          <w:tcPr>
            <w:tcW w:w="1417" w:type="dxa"/>
            <w:tcBorders>
              <w:top w:val="single" w:sz="4" w:space="0" w:color="auto"/>
              <w:left w:val="single" w:sz="4" w:space="0" w:color="auto"/>
              <w:bottom w:val="single" w:sz="4" w:space="0" w:color="auto"/>
              <w:right w:val="single" w:sz="4" w:space="0" w:color="auto"/>
            </w:tcBorders>
          </w:tcPr>
          <w:p w:rsidR="0068007C" w:rsidRPr="00BD7828" w:rsidRDefault="0068007C">
            <w:pPr>
              <w:jc w:val="center"/>
              <w:rPr>
                <w:b/>
                <w:sz w:val="28"/>
                <w:lang w:val="uk-UA"/>
              </w:rPr>
            </w:pPr>
          </w:p>
        </w:tc>
        <w:tc>
          <w:tcPr>
            <w:tcW w:w="1418" w:type="dxa"/>
            <w:tcBorders>
              <w:top w:val="single" w:sz="4" w:space="0" w:color="auto"/>
              <w:left w:val="single" w:sz="4" w:space="0" w:color="auto"/>
              <w:bottom w:val="single" w:sz="4" w:space="0" w:color="auto"/>
              <w:right w:val="single" w:sz="4" w:space="0" w:color="auto"/>
            </w:tcBorders>
          </w:tcPr>
          <w:p w:rsidR="0068007C" w:rsidRPr="00BD7828" w:rsidRDefault="0068007C" w:rsidP="00F05FB0">
            <w:pPr>
              <w:jc w:val="center"/>
              <w:rPr>
                <w:b/>
                <w:sz w:val="28"/>
                <w:lang w:val="uk-UA"/>
              </w:rPr>
            </w:pPr>
          </w:p>
        </w:tc>
        <w:tc>
          <w:tcPr>
            <w:tcW w:w="846" w:type="dxa"/>
            <w:tcBorders>
              <w:top w:val="single" w:sz="4" w:space="0" w:color="auto"/>
              <w:left w:val="single" w:sz="4" w:space="0" w:color="auto"/>
              <w:bottom w:val="single" w:sz="4" w:space="0" w:color="auto"/>
              <w:right w:val="single" w:sz="4" w:space="0" w:color="auto"/>
            </w:tcBorders>
          </w:tcPr>
          <w:p w:rsidR="0068007C" w:rsidRPr="00BD7828" w:rsidRDefault="0068007C">
            <w:pPr>
              <w:jc w:val="center"/>
              <w:rPr>
                <w:b/>
                <w:sz w:val="28"/>
                <w:lang w:val="uk-UA"/>
              </w:rPr>
            </w:pPr>
          </w:p>
        </w:tc>
      </w:tr>
      <w:tr w:rsidR="0068007C" w:rsidTr="009671CE">
        <w:tc>
          <w:tcPr>
            <w:tcW w:w="5637" w:type="dxa"/>
            <w:tcBorders>
              <w:top w:val="single" w:sz="4" w:space="0" w:color="auto"/>
              <w:left w:val="single" w:sz="4" w:space="0" w:color="auto"/>
              <w:bottom w:val="single" w:sz="4" w:space="0" w:color="auto"/>
              <w:right w:val="single" w:sz="4" w:space="0" w:color="auto"/>
            </w:tcBorders>
            <w:hideMark/>
          </w:tcPr>
          <w:p w:rsidR="0068007C" w:rsidRDefault="0068007C">
            <w:pPr>
              <w:jc w:val="both"/>
              <w:rPr>
                <w:sz w:val="28"/>
                <w:lang w:val="uk-UA"/>
              </w:rPr>
            </w:pPr>
            <w:r>
              <w:rPr>
                <w:sz w:val="28"/>
                <w:lang w:val="uk-UA"/>
              </w:rPr>
              <w:t>- голові райдержадміністрації</w:t>
            </w:r>
          </w:p>
        </w:tc>
        <w:tc>
          <w:tcPr>
            <w:tcW w:w="1417" w:type="dxa"/>
            <w:tcBorders>
              <w:top w:val="single" w:sz="4" w:space="0" w:color="auto"/>
              <w:left w:val="single" w:sz="4" w:space="0" w:color="auto"/>
              <w:bottom w:val="single" w:sz="4" w:space="0" w:color="auto"/>
              <w:right w:val="single" w:sz="4" w:space="0" w:color="auto"/>
            </w:tcBorders>
          </w:tcPr>
          <w:p w:rsidR="0068007C" w:rsidRPr="00BD7828" w:rsidRDefault="0068007C">
            <w:pPr>
              <w:jc w:val="center"/>
              <w:rPr>
                <w:b/>
                <w:sz w:val="28"/>
                <w:lang w:val="uk-UA"/>
              </w:rPr>
            </w:pPr>
            <w:r>
              <w:rPr>
                <w:b/>
                <w:sz w:val="28"/>
                <w:lang w:val="uk-UA"/>
              </w:rPr>
              <w:t>59</w:t>
            </w:r>
          </w:p>
        </w:tc>
        <w:tc>
          <w:tcPr>
            <w:tcW w:w="1418" w:type="dxa"/>
            <w:tcBorders>
              <w:top w:val="single" w:sz="4" w:space="0" w:color="auto"/>
              <w:left w:val="single" w:sz="4" w:space="0" w:color="auto"/>
              <w:bottom w:val="single" w:sz="4" w:space="0" w:color="auto"/>
              <w:right w:val="single" w:sz="4" w:space="0" w:color="auto"/>
            </w:tcBorders>
          </w:tcPr>
          <w:p w:rsidR="0068007C" w:rsidRPr="00BD7828" w:rsidRDefault="0068007C" w:rsidP="00F05FB0">
            <w:pPr>
              <w:jc w:val="center"/>
              <w:rPr>
                <w:b/>
                <w:sz w:val="28"/>
                <w:lang w:val="uk-UA"/>
              </w:rPr>
            </w:pPr>
            <w:r>
              <w:rPr>
                <w:b/>
                <w:sz w:val="28"/>
                <w:lang w:val="uk-UA"/>
              </w:rPr>
              <w:t>45</w:t>
            </w:r>
          </w:p>
        </w:tc>
        <w:tc>
          <w:tcPr>
            <w:tcW w:w="846" w:type="dxa"/>
            <w:tcBorders>
              <w:top w:val="single" w:sz="4" w:space="0" w:color="auto"/>
              <w:left w:val="single" w:sz="4" w:space="0" w:color="auto"/>
              <w:bottom w:val="single" w:sz="4" w:space="0" w:color="auto"/>
              <w:right w:val="single" w:sz="4" w:space="0" w:color="auto"/>
            </w:tcBorders>
          </w:tcPr>
          <w:p w:rsidR="0068007C" w:rsidRPr="00BD7828" w:rsidRDefault="00987BD5" w:rsidP="0024127F">
            <w:pPr>
              <w:jc w:val="center"/>
              <w:rPr>
                <w:b/>
                <w:sz w:val="28"/>
                <w:lang w:val="uk-UA"/>
              </w:rPr>
            </w:pPr>
            <w:r>
              <w:rPr>
                <w:b/>
                <w:sz w:val="28"/>
                <w:lang w:val="uk-UA"/>
              </w:rPr>
              <w:t>131,1</w:t>
            </w:r>
          </w:p>
        </w:tc>
      </w:tr>
      <w:tr w:rsidR="0068007C" w:rsidTr="009671CE">
        <w:tc>
          <w:tcPr>
            <w:tcW w:w="5637" w:type="dxa"/>
            <w:tcBorders>
              <w:top w:val="single" w:sz="4" w:space="0" w:color="auto"/>
              <w:left w:val="single" w:sz="4" w:space="0" w:color="auto"/>
              <w:bottom w:val="single" w:sz="4" w:space="0" w:color="auto"/>
              <w:right w:val="single" w:sz="4" w:space="0" w:color="auto"/>
            </w:tcBorders>
            <w:hideMark/>
          </w:tcPr>
          <w:p w:rsidR="0068007C" w:rsidRDefault="0068007C">
            <w:pPr>
              <w:jc w:val="both"/>
              <w:rPr>
                <w:sz w:val="28"/>
                <w:lang w:val="uk-UA"/>
              </w:rPr>
            </w:pPr>
            <w:r>
              <w:rPr>
                <w:sz w:val="28"/>
                <w:lang w:val="uk-UA"/>
              </w:rPr>
              <w:t>- голові облдержадміністрації</w:t>
            </w:r>
          </w:p>
        </w:tc>
        <w:tc>
          <w:tcPr>
            <w:tcW w:w="1417" w:type="dxa"/>
            <w:tcBorders>
              <w:top w:val="single" w:sz="4" w:space="0" w:color="auto"/>
              <w:left w:val="single" w:sz="4" w:space="0" w:color="auto"/>
              <w:bottom w:val="single" w:sz="4" w:space="0" w:color="auto"/>
              <w:right w:val="single" w:sz="4" w:space="0" w:color="auto"/>
            </w:tcBorders>
          </w:tcPr>
          <w:p w:rsidR="0068007C" w:rsidRPr="00BD7828" w:rsidRDefault="0068007C">
            <w:pPr>
              <w:jc w:val="center"/>
              <w:rPr>
                <w:b/>
                <w:sz w:val="28"/>
                <w:lang w:val="uk-UA"/>
              </w:rPr>
            </w:pPr>
            <w:r>
              <w:rPr>
                <w:b/>
                <w:sz w:val="28"/>
                <w:lang w:val="uk-UA"/>
              </w:rPr>
              <w:t>12</w:t>
            </w:r>
          </w:p>
        </w:tc>
        <w:tc>
          <w:tcPr>
            <w:tcW w:w="1418" w:type="dxa"/>
            <w:tcBorders>
              <w:top w:val="single" w:sz="4" w:space="0" w:color="auto"/>
              <w:left w:val="single" w:sz="4" w:space="0" w:color="auto"/>
              <w:bottom w:val="single" w:sz="4" w:space="0" w:color="auto"/>
              <w:right w:val="single" w:sz="4" w:space="0" w:color="auto"/>
            </w:tcBorders>
          </w:tcPr>
          <w:p w:rsidR="0068007C" w:rsidRPr="00BD7828" w:rsidRDefault="0068007C" w:rsidP="00F05FB0">
            <w:pPr>
              <w:jc w:val="center"/>
              <w:rPr>
                <w:b/>
                <w:sz w:val="28"/>
                <w:lang w:val="uk-UA"/>
              </w:rPr>
            </w:pPr>
            <w:r>
              <w:rPr>
                <w:b/>
                <w:sz w:val="28"/>
                <w:lang w:val="uk-UA"/>
              </w:rPr>
              <w:t>2</w:t>
            </w:r>
          </w:p>
        </w:tc>
        <w:tc>
          <w:tcPr>
            <w:tcW w:w="846" w:type="dxa"/>
            <w:tcBorders>
              <w:top w:val="single" w:sz="4" w:space="0" w:color="auto"/>
              <w:left w:val="single" w:sz="4" w:space="0" w:color="auto"/>
              <w:bottom w:val="single" w:sz="4" w:space="0" w:color="auto"/>
              <w:right w:val="single" w:sz="4" w:space="0" w:color="auto"/>
            </w:tcBorders>
          </w:tcPr>
          <w:p w:rsidR="0068007C" w:rsidRPr="00BD7828" w:rsidRDefault="009671CE">
            <w:pPr>
              <w:jc w:val="center"/>
              <w:rPr>
                <w:b/>
                <w:sz w:val="28"/>
                <w:lang w:val="uk-UA"/>
              </w:rPr>
            </w:pPr>
            <w:r>
              <w:rPr>
                <w:b/>
                <w:sz w:val="28"/>
                <w:lang w:val="uk-UA"/>
              </w:rPr>
              <w:t>600,0</w:t>
            </w:r>
          </w:p>
        </w:tc>
      </w:tr>
      <w:tr w:rsidR="0068007C" w:rsidTr="009671CE">
        <w:tc>
          <w:tcPr>
            <w:tcW w:w="5637" w:type="dxa"/>
            <w:tcBorders>
              <w:top w:val="single" w:sz="4" w:space="0" w:color="auto"/>
              <w:left w:val="single" w:sz="4" w:space="0" w:color="auto"/>
              <w:bottom w:val="single" w:sz="4" w:space="0" w:color="auto"/>
              <w:right w:val="single" w:sz="4" w:space="0" w:color="auto"/>
            </w:tcBorders>
            <w:hideMark/>
          </w:tcPr>
          <w:p w:rsidR="0068007C" w:rsidRDefault="009671CE">
            <w:pPr>
              <w:jc w:val="both"/>
              <w:rPr>
                <w:sz w:val="28"/>
                <w:lang w:val="uk-UA"/>
              </w:rPr>
            </w:pPr>
            <w:r>
              <w:rPr>
                <w:sz w:val="28"/>
                <w:lang w:val="uk-UA"/>
              </w:rPr>
              <w:t>- Адміністрація</w:t>
            </w:r>
            <w:r w:rsidR="0068007C">
              <w:rPr>
                <w:sz w:val="28"/>
                <w:lang w:val="uk-UA"/>
              </w:rPr>
              <w:t xml:space="preserve"> Президента України</w:t>
            </w:r>
          </w:p>
        </w:tc>
        <w:tc>
          <w:tcPr>
            <w:tcW w:w="1417" w:type="dxa"/>
            <w:tcBorders>
              <w:top w:val="single" w:sz="4" w:space="0" w:color="auto"/>
              <w:left w:val="single" w:sz="4" w:space="0" w:color="auto"/>
              <w:bottom w:val="single" w:sz="4" w:space="0" w:color="auto"/>
              <w:right w:val="single" w:sz="4" w:space="0" w:color="auto"/>
            </w:tcBorders>
          </w:tcPr>
          <w:p w:rsidR="0068007C" w:rsidRPr="00BD7828" w:rsidRDefault="0068007C">
            <w:pPr>
              <w:jc w:val="center"/>
              <w:rPr>
                <w:b/>
                <w:sz w:val="28"/>
                <w:lang w:val="uk-UA"/>
              </w:rPr>
            </w:pPr>
            <w:r>
              <w:rPr>
                <w:b/>
                <w:sz w:val="28"/>
                <w:lang w:val="uk-UA"/>
              </w:rPr>
              <w:t>2</w:t>
            </w:r>
          </w:p>
        </w:tc>
        <w:tc>
          <w:tcPr>
            <w:tcW w:w="1418" w:type="dxa"/>
            <w:tcBorders>
              <w:top w:val="single" w:sz="4" w:space="0" w:color="auto"/>
              <w:left w:val="single" w:sz="4" w:space="0" w:color="auto"/>
              <w:bottom w:val="single" w:sz="4" w:space="0" w:color="auto"/>
              <w:right w:val="single" w:sz="4" w:space="0" w:color="auto"/>
            </w:tcBorders>
          </w:tcPr>
          <w:p w:rsidR="0068007C" w:rsidRPr="00BD7828" w:rsidRDefault="0068007C" w:rsidP="00F05FB0">
            <w:pPr>
              <w:jc w:val="center"/>
              <w:rPr>
                <w:b/>
                <w:sz w:val="28"/>
                <w:lang w:val="uk-UA"/>
              </w:rPr>
            </w:pPr>
            <w:r>
              <w:rPr>
                <w:b/>
                <w:sz w:val="28"/>
                <w:lang w:val="uk-UA"/>
              </w:rPr>
              <w:t>0</w:t>
            </w:r>
          </w:p>
        </w:tc>
        <w:tc>
          <w:tcPr>
            <w:tcW w:w="846" w:type="dxa"/>
            <w:tcBorders>
              <w:top w:val="single" w:sz="4" w:space="0" w:color="auto"/>
              <w:left w:val="single" w:sz="4" w:space="0" w:color="auto"/>
              <w:bottom w:val="single" w:sz="4" w:space="0" w:color="auto"/>
              <w:right w:val="single" w:sz="4" w:space="0" w:color="auto"/>
            </w:tcBorders>
          </w:tcPr>
          <w:p w:rsidR="0068007C" w:rsidRPr="00BD7828" w:rsidRDefault="009671CE">
            <w:pPr>
              <w:jc w:val="center"/>
              <w:rPr>
                <w:b/>
                <w:sz w:val="28"/>
                <w:lang w:val="uk-UA"/>
              </w:rPr>
            </w:pPr>
            <w:r>
              <w:rPr>
                <w:b/>
                <w:sz w:val="28"/>
                <w:lang w:val="uk-UA"/>
              </w:rPr>
              <w:t>200,0</w:t>
            </w:r>
          </w:p>
        </w:tc>
      </w:tr>
      <w:tr w:rsidR="0068007C" w:rsidTr="009671CE">
        <w:tc>
          <w:tcPr>
            <w:tcW w:w="5637" w:type="dxa"/>
            <w:tcBorders>
              <w:top w:val="single" w:sz="4" w:space="0" w:color="auto"/>
              <w:left w:val="single" w:sz="4" w:space="0" w:color="auto"/>
              <w:bottom w:val="single" w:sz="4" w:space="0" w:color="auto"/>
              <w:right w:val="single" w:sz="4" w:space="0" w:color="auto"/>
            </w:tcBorders>
            <w:hideMark/>
          </w:tcPr>
          <w:p w:rsidR="00450051" w:rsidRDefault="0068007C">
            <w:pPr>
              <w:jc w:val="both"/>
              <w:rPr>
                <w:sz w:val="28"/>
                <w:lang w:val="uk-UA"/>
              </w:rPr>
            </w:pPr>
            <w:r>
              <w:rPr>
                <w:sz w:val="28"/>
                <w:lang w:val="uk-UA"/>
              </w:rPr>
              <w:t xml:space="preserve">- Кабінету Міністрів та Верховній Раді </w:t>
            </w:r>
          </w:p>
          <w:p w:rsidR="00450051" w:rsidRDefault="00450051">
            <w:pPr>
              <w:jc w:val="both"/>
              <w:rPr>
                <w:sz w:val="28"/>
                <w:lang w:val="uk-UA"/>
              </w:rPr>
            </w:pPr>
            <w:r>
              <w:rPr>
                <w:sz w:val="28"/>
                <w:lang w:val="uk-UA"/>
              </w:rPr>
              <w:t>України</w:t>
            </w:r>
          </w:p>
          <w:p w:rsidR="0068007C" w:rsidRDefault="0068007C">
            <w:pPr>
              <w:jc w:val="both"/>
              <w:rPr>
                <w:sz w:val="28"/>
                <w:lang w:val="uk-UA"/>
              </w:rPr>
            </w:pPr>
          </w:p>
        </w:tc>
        <w:tc>
          <w:tcPr>
            <w:tcW w:w="1417" w:type="dxa"/>
            <w:tcBorders>
              <w:top w:val="single" w:sz="4" w:space="0" w:color="auto"/>
              <w:left w:val="single" w:sz="4" w:space="0" w:color="auto"/>
              <w:bottom w:val="single" w:sz="4" w:space="0" w:color="auto"/>
              <w:right w:val="single" w:sz="4" w:space="0" w:color="auto"/>
            </w:tcBorders>
          </w:tcPr>
          <w:p w:rsidR="0068007C" w:rsidRPr="00BD7828" w:rsidRDefault="0068007C">
            <w:pPr>
              <w:jc w:val="center"/>
              <w:rPr>
                <w:b/>
                <w:sz w:val="28"/>
                <w:lang w:val="uk-UA"/>
              </w:rPr>
            </w:pPr>
            <w:r>
              <w:rPr>
                <w:b/>
                <w:sz w:val="28"/>
                <w:lang w:val="uk-UA"/>
              </w:rPr>
              <w:lastRenderedPageBreak/>
              <w:t>2</w:t>
            </w:r>
          </w:p>
        </w:tc>
        <w:tc>
          <w:tcPr>
            <w:tcW w:w="1418" w:type="dxa"/>
            <w:tcBorders>
              <w:top w:val="single" w:sz="4" w:space="0" w:color="auto"/>
              <w:left w:val="single" w:sz="4" w:space="0" w:color="auto"/>
              <w:bottom w:val="single" w:sz="4" w:space="0" w:color="auto"/>
              <w:right w:val="single" w:sz="4" w:space="0" w:color="auto"/>
            </w:tcBorders>
          </w:tcPr>
          <w:p w:rsidR="0068007C" w:rsidRPr="00BD7828" w:rsidRDefault="0068007C" w:rsidP="00F05FB0">
            <w:pPr>
              <w:jc w:val="center"/>
              <w:rPr>
                <w:b/>
                <w:sz w:val="28"/>
                <w:lang w:val="uk-UA"/>
              </w:rPr>
            </w:pPr>
            <w:r>
              <w:rPr>
                <w:b/>
                <w:sz w:val="28"/>
                <w:lang w:val="uk-UA"/>
              </w:rPr>
              <w:t>3</w:t>
            </w:r>
          </w:p>
        </w:tc>
        <w:tc>
          <w:tcPr>
            <w:tcW w:w="846" w:type="dxa"/>
            <w:tcBorders>
              <w:top w:val="single" w:sz="4" w:space="0" w:color="auto"/>
              <w:left w:val="single" w:sz="4" w:space="0" w:color="auto"/>
              <w:bottom w:val="single" w:sz="4" w:space="0" w:color="auto"/>
              <w:right w:val="single" w:sz="4" w:space="0" w:color="auto"/>
            </w:tcBorders>
          </w:tcPr>
          <w:p w:rsidR="0068007C" w:rsidRPr="00BD7828" w:rsidRDefault="00987BD5" w:rsidP="00987BD5">
            <w:pPr>
              <w:jc w:val="center"/>
              <w:rPr>
                <w:b/>
                <w:sz w:val="28"/>
                <w:lang w:val="uk-UA"/>
              </w:rPr>
            </w:pPr>
            <w:r>
              <w:rPr>
                <w:b/>
                <w:sz w:val="28"/>
                <w:lang w:val="uk-UA"/>
              </w:rPr>
              <w:t>66</w:t>
            </w:r>
            <w:r w:rsidR="009671CE">
              <w:rPr>
                <w:b/>
                <w:sz w:val="28"/>
                <w:lang w:val="uk-UA"/>
              </w:rPr>
              <w:t>,</w:t>
            </w:r>
            <w:r>
              <w:rPr>
                <w:b/>
                <w:sz w:val="28"/>
                <w:lang w:val="uk-UA"/>
              </w:rPr>
              <w:t>7</w:t>
            </w:r>
          </w:p>
        </w:tc>
      </w:tr>
      <w:tr w:rsidR="0068007C" w:rsidTr="0068007C">
        <w:tc>
          <w:tcPr>
            <w:tcW w:w="5637" w:type="dxa"/>
            <w:tcBorders>
              <w:top w:val="single" w:sz="4" w:space="0" w:color="auto"/>
              <w:left w:val="single" w:sz="4" w:space="0" w:color="auto"/>
              <w:bottom w:val="single" w:sz="4" w:space="0" w:color="auto"/>
              <w:right w:val="single" w:sz="4" w:space="0" w:color="auto"/>
            </w:tcBorders>
            <w:hideMark/>
          </w:tcPr>
          <w:p w:rsidR="0068007C" w:rsidRDefault="0068007C">
            <w:pPr>
              <w:jc w:val="both"/>
              <w:rPr>
                <w:sz w:val="28"/>
                <w:lang w:val="uk-UA"/>
              </w:rPr>
            </w:pPr>
            <w:r>
              <w:rPr>
                <w:sz w:val="28"/>
                <w:lang w:val="uk-UA"/>
              </w:rPr>
              <w:lastRenderedPageBreak/>
              <w:t>Народним депутатам України та редакціям газет</w:t>
            </w:r>
          </w:p>
        </w:tc>
        <w:tc>
          <w:tcPr>
            <w:tcW w:w="1417" w:type="dxa"/>
            <w:tcBorders>
              <w:top w:val="single" w:sz="4" w:space="0" w:color="auto"/>
              <w:left w:val="single" w:sz="4" w:space="0" w:color="auto"/>
              <w:bottom w:val="single" w:sz="4" w:space="0" w:color="auto"/>
              <w:right w:val="single" w:sz="4" w:space="0" w:color="auto"/>
            </w:tcBorders>
          </w:tcPr>
          <w:p w:rsidR="0068007C" w:rsidRPr="00BD7828" w:rsidRDefault="009671CE">
            <w:pPr>
              <w:jc w:val="center"/>
              <w:rPr>
                <w:b/>
                <w:sz w:val="28"/>
                <w:lang w:val="uk-UA"/>
              </w:rPr>
            </w:pPr>
            <w:r>
              <w:rPr>
                <w:b/>
                <w:sz w:val="28"/>
                <w:lang w:val="uk-UA"/>
              </w:rPr>
              <w:t>0</w:t>
            </w:r>
          </w:p>
        </w:tc>
        <w:tc>
          <w:tcPr>
            <w:tcW w:w="1418" w:type="dxa"/>
            <w:tcBorders>
              <w:top w:val="single" w:sz="4" w:space="0" w:color="auto"/>
              <w:left w:val="single" w:sz="4" w:space="0" w:color="auto"/>
              <w:bottom w:val="single" w:sz="4" w:space="0" w:color="auto"/>
              <w:right w:val="single" w:sz="4" w:space="0" w:color="auto"/>
            </w:tcBorders>
          </w:tcPr>
          <w:p w:rsidR="0068007C" w:rsidRPr="00BD7828" w:rsidRDefault="0068007C" w:rsidP="00D87F8F">
            <w:pPr>
              <w:jc w:val="center"/>
              <w:rPr>
                <w:b/>
                <w:sz w:val="28"/>
                <w:lang w:val="uk-UA"/>
              </w:rPr>
            </w:pPr>
            <w:r>
              <w:rPr>
                <w:b/>
                <w:sz w:val="28"/>
                <w:lang w:val="uk-UA"/>
              </w:rPr>
              <w:t>0</w:t>
            </w:r>
          </w:p>
        </w:tc>
        <w:tc>
          <w:tcPr>
            <w:tcW w:w="846" w:type="dxa"/>
            <w:tcBorders>
              <w:top w:val="single" w:sz="4" w:space="0" w:color="auto"/>
              <w:left w:val="single" w:sz="4" w:space="0" w:color="auto"/>
              <w:bottom w:val="single" w:sz="4" w:space="0" w:color="auto"/>
              <w:right w:val="single" w:sz="4" w:space="0" w:color="auto"/>
            </w:tcBorders>
            <w:hideMark/>
          </w:tcPr>
          <w:p w:rsidR="0068007C" w:rsidRPr="00BD7828" w:rsidRDefault="0068007C">
            <w:pPr>
              <w:jc w:val="center"/>
              <w:rPr>
                <w:b/>
                <w:sz w:val="28"/>
                <w:lang w:val="uk-UA"/>
              </w:rPr>
            </w:pPr>
            <w:r w:rsidRPr="00BD7828">
              <w:rPr>
                <w:b/>
                <w:sz w:val="28"/>
                <w:lang w:val="uk-UA"/>
              </w:rPr>
              <w:t>0,0</w:t>
            </w:r>
          </w:p>
        </w:tc>
      </w:tr>
      <w:tr w:rsidR="0068007C" w:rsidTr="0068007C">
        <w:tc>
          <w:tcPr>
            <w:tcW w:w="5637" w:type="dxa"/>
            <w:tcBorders>
              <w:top w:val="single" w:sz="4" w:space="0" w:color="auto"/>
              <w:left w:val="single" w:sz="4" w:space="0" w:color="auto"/>
              <w:bottom w:val="single" w:sz="4" w:space="0" w:color="auto"/>
              <w:right w:val="single" w:sz="4" w:space="0" w:color="auto"/>
            </w:tcBorders>
            <w:hideMark/>
          </w:tcPr>
          <w:p w:rsidR="0068007C" w:rsidRDefault="0068007C">
            <w:pPr>
              <w:jc w:val="both"/>
              <w:rPr>
                <w:sz w:val="28"/>
                <w:lang w:val="uk-UA"/>
              </w:rPr>
            </w:pPr>
            <w:r>
              <w:rPr>
                <w:sz w:val="28"/>
                <w:lang w:val="uk-UA"/>
              </w:rPr>
              <w:t>Кількість повторних звернень</w:t>
            </w:r>
          </w:p>
        </w:tc>
        <w:tc>
          <w:tcPr>
            <w:tcW w:w="1417" w:type="dxa"/>
            <w:tcBorders>
              <w:top w:val="single" w:sz="4" w:space="0" w:color="auto"/>
              <w:left w:val="single" w:sz="4" w:space="0" w:color="auto"/>
              <w:bottom w:val="single" w:sz="4" w:space="0" w:color="auto"/>
              <w:right w:val="single" w:sz="4" w:space="0" w:color="auto"/>
            </w:tcBorders>
          </w:tcPr>
          <w:p w:rsidR="0068007C" w:rsidRPr="00BD7828" w:rsidRDefault="009671CE">
            <w:pPr>
              <w:jc w:val="center"/>
              <w:rPr>
                <w:b/>
                <w:sz w:val="28"/>
                <w:lang w:val="uk-UA"/>
              </w:rPr>
            </w:pPr>
            <w:r>
              <w:rPr>
                <w:b/>
                <w:sz w:val="28"/>
                <w:lang w:val="uk-UA"/>
              </w:rPr>
              <w:t>0</w:t>
            </w:r>
          </w:p>
        </w:tc>
        <w:tc>
          <w:tcPr>
            <w:tcW w:w="1418" w:type="dxa"/>
            <w:tcBorders>
              <w:top w:val="single" w:sz="4" w:space="0" w:color="auto"/>
              <w:left w:val="single" w:sz="4" w:space="0" w:color="auto"/>
              <w:bottom w:val="single" w:sz="4" w:space="0" w:color="auto"/>
              <w:right w:val="single" w:sz="4" w:space="0" w:color="auto"/>
            </w:tcBorders>
          </w:tcPr>
          <w:p w:rsidR="0068007C" w:rsidRPr="00BD7828" w:rsidRDefault="009671CE" w:rsidP="00D87F8F">
            <w:pPr>
              <w:jc w:val="center"/>
              <w:rPr>
                <w:b/>
                <w:sz w:val="28"/>
                <w:lang w:val="uk-UA"/>
              </w:rPr>
            </w:pPr>
            <w:r>
              <w:rPr>
                <w:b/>
                <w:sz w:val="28"/>
                <w:lang w:val="uk-UA"/>
              </w:rPr>
              <w:t>0</w:t>
            </w:r>
          </w:p>
        </w:tc>
        <w:tc>
          <w:tcPr>
            <w:tcW w:w="846" w:type="dxa"/>
            <w:tcBorders>
              <w:top w:val="single" w:sz="4" w:space="0" w:color="auto"/>
              <w:left w:val="single" w:sz="4" w:space="0" w:color="auto"/>
              <w:bottom w:val="single" w:sz="4" w:space="0" w:color="auto"/>
              <w:right w:val="single" w:sz="4" w:space="0" w:color="auto"/>
            </w:tcBorders>
            <w:hideMark/>
          </w:tcPr>
          <w:p w:rsidR="0068007C" w:rsidRPr="00BD7828" w:rsidRDefault="009671CE" w:rsidP="00D323E4">
            <w:pPr>
              <w:jc w:val="center"/>
              <w:rPr>
                <w:b/>
                <w:sz w:val="28"/>
                <w:lang w:val="uk-UA"/>
              </w:rPr>
            </w:pPr>
            <w:r>
              <w:rPr>
                <w:b/>
                <w:sz w:val="28"/>
                <w:lang w:val="uk-UA"/>
              </w:rPr>
              <w:t>0,0</w:t>
            </w:r>
          </w:p>
        </w:tc>
      </w:tr>
      <w:tr w:rsidR="0068007C" w:rsidTr="0068007C">
        <w:tc>
          <w:tcPr>
            <w:tcW w:w="5637" w:type="dxa"/>
            <w:tcBorders>
              <w:top w:val="single" w:sz="4" w:space="0" w:color="auto"/>
              <w:left w:val="single" w:sz="4" w:space="0" w:color="auto"/>
              <w:bottom w:val="single" w:sz="4" w:space="0" w:color="auto"/>
              <w:right w:val="single" w:sz="4" w:space="0" w:color="auto"/>
            </w:tcBorders>
            <w:hideMark/>
          </w:tcPr>
          <w:p w:rsidR="0068007C" w:rsidRDefault="0068007C">
            <w:pPr>
              <w:jc w:val="both"/>
              <w:rPr>
                <w:sz w:val="28"/>
                <w:lang w:val="uk-UA"/>
              </w:rPr>
            </w:pPr>
            <w:r>
              <w:rPr>
                <w:sz w:val="28"/>
                <w:lang w:val="uk-UA"/>
              </w:rPr>
              <w:t>Кількість колективних звернень</w:t>
            </w:r>
          </w:p>
        </w:tc>
        <w:tc>
          <w:tcPr>
            <w:tcW w:w="1417" w:type="dxa"/>
            <w:tcBorders>
              <w:top w:val="single" w:sz="4" w:space="0" w:color="auto"/>
              <w:left w:val="single" w:sz="4" w:space="0" w:color="auto"/>
              <w:bottom w:val="single" w:sz="4" w:space="0" w:color="auto"/>
              <w:right w:val="single" w:sz="4" w:space="0" w:color="auto"/>
            </w:tcBorders>
          </w:tcPr>
          <w:p w:rsidR="0068007C" w:rsidRPr="00BD7828" w:rsidRDefault="009671CE">
            <w:pPr>
              <w:jc w:val="center"/>
              <w:rPr>
                <w:b/>
                <w:sz w:val="28"/>
                <w:lang w:val="uk-UA"/>
              </w:rPr>
            </w:pPr>
            <w:r>
              <w:rPr>
                <w:b/>
                <w:sz w:val="28"/>
                <w:lang w:val="uk-UA"/>
              </w:rPr>
              <w:t>16</w:t>
            </w:r>
          </w:p>
        </w:tc>
        <w:tc>
          <w:tcPr>
            <w:tcW w:w="1418" w:type="dxa"/>
            <w:tcBorders>
              <w:top w:val="single" w:sz="4" w:space="0" w:color="auto"/>
              <w:left w:val="single" w:sz="4" w:space="0" w:color="auto"/>
              <w:bottom w:val="single" w:sz="4" w:space="0" w:color="auto"/>
              <w:right w:val="single" w:sz="4" w:space="0" w:color="auto"/>
            </w:tcBorders>
          </w:tcPr>
          <w:p w:rsidR="0068007C" w:rsidRPr="00BD7828" w:rsidRDefault="0068007C" w:rsidP="00D87F8F">
            <w:pPr>
              <w:jc w:val="center"/>
              <w:rPr>
                <w:b/>
                <w:sz w:val="28"/>
                <w:lang w:val="uk-UA"/>
              </w:rPr>
            </w:pPr>
            <w:r>
              <w:rPr>
                <w:b/>
                <w:sz w:val="28"/>
                <w:lang w:val="uk-UA"/>
              </w:rPr>
              <w:t>11</w:t>
            </w:r>
          </w:p>
        </w:tc>
        <w:tc>
          <w:tcPr>
            <w:tcW w:w="846" w:type="dxa"/>
            <w:tcBorders>
              <w:top w:val="single" w:sz="4" w:space="0" w:color="auto"/>
              <w:left w:val="single" w:sz="4" w:space="0" w:color="auto"/>
              <w:bottom w:val="single" w:sz="4" w:space="0" w:color="auto"/>
              <w:right w:val="single" w:sz="4" w:space="0" w:color="auto"/>
            </w:tcBorders>
            <w:hideMark/>
          </w:tcPr>
          <w:p w:rsidR="0068007C" w:rsidRPr="00BD7828" w:rsidRDefault="00987BD5" w:rsidP="00987BD5">
            <w:pPr>
              <w:jc w:val="center"/>
              <w:rPr>
                <w:b/>
                <w:sz w:val="28"/>
                <w:lang w:val="uk-UA"/>
              </w:rPr>
            </w:pPr>
            <w:r>
              <w:rPr>
                <w:b/>
                <w:sz w:val="28"/>
                <w:lang w:val="uk-UA"/>
              </w:rPr>
              <w:t>145</w:t>
            </w:r>
            <w:r w:rsidR="0068007C" w:rsidRPr="00BD7828">
              <w:rPr>
                <w:b/>
                <w:sz w:val="28"/>
                <w:lang w:val="uk-UA"/>
              </w:rPr>
              <w:t>,</w:t>
            </w:r>
            <w:r>
              <w:rPr>
                <w:b/>
                <w:sz w:val="28"/>
                <w:lang w:val="uk-UA"/>
              </w:rPr>
              <w:t>5</w:t>
            </w:r>
          </w:p>
        </w:tc>
      </w:tr>
      <w:tr w:rsidR="0068007C" w:rsidTr="0068007C">
        <w:tc>
          <w:tcPr>
            <w:tcW w:w="5637" w:type="dxa"/>
            <w:tcBorders>
              <w:top w:val="single" w:sz="4" w:space="0" w:color="auto"/>
              <w:left w:val="single" w:sz="4" w:space="0" w:color="auto"/>
              <w:bottom w:val="single" w:sz="4" w:space="0" w:color="auto"/>
              <w:right w:val="single" w:sz="4" w:space="0" w:color="auto"/>
            </w:tcBorders>
            <w:hideMark/>
          </w:tcPr>
          <w:p w:rsidR="0068007C" w:rsidRDefault="0068007C">
            <w:pPr>
              <w:jc w:val="both"/>
              <w:rPr>
                <w:sz w:val="28"/>
                <w:lang w:val="uk-UA"/>
              </w:rPr>
            </w:pPr>
            <w:r>
              <w:rPr>
                <w:sz w:val="28"/>
                <w:lang w:val="uk-UA"/>
              </w:rPr>
              <w:t>Всього порушено питань у зверненнях, із них стосовно роботи :</w:t>
            </w:r>
          </w:p>
        </w:tc>
        <w:tc>
          <w:tcPr>
            <w:tcW w:w="1417" w:type="dxa"/>
            <w:tcBorders>
              <w:top w:val="single" w:sz="4" w:space="0" w:color="auto"/>
              <w:left w:val="single" w:sz="4" w:space="0" w:color="auto"/>
              <w:bottom w:val="single" w:sz="4" w:space="0" w:color="auto"/>
              <w:right w:val="single" w:sz="4" w:space="0" w:color="auto"/>
            </w:tcBorders>
          </w:tcPr>
          <w:p w:rsidR="0068007C" w:rsidRPr="00BD7828" w:rsidRDefault="009671CE">
            <w:pPr>
              <w:jc w:val="center"/>
              <w:rPr>
                <w:b/>
                <w:sz w:val="28"/>
                <w:lang w:val="uk-UA"/>
              </w:rPr>
            </w:pPr>
            <w:r>
              <w:rPr>
                <w:b/>
                <w:sz w:val="28"/>
                <w:lang w:val="uk-UA"/>
              </w:rPr>
              <w:t>88</w:t>
            </w:r>
          </w:p>
        </w:tc>
        <w:tc>
          <w:tcPr>
            <w:tcW w:w="1418" w:type="dxa"/>
            <w:tcBorders>
              <w:top w:val="single" w:sz="4" w:space="0" w:color="auto"/>
              <w:left w:val="single" w:sz="4" w:space="0" w:color="auto"/>
              <w:bottom w:val="single" w:sz="4" w:space="0" w:color="auto"/>
              <w:right w:val="single" w:sz="4" w:space="0" w:color="auto"/>
            </w:tcBorders>
          </w:tcPr>
          <w:p w:rsidR="0068007C" w:rsidRPr="00BD7828" w:rsidRDefault="0068007C" w:rsidP="00D87F8F">
            <w:pPr>
              <w:jc w:val="center"/>
              <w:rPr>
                <w:b/>
                <w:sz w:val="28"/>
                <w:lang w:val="uk-UA"/>
              </w:rPr>
            </w:pPr>
            <w:r>
              <w:rPr>
                <w:b/>
                <w:sz w:val="28"/>
                <w:lang w:val="uk-UA"/>
              </w:rPr>
              <w:t>53</w:t>
            </w:r>
          </w:p>
        </w:tc>
        <w:tc>
          <w:tcPr>
            <w:tcW w:w="846" w:type="dxa"/>
            <w:tcBorders>
              <w:top w:val="single" w:sz="4" w:space="0" w:color="auto"/>
              <w:left w:val="single" w:sz="4" w:space="0" w:color="auto"/>
              <w:bottom w:val="single" w:sz="4" w:space="0" w:color="auto"/>
              <w:right w:val="single" w:sz="4" w:space="0" w:color="auto"/>
            </w:tcBorders>
            <w:hideMark/>
          </w:tcPr>
          <w:p w:rsidR="0068007C" w:rsidRPr="00BD7828" w:rsidRDefault="00987BD5">
            <w:pPr>
              <w:jc w:val="center"/>
              <w:rPr>
                <w:b/>
                <w:sz w:val="28"/>
                <w:lang w:val="uk-UA"/>
              </w:rPr>
            </w:pPr>
            <w:r>
              <w:rPr>
                <w:b/>
                <w:sz w:val="28"/>
                <w:lang w:val="uk-UA"/>
              </w:rPr>
              <w:t>16</w:t>
            </w:r>
            <w:r w:rsidR="0068007C">
              <w:rPr>
                <w:b/>
                <w:sz w:val="28"/>
                <w:lang w:val="uk-UA"/>
              </w:rPr>
              <w:t>6</w:t>
            </w:r>
            <w:r w:rsidR="0068007C" w:rsidRPr="00BD7828">
              <w:rPr>
                <w:b/>
                <w:sz w:val="28"/>
                <w:lang w:val="uk-UA"/>
              </w:rPr>
              <w:t>,</w:t>
            </w:r>
            <w:r>
              <w:rPr>
                <w:b/>
                <w:sz w:val="28"/>
                <w:lang w:val="uk-UA"/>
              </w:rPr>
              <w:t>0</w:t>
            </w:r>
          </w:p>
        </w:tc>
      </w:tr>
      <w:tr w:rsidR="0068007C" w:rsidTr="0068007C">
        <w:tc>
          <w:tcPr>
            <w:tcW w:w="5637" w:type="dxa"/>
            <w:tcBorders>
              <w:top w:val="single" w:sz="4" w:space="0" w:color="auto"/>
              <w:left w:val="single" w:sz="4" w:space="0" w:color="auto"/>
              <w:bottom w:val="single" w:sz="4" w:space="0" w:color="auto"/>
              <w:right w:val="single" w:sz="4" w:space="0" w:color="auto"/>
            </w:tcBorders>
            <w:hideMark/>
          </w:tcPr>
          <w:p w:rsidR="0068007C" w:rsidRDefault="0068007C">
            <w:pPr>
              <w:jc w:val="both"/>
              <w:rPr>
                <w:sz w:val="28"/>
                <w:lang w:val="uk-UA"/>
              </w:rPr>
            </w:pPr>
            <w:r>
              <w:rPr>
                <w:sz w:val="28"/>
                <w:lang w:val="uk-UA"/>
              </w:rPr>
              <w:t>- аграрної політики і земельних відносин</w:t>
            </w:r>
          </w:p>
        </w:tc>
        <w:tc>
          <w:tcPr>
            <w:tcW w:w="1417" w:type="dxa"/>
            <w:tcBorders>
              <w:top w:val="single" w:sz="4" w:space="0" w:color="auto"/>
              <w:left w:val="single" w:sz="4" w:space="0" w:color="auto"/>
              <w:bottom w:val="single" w:sz="4" w:space="0" w:color="auto"/>
              <w:right w:val="single" w:sz="4" w:space="0" w:color="auto"/>
            </w:tcBorders>
          </w:tcPr>
          <w:p w:rsidR="0068007C" w:rsidRPr="00BD7828" w:rsidRDefault="009671CE">
            <w:pPr>
              <w:jc w:val="center"/>
              <w:rPr>
                <w:b/>
                <w:sz w:val="28"/>
                <w:lang w:val="uk-UA"/>
              </w:rPr>
            </w:pPr>
            <w:r>
              <w:rPr>
                <w:b/>
                <w:sz w:val="28"/>
                <w:lang w:val="uk-UA"/>
              </w:rPr>
              <w:t>20</w:t>
            </w:r>
          </w:p>
        </w:tc>
        <w:tc>
          <w:tcPr>
            <w:tcW w:w="1418" w:type="dxa"/>
            <w:tcBorders>
              <w:top w:val="single" w:sz="4" w:space="0" w:color="auto"/>
              <w:left w:val="single" w:sz="4" w:space="0" w:color="auto"/>
              <w:bottom w:val="single" w:sz="4" w:space="0" w:color="auto"/>
              <w:right w:val="single" w:sz="4" w:space="0" w:color="auto"/>
            </w:tcBorders>
          </w:tcPr>
          <w:p w:rsidR="0068007C" w:rsidRPr="00BD7828" w:rsidRDefault="0068007C" w:rsidP="00D87F8F">
            <w:pPr>
              <w:jc w:val="center"/>
              <w:rPr>
                <w:b/>
                <w:sz w:val="28"/>
                <w:lang w:val="uk-UA"/>
              </w:rPr>
            </w:pPr>
            <w:r>
              <w:rPr>
                <w:b/>
                <w:sz w:val="28"/>
                <w:lang w:val="uk-UA"/>
              </w:rPr>
              <w:t>13</w:t>
            </w:r>
          </w:p>
        </w:tc>
        <w:tc>
          <w:tcPr>
            <w:tcW w:w="846" w:type="dxa"/>
            <w:tcBorders>
              <w:top w:val="single" w:sz="4" w:space="0" w:color="auto"/>
              <w:left w:val="single" w:sz="4" w:space="0" w:color="auto"/>
              <w:bottom w:val="single" w:sz="4" w:space="0" w:color="auto"/>
              <w:right w:val="single" w:sz="4" w:space="0" w:color="auto"/>
            </w:tcBorders>
            <w:hideMark/>
          </w:tcPr>
          <w:p w:rsidR="0068007C" w:rsidRPr="00BD7828" w:rsidRDefault="00987BD5">
            <w:pPr>
              <w:jc w:val="center"/>
              <w:rPr>
                <w:b/>
                <w:sz w:val="28"/>
                <w:lang w:val="uk-UA"/>
              </w:rPr>
            </w:pPr>
            <w:r>
              <w:rPr>
                <w:b/>
                <w:sz w:val="28"/>
                <w:lang w:val="uk-UA"/>
              </w:rPr>
              <w:t>153</w:t>
            </w:r>
            <w:r w:rsidR="0068007C" w:rsidRPr="00BD7828">
              <w:rPr>
                <w:b/>
                <w:sz w:val="28"/>
                <w:lang w:val="uk-UA"/>
              </w:rPr>
              <w:t>,</w:t>
            </w:r>
            <w:r w:rsidR="0068007C">
              <w:rPr>
                <w:b/>
                <w:sz w:val="28"/>
                <w:lang w:val="uk-UA"/>
              </w:rPr>
              <w:t>8</w:t>
            </w:r>
          </w:p>
        </w:tc>
      </w:tr>
      <w:tr w:rsidR="0068007C" w:rsidTr="0068007C">
        <w:tc>
          <w:tcPr>
            <w:tcW w:w="5637" w:type="dxa"/>
            <w:tcBorders>
              <w:top w:val="single" w:sz="4" w:space="0" w:color="auto"/>
              <w:left w:val="single" w:sz="4" w:space="0" w:color="auto"/>
              <w:bottom w:val="single" w:sz="4" w:space="0" w:color="auto"/>
              <w:right w:val="single" w:sz="4" w:space="0" w:color="auto"/>
            </w:tcBorders>
            <w:hideMark/>
          </w:tcPr>
          <w:p w:rsidR="0068007C" w:rsidRDefault="0068007C">
            <w:pPr>
              <w:jc w:val="both"/>
              <w:rPr>
                <w:sz w:val="28"/>
                <w:lang w:val="uk-UA"/>
              </w:rPr>
            </w:pPr>
            <w:r>
              <w:rPr>
                <w:sz w:val="28"/>
                <w:lang w:val="uk-UA"/>
              </w:rPr>
              <w:t>- житлові питання</w:t>
            </w:r>
          </w:p>
        </w:tc>
        <w:tc>
          <w:tcPr>
            <w:tcW w:w="1417" w:type="dxa"/>
            <w:tcBorders>
              <w:top w:val="single" w:sz="4" w:space="0" w:color="auto"/>
              <w:left w:val="single" w:sz="4" w:space="0" w:color="auto"/>
              <w:bottom w:val="single" w:sz="4" w:space="0" w:color="auto"/>
              <w:right w:val="single" w:sz="4" w:space="0" w:color="auto"/>
            </w:tcBorders>
          </w:tcPr>
          <w:p w:rsidR="0068007C" w:rsidRPr="00BD7828" w:rsidRDefault="009671CE">
            <w:pPr>
              <w:jc w:val="center"/>
              <w:rPr>
                <w:b/>
                <w:sz w:val="28"/>
                <w:lang w:val="uk-UA"/>
              </w:rPr>
            </w:pPr>
            <w:r>
              <w:rPr>
                <w:b/>
                <w:sz w:val="28"/>
                <w:lang w:val="uk-UA"/>
              </w:rPr>
              <w:t>6</w:t>
            </w:r>
          </w:p>
        </w:tc>
        <w:tc>
          <w:tcPr>
            <w:tcW w:w="1418" w:type="dxa"/>
            <w:tcBorders>
              <w:top w:val="single" w:sz="4" w:space="0" w:color="auto"/>
              <w:left w:val="single" w:sz="4" w:space="0" w:color="auto"/>
              <w:bottom w:val="single" w:sz="4" w:space="0" w:color="auto"/>
              <w:right w:val="single" w:sz="4" w:space="0" w:color="auto"/>
            </w:tcBorders>
          </w:tcPr>
          <w:p w:rsidR="0068007C" w:rsidRPr="00BD7828" w:rsidRDefault="0068007C" w:rsidP="00D87F8F">
            <w:pPr>
              <w:jc w:val="center"/>
              <w:rPr>
                <w:b/>
                <w:sz w:val="28"/>
                <w:lang w:val="uk-UA"/>
              </w:rPr>
            </w:pPr>
            <w:r>
              <w:rPr>
                <w:b/>
                <w:sz w:val="28"/>
                <w:lang w:val="uk-UA"/>
              </w:rPr>
              <w:t>2</w:t>
            </w:r>
          </w:p>
        </w:tc>
        <w:tc>
          <w:tcPr>
            <w:tcW w:w="846" w:type="dxa"/>
            <w:tcBorders>
              <w:top w:val="single" w:sz="4" w:space="0" w:color="auto"/>
              <w:left w:val="single" w:sz="4" w:space="0" w:color="auto"/>
              <w:bottom w:val="single" w:sz="4" w:space="0" w:color="auto"/>
              <w:right w:val="single" w:sz="4" w:space="0" w:color="auto"/>
            </w:tcBorders>
            <w:hideMark/>
          </w:tcPr>
          <w:p w:rsidR="0068007C" w:rsidRPr="00BD7828" w:rsidRDefault="009671CE">
            <w:pPr>
              <w:jc w:val="center"/>
              <w:rPr>
                <w:b/>
                <w:sz w:val="28"/>
                <w:lang w:val="uk-UA"/>
              </w:rPr>
            </w:pPr>
            <w:r>
              <w:rPr>
                <w:b/>
                <w:sz w:val="28"/>
                <w:lang w:val="uk-UA"/>
              </w:rPr>
              <w:t>3</w:t>
            </w:r>
            <w:r w:rsidR="0068007C" w:rsidRPr="00BD7828">
              <w:rPr>
                <w:b/>
                <w:sz w:val="28"/>
                <w:lang w:val="uk-UA"/>
              </w:rPr>
              <w:t>00,0</w:t>
            </w:r>
          </w:p>
        </w:tc>
      </w:tr>
      <w:tr w:rsidR="0068007C" w:rsidTr="0068007C">
        <w:tc>
          <w:tcPr>
            <w:tcW w:w="5637" w:type="dxa"/>
            <w:tcBorders>
              <w:top w:val="single" w:sz="4" w:space="0" w:color="auto"/>
              <w:left w:val="single" w:sz="4" w:space="0" w:color="auto"/>
              <w:bottom w:val="single" w:sz="4" w:space="0" w:color="auto"/>
              <w:right w:val="single" w:sz="4" w:space="0" w:color="auto"/>
            </w:tcBorders>
            <w:hideMark/>
          </w:tcPr>
          <w:p w:rsidR="0068007C" w:rsidRPr="00BD7828" w:rsidRDefault="0068007C" w:rsidP="00BD7828">
            <w:pPr>
              <w:jc w:val="both"/>
              <w:rPr>
                <w:sz w:val="28"/>
                <w:lang w:val="uk-UA"/>
              </w:rPr>
            </w:pPr>
            <w:r>
              <w:rPr>
                <w:sz w:val="28"/>
                <w:lang w:val="uk-UA"/>
              </w:rPr>
              <w:t xml:space="preserve">- </w:t>
            </w:r>
            <w:r w:rsidRPr="00BD7828">
              <w:rPr>
                <w:sz w:val="28"/>
                <w:lang w:val="uk-UA"/>
              </w:rPr>
              <w:t>комунального та дорожнього господарства</w:t>
            </w:r>
          </w:p>
        </w:tc>
        <w:tc>
          <w:tcPr>
            <w:tcW w:w="1417" w:type="dxa"/>
            <w:tcBorders>
              <w:top w:val="single" w:sz="4" w:space="0" w:color="auto"/>
              <w:left w:val="single" w:sz="4" w:space="0" w:color="auto"/>
              <w:bottom w:val="single" w:sz="4" w:space="0" w:color="auto"/>
              <w:right w:val="single" w:sz="4" w:space="0" w:color="auto"/>
            </w:tcBorders>
          </w:tcPr>
          <w:p w:rsidR="0068007C" w:rsidRPr="00BD7828" w:rsidRDefault="009671CE">
            <w:pPr>
              <w:jc w:val="center"/>
              <w:rPr>
                <w:b/>
                <w:sz w:val="28"/>
                <w:lang w:val="uk-UA"/>
              </w:rPr>
            </w:pPr>
            <w:r>
              <w:rPr>
                <w:b/>
                <w:sz w:val="28"/>
                <w:lang w:val="uk-UA"/>
              </w:rPr>
              <w:t>21</w:t>
            </w:r>
          </w:p>
        </w:tc>
        <w:tc>
          <w:tcPr>
            <w:tcW w:w="1418" w:type="dxa"/>
            <w:tcBorders>
              <w:top w:val="single" w:sz="4" w:space="0" w:color="auto"/>
              <w:left w:val="single" w:sz="4" w:space="0" w:color="auto"/>
              <w:bottom w:val="single" w:sz="4" w:space="0" w:color="auto"/>
              <w:right w:val="single" w:sz="4" w:space="0" w:color="auto"/>
            </w:tcBorders>
          </w:tcPr>
          <w:p w:rsidR="0068007C" w:rsidRPr="00BD7828" w:rsidRDefault="0068007C" w:rsidP="00D87F8F">
            <w:pPr>
              <w:jc w:val="center"/>
              <w:rPr>
                <w:b/>
                <w:sz w:val="28"/>
                <w:lang w:val="uk-UA"/>
              </w:rPr>
            </w:pPr>
            <w:r>
              <w:rPr>
                <w:b/>
                <w:sz w:val="28"/>
                <w:lang w:val="uk-UA"/>
              </w:rPr>
              <w:t>6</w:t>
            </w:r>
          </w:p>
        </w:tc>
        <w:tc>
          <w:tcPr>
            <w:tcW w:w="846" w:type="dxa"/>
            <w:tcBorders>
              <w:top w:val="single" w:sz="4" w:space="0" w:color="auto"/>
              <w:left w:val="single" w:sz="4" w:space="0" w:color="auto"/>
              <w:bottom w:val="single" w:sz="4" w:space="0" w:color="auto"/>
              <w:right w:val="single" w:sz="4" w:space="0" w:color="auto"/>
            </w:tcBorders>
            <w:hideMark/>
          </w:tcPr>
          <w:p w:rsidR="0068007C" w:rsidRPr="00BD7828" w:rsidRDefault="00987BD5">
            <w:pPr>
              <w:jc w:val="center"/>
              <w:rPr>
                <w:b/>
                <w:sz w:val="28"/>
                <w:lang w:val="uk-UA"/>
              </w:rPr>
            </w:pPr>
            <w:r>
              <w:rPr>
                <w:b/>
                <w:sz w:val="28"/>
                <w:lang w:val="uk-UA"/>
              </w:rPr>
              <w:t>35</w:t>
            </w:r>
            <w:r w:rsidR="0068007C">
              <w:rPr>
                <w:b/>
                <w:sz w:val="28"/>
                <w:lang w:val="uk-UA"/>
              </w:rPr>
              <w:t>0</w:t>
            </w:r>
            <w:r w:rsidR="0068007C" w:rsidRPr="00BD7828">
              <w:rPr>
                <w:b/>
                <w:sz w:val="28"/>
                <w:lang w:val="uk-UA"/>
              </w:rPr>
              <w:t>,</w:t>
            </w:r>
            <w:r w:rsidR="0068007C">
              <w:rPr>
                <w:b/>
                <w:sz w:val="28"/>
                <w:lang w:val="uk-UA"/>
              </w:rPr>
              <w:t>0</w:t>
            </w:r>
          </w:p>
        </w:tc>
      </w:tr>
      <w:tr w:rsidR="0068007C" w:rsidTr="0068007C">
        <w:tc>
          <w:tcPr>
            <w:tcW w:w="5637" w:type="dxa"/>
            <w:tcBorders>
              <w:top w:val="single" w:sz="4" w:space="0" w:color="auto"/>
              <w:left w:val="single" w:sz="4" w:space="0" w:color="auto"/>
              <w:bottom w:val="single" w:sz="4" w:space="0" w:color="auto"/>
              <w:right w:val="single" w:sz="4" w:space="0" w:color="auto"/>
            </w:tcBorders>
            <w:hideMark/>
          </w:tcPr>
          <w:p w:rsidR="0068007C" w:rsidRDefault="0068007C">
            <w:pPr>
              <w:jc w:val="both"/>
              <w:rPr>
                <w:sz w:val="28"/>
                <w:lang w:val="uk-UA"/>
              </w:rPr>
            </w:pPr>
            <w:r>
              <w:rPr>
                <w:sz w:val="28"/>
                <w:lang w:val="uk-UA"/>
              </w:rPr>
              <w:t>- питання праці</w:t>
            </w:r>
          </w:p>
        </w:tc>
        <w:tc>
          <w:tcPr>
            <w:tcW w:w="1417" w:type="dxa"/>
            <w:tcBorders>
              <w:top w:val="single" w:sz="4" w:space="0" w:color="auto"/>
              <w:left w:val="single" w:sz="4" w:space="0" w:color="auto"/>
              <w:bottom w:val="single" w:sz="4" w:space="0" w:color="auto"/>
              <w:right w:val="single" w:sz="4" w:space="0" w:color="auto"/>
            </w:tcBorders>
          </w:tcPr>
          <w:p w:rsidR="0068007C" w:rsidRPr="00BD7828" w:rsidRDefault="009671CE">
            <w:pPr>
              <w:jc w:val="center"/>
              <w:rPr>
                <w:b/>
                <w:sz w:val="28"/>
                <w:lang w:val="uk-UA"/>
              </w:rPr>
            </w:pPr>
            <w:r>
              <w:rPr>
                <w:b/>
                <w:sz w:val="28"/>
                <w:lang w:val="uk-UA"/>
              </w:rPr>
              <w:t>3</w:t>
            </w:r>
          </w:p>
        </w:tc>
        <w:tc>
          <w:tcPr>
            <w:tcW w:w="1418" w:type="dxa"/>
            <w:tcBorders>
              <w:top w:val="single" w:sz="4" w:space="0" w:color="auto"/>
              <w:left w:val="single" w:sz="4" w:space="0" w:color="auto"/>
              <w:bottom w:val="single" w:sz="4" w:space="0" w:color="auto"/>
              <w:right w:val="single" w:sz="4" w:space="0" w:color="auto"/>
            </w:tcBorders>
          </w:tcPr>
          <w:p w:rsidR="0068007C" w:rsidRPr="00BD7828" w:rsidRDefault="0068007C" w:rsidP="00D87F8F">
            <w:pPr>
              <w:jc w:val="center"/>
              <w:rPr>
                <w:b/>
                <w:sz w:val="28"/>
                <w:lang w:val="uk-UA"/>
              </w:rPr>
            </w:pPr>
            <w:r>
              <w:rPr>
                <w:b/>
                <w:sz w:val="28"/>
                <w:lang w:val="uk-UA"/>
              </w:rPr>
              <w:t>6</w:t>
            </w:r>
          </w:p>
        </w:tc>
        <w:tc>
          <w:tcPr>
            <w:tcW w:w="846" w:type="dxa"/>
            <w:tcBorders>
              <w:top w:val="single" w:sz="4" w:space="0" w:color="auto"/>
              <w:left w:val="single" w:sz="4" w:space="0" w:color="auto"/>
              <w:bottom w:val="single" w:sz="4" w:space="0" w:color="auto"/>
              <w:right w:val="single" w:sz="4" w:space="0" w:color="auto"/>
            </w:tcBorders>
            <w:hideMark/>
          </w:tcPr>
          <w:p w:rsidR="0068007C" w:rsidRPr="00BD7828" w:rsidRDefault="009671CE">
            <w:pPr>
              <w:jc w:val="center"/>
              <w:rPr>
                <w:b/>
                <w:sz w:val="28"/>
                <w:lang w:val="uk-UA"/>
              </w:rPr>
            </w:pPr>
            <w:r>
              <w:rPr>
                <w:b/>
                <w:sz w:val="28"/>
                <w:lang w:val="uk-UA"/>
              </w:rPr>
              <w:t>5</w:t>
            </w:r>
            <w:r w:rsidR="0068007C">
              <w:rPr>
                <w:b/>
                <w:sz w:val="28"/>
                <w:lang w:val="uk-UA"/>
              </w:rPr>
              <w:t>0</w:t>
            </w:r>
            <w:r w:rsidR="0068007C" w:rsidRPr="00BD7828">
              <w:rPr>
                <w:b/>
                <w:sz w:val="28"/>
                <w:lang w:val="uk-UA"/>
              </w:rPr>
              <w:t>,</w:t>
            </w:r>
            <w:r w:rsidR="0068007C">
              <w:rPr>
                <w:b/>
                <w:sz w:val="28"/>
                <w:lang w:val="uk-UA"/>
              </w:rPr>
              <w:t>0</w:t>
            </w:r>
          </w:p>
        </w:tc>
      </w:tr>
      <w:tr w:rsidR="0068007C" w:rsidTr="009671CE">
        <w:tc>
          <w:tcPr>
            <w:tcW w:w="5637" w:type="dxa"/>
            <w:tcBorders>
              <w:top w:val="single" w:sz="4" w:space="0" w:color="auto"/>
              <w:left w:val="single" w:sz="4" w:space="0" w:color="auto"/>
              <w:bottom w:val="single" w:sz="4" w:space="0" w:color="auto"/>
              <w:right w:val="single" w:sz="4" w:space="0" w:color="auto"/>
            </w:tcBorders>
            <w:hideMark/>
          </w:tcPr>
          <w:p w:rsidR="0068007C" w:rsidRDefault="0068007C">
            <w:pPr>
              <w:jc w:val="both"/>
              <w:rPr>
                <w:sz w:val="28"/>
                <w:lang w:val="uk-UA"/>
              </w:rPr>
            </w:pPr>
            <w:r>
              <w:rPr>
                <w:sz w:val="28"/>
                <w:lang w:val="uk-UA"/>
              </w:rPr>
              <w:t>- питання соціального захисту</w:t>
            </w:r>
          </w:p>
        </w:tc>
        <w:tc>
          <w:tcPr>
            <w:tcW w:w="1417" w:type="dxa"/>
            <w:tcBorders>
              <w:top w:val="single" w:sz="4" w:space="0" w:color="auto"/>
              <w:left w:val="single" w:sz="4" w:space="0" w:color="auto"/>
              <w:bottom w:val="single" w:sz="4" w:space="0" w:color="auto"/>
              <w:right w:val="single" w:sz="4" w:space="0" w:color="auto"/>
            </w:tcBorders>
          </w:tcPr>
          <w:p w:rsidR="0068007C" w:rsidRPr="00BD7828" w:rsidRDefault="009671CE">
            <w:pPr>
              <w:jc w:val="center"/>
              <w:rPr>
                <w:b/>
                <w:sz w:val="28"/>
                <w:lang w:val="uk-UA"/>
              </w:rPr>
            </w:pPr>
            <w:r>
              <w:rPr>
                <w:b/>
                <w:sz w:val="28"/>
                <w:lang w:val="uk-UA"/>
              </w:rPr>
              <w:t>6</w:t>
            </w:r>
          </w:p>
        </w:tc>
        <w:tc>
          <w:tcPr>
            <w:tcW w:w="1418" w:type="dxa"/>
            <w:tcBorders>
              <w:top w:val="single" w:sz="4" w:space="0" w:color="auto"/>
              <w:left w:val="single" w:sz="4" w:space="0" w:color="auto"/>
              <w:bottom w:val="single" w:sz="4" w:space="0" w:color="auto"/>
              <w:right w:val="single" w:sz="4" w:space="0" w:color="auto"/>
            </w:tcBorders>
          </w:tcPr>
          <w:p w:rsidR="0068007C" w:rsidRPr="00BD7828" w:rsidRDefault="0068007C" w:rsidP="00D87F8F">
            <w:pPr>
              <w:jc w:val="center"/>
              <w:rPr>
                <w:b/>
                <w:sz w:val="28"/>
                <w:lang w:val="uk-UA"/>
              </w:rPr>
            </w:pPr>
            <w:r>
              <w:rPr>
                <w:b/>
                <w:sz w:val="28"/>
                <w:lang w:val="uk-UA"/>
              </w:rPr>
              <w:t>8</w:t>
            </w:r>
          </w:p>
        </w:tc>
        <w:tc>
          <w:tcPr>
            <w:tcW w:w="846" w:type="dxa"/>
            <w:tcBorders>
              <w:top w:val="single" w:sz="4" w:space="0" w:color="auto"/>
              <w:left w:val="single" w:sz="4" w:space="0" w:color="auto"/>
              <w:bottom w:val="single" w:sz="4" w:space="0" w:color="auto"/>
              <w:right w:val="single" w:sz="4" w:space="0" w:color="auto"/>
            </w:tcBorders>
          </w:tcPr>
          <w:p w:rsidR="0068007C" w:rsidRPr="00BD7828" w:rsidRDefault="00987BD5">
            <w:pPr>
              <w:jc w:val="center"/>
              <w:rPr>
                <w:b/>
                <w:sz w:val="28"/>
                <w:lang w:val="uk-UA"/>
              </w:rPr>
            </w:pPr>
            <w:r>
              <w:rPr>
                <w:b/>
                <w:sz w:val="28"/>
                <w:lang w:val="uk-UA"/>
              </w:rPr>
              <w:t>75,0</w:t>
            </w:r>
          </w:p>
        </w:tc>
      </w:tr>
      <w:tr w:rsidR="0068007C" w:rsidTr="009671CE">
        <w:tc>
          <w:tcPr>
            <w:tcW w:w="5637" w:type="dxa"/>
            <w:tcBorders>
              <w:top w:val="single" w:sz="4" w:space="0" w:color="auto"/>
              <w:left w:val="single" w:sz="4" w:space="0" w:color="auto"/>
              <w:bottom w:val="single" w:sz="4" w:space="0" w:color="auto"/>
              <w:right w:val="single" w:sz="4" w:space="0" w:color="auto"/>
            </w:tcBorders>
            <w:hideMark/>
          </w:tcPr>
          <w:p w:rsidR="0068007C" w:rsidRDefault="0068007C">
            <w:pPr>
              <w:jc w:val="both"/>
              <w:rPr>
                <w:sz w:val="28"/>
                <w:lang w:val="uk-UA"/>
              </w:rPr>
            </w:pPr>
            <w:r>
              <w:rPr>
                <w:sz w:val="28"/>
                <w:lang w:val="uk-UA"/>
              </w:rPr>
              <w:t>- питання забезпечення законності</w:t>
            </w:r>
          </w:p>
        </w:tc>
        <w:tc>
          <w:tcPr>
            <w:tcW w:w="1417" w:type="dxa"/>
            <w:tcBorders>
              <w:top w:val="single" w:sz="4" w:space="0" w:color="auto"/>
              <w:left w:val="single" w:sz="4" w:space="0" w:color="auto"/>
              <w:bottom w:val="single" w:sz="4" w:space="0" w:color="auto"/>
              <w:right w:val="single" w:sz="4" w:space="0" w:color="auto"/>
            </w:tcBorders>
          </w:tcPr>
          <w:p w:rsidR="0068007C" w:rsidRPr="00BD7828" w:rsidRDefault="009671CE">
            <w:pPr>
              <w:jc w:val="center"/>
              <w:rPr>
                <w:b/>
                <w:sz w:val="28"/>
                <w:lang w:val="uk-UA"/>
              </w:rPr>
            </w:pPr>
            <w:r>
              <w:rPr>
                <w:b/>
                <w:sz w:val="28"/>
                <w:lang w:val="uk-UA"/>
              </w:rPr>
              <w:t>7</w:t>
            </w:r>
          </w:p>
        </w:tc>
        <w:tc>
          <w:tcPr>
            <w:tcW w:w="1418" w:type="dxa"/>
            <w:tcBorders>
              <w:top w:val="single" w:sz="4" w:space="0" w:color="auto"/>
              <w:left w:val="single" w:sz="4" w:space="0" w:color="auto"/>
              <w:bottom w:val="single" w:sz="4" w:space="0" w:color="auto"/>
              <w:right w:val="single" w:sz="4" w:space="0" w:color="auto"/>
            </w:tcBorders>
          </w:tcPr>
          <w:p w:rsidR="0068007C" w:rsidRPr="00BD7828" w:rsidRDefault="0068007C" w:rsidP="00D87F8F">
            <w:pPr>
              <w:jc w:val="center"/>
              <w:rPr>
                <w:b/>
                <w:sz w:val="28"/>
                <w:lang w:val="uk-UA"/>
              </w:rPr>
            </w:pPr>
            <w:r>
              <w:rPr>
                <w:b/>
                <w:sz w:val="28"/>
                <w:lang w:val="uk-UA"/>
              </w:rPr>
              <w:t>1</w:t>
            </w:r>
          </w:p>
        </w:tc>
        <w:tc>
          <w:tcPr>
            <w:tcW w:w="846" w:type="dxa"/>
            <w:tcBorders>
              <w:top w:val="single" w:sz="4" w:space="0" w:color="auto"/>
              <w:left w:val="single" w:sz="4" w:space="0" w:color="auto"/>
              <w:bottom w:val="single" w:sz="4" w:space="0" w:color="auto"/>
              <w:right w:val="single" w:sz="4" w:space="0" w:color="auto"/>
            </w:tcBorders>
          </w:tcPr>
          <w:p w:rsidR="0068007C" w:rsidRPr="00BD7828" w:rsidRDefault="00987BD5">
            <w:pPr>
              <w:jc w:val="center"/>
              <w:rPr>
                <w:b/>
                <w:sz w:val="28"/>
                <w:lang w:val="uk-UA"/>
              </w:rPr>
            </w:pPr>
            <w:r>
              <w:rPr>
                <w:b/>
                <w:sz w:val="28"/>
                <w:lang w:val="uk-UA"/>
              </w:rPr>
              <w:t>700,0</w:t>
            </w:r>
          </w:p>
        </w:tc>
      </w:tr>
      <w:tr w:rsidR="0068007C" w:rsidTr="009671CE">
        <w:tc>
          <w:tcPr>
            <w:tcW w:w="5637" w:type="dxa"/>
            <w:tcBorders>
              <w:top w:val="single" w:sz="4" w:space="0" w:color="auto"/>
              <w:left w:val="single" w:sz="4" w:space="0" w:color="auto"/>
              <w:bottom w:val="single" w:sz="4" w:space="0" w:color="auto"/>
              <w:right w:val="single" w:sz="4" w:space="0" w:color="auto"/>
            </w:tcBorders>
            <w:hideMark/>
          </w:tcPr>
          <w:p w:rsidR="0068007C" w:rsidRDefault="0068007C">
            <w:pPr>
              <w:jc w:val="both"/>
              <w:rPr>
                <w:sz w:val="28"/>
                <w:lang w:val="uk-UA"/>
              </w:rPr>
            </w:pPr>
            <w:r>
              <w:rPr>
                <w:sz w:val="28"/>
                <w:lang w:val="uk-UA"/>
              </w:rPr>
              <w:t>- інші питання</w:t>
            </w:r>
          </w:p>
        </w:tc>
        <w:tc>
          <w:tcPr>
            <w:tcW w:w="1417" w:type="dxa"/>
            <w:tcBorders>
              <w:top w:val="single" w:sz="4" w:space="0" w:color="auto"/>
              <w:left w:val="single" w:sz="4" w:space="0" w:color="auto"/>
              <w:bottom w:val="single" w:sz="4" w:space="0" w:color="auto"/>
              <w:right w:val="single" w:sz="4" w:space="0" w:color="auto"/>
            </w:tcBorders>
          </w:tcPr>
          <w:p w:rsidR="0068007C" w:rsidRPr="00BD7828" w:rsidRDefault="009671CE">
            <w:pPr>
              <w:jc w:val="center"/>
              <w:rPr>
                <w:b/>
                <w:sz w:val="28"/>
                <w:lang w:val="uk-UA"/>
              </w:rPr>
            </w:pPr>
            <w:r>
              <w:rPr>
                <w:b/>
                <w:sz w:val="28"/>
                <w:lang w:val="uk-UA"/>
              </w:rPr>
              <w:t>25</w:t>
            </w:r>
          </w:p>
        </w:tc>
        <w:tc>
          <w:tcPr>
            <w:tcW w:w="1418" w:type="dxa"/>
            <w:tcBorders>
              <w:top w:val="single" w:sz="4" w:space="0" w:color="auto"/>
              <w:left w:val="single" w:sz="4" w:space="0" w:color="auto"/>
              <w:bottom w:val="single" w:sz="4" w:space="0" w:color="auto"/>
              <w:right w:val="single" w:sz="4" w:space="0" w:color="auto"/>
            </w:tcBorders>
          </w:tcPr>
          <w:p w:rsidR="0068007C" w:rsidRPr="00BD7828" w:rsidRDefault="0068007C" w:rsidP="00D87F8F">
            <w:pPr>
              <w:jc w:val="center"/>
              <w:rPr>
                <w:b/>
                <w:sz w:val="28"/>
                <w:lang w:val="uk-UA"/>
              </w:rPr>
            </w:pPr>
            <w:r w:rsidRPr="00BD7828">
              <w:rPr>
                <w:b/>
                <w:sz w:val="28"/>
                <w:lang w:val="uk-UA"/>
              </w:rPr>
              <w:t>17</w:t>
            </w:r>
          </w:p>
        </w:tc>
        <w:tc>
          <w:tcPr>
            <w:tcW w:w="846" w:type="dxa"/>
            <w:tcBorders>
              <w:top w:val="single" w:sz="4" w:space="0" w:color="auto"/>
              <w:left w:val="single" w:sz="4" w:space="0" w:color="auto"/>
              <w:bottom w:val="single" w:sz="4" w:space="0" w:color="auto"/>
              <w:right w:val="single" w:sz="4" w:space="0" w:color="auto"/>
            </w:tcBorders>
          </w:tcPr>
          <w:p w:rsidR="0068007C" w:rsidRPr="00BD7828" w:rsidRDefault="00987BD5">
            <w:pPr>
              <w:jc w:val="center"/>
              <w:rPr>
                <w:b/>
                <w:sz w:val="28"/>
                <w:lang w:val="uk-UA"/>
              </w:rPr>
            </w:pPr>
            <w:r>
              <w:rPr>
                <w:b/>
                <w:sz w:val="28"/>
                <w:lang w:val="uk-UA"/>
              </w:rPr>
              <w:t>147,0</w:t>
            </w:r>
          </w:p>
        </w:tc>
      </w:tr>
    </w:tbl>
    <w:p w:rsidR="00CF3F9B" w:rsidRDefault="00CF3F9B" w:rsidP="00CF3F9B">
      <w:pPr>
        <w:jc w:val="both"/>
        <w:rPr>
          <w:sz w:val="28"/>
          <w:lang w:val="uk-UA"/>
        </w:rPr>
      </w:pPr>
    </w:p>
    <w:p w:rsidR="00F575A0" w:rsidRDefault="00CF3F9B" w:rsidP="00CF3F9B">
      <w:pPr>
        <w:ind w:firstLine="900"/>
        <w:jc w:val="both"/>
        <w:rPr>
          <w:noProof/>
          <w:sz w:val="28"/>
          <w:lang w:val="uk-UA"/>
        </w:rPr>
      </w:pPr>
      <w:r>
        <w:rPr>
          <w:sz w:val="28"/>
          <w:lang w:val="uk-UA"/>
        </w:rPr>
        <w:t>Відсоток позитивно вирішених питань становить</w:t>
      </w:r>
      <w:r w:rsidR="009671CE">
        <w:rPr>
          <w:noProof/>
          <w:sz w:val="28"/>
          <w:lang w:val="uk-UA"/>
        </w:rPr>
        <w:t xml:space="preserve"> 4</w:t>
      </w:r>
      <w:r w:rsidR="005675A7">
        <w:rPr>
          <w:noProof/>
          <w:sz w:val="28"/>
          <w:lang w:val="uk-UA"/>
        </w:rPr>
        <w:t>8</w:t>
      </w:r>
      <w:r w:rsidR="009374E3">
        <w:rPr>
          <w:noProof/>
          <w:sz w:val="28"/>
          <w:lang w:val="uk-UA"/>
        </w:rPr>
        <w:t>,</w:t>
      </w:r>
      <w:r w:rsidR="005675A7">
        <w:rPr>
          <w:noProof/>
          <w:sz w:val="28"/>
          <w:lang w:val="uk-UA"/>
        </w:rPr>
        <w:t>7</w:t>
      </w:r>
      <w:r>
        <w:rPr>
          <w:noProof/>
          <w:sz w:val="28"/>
        </w:rPr>
        <w:t>.</w:t>
      </w:r>
    </w:p>
    <w:p w:rsidR="00CF3F9B" w:rsidRDefault="00CF3F9B" w:rsidP="00F575A0">
      <w:pPr>
        <w:jc w:val="both"/>
        <w:rPr>
          <w:sz w:val="28"/>
          <w:lang w:val="uk-UA"/>
        </w:rPr>
      </w:pPr>
      <w:r>
        <w:rPr>
          <w:sz w:val="28"/>
          <w:lang w:val="uk-UA"/>
        </w:rPr>
        <w:t xml:space="preserve"> Особлива увага при розгляді звернень надавалась обґрунтованим зверненням </w:t>
      </w:r>
      <w:r w:rsidR="00BD7828">
        <w:rPr>
          <w:sz w:val="28"/>
          <w:lang w:val="uk-UA"/>
        </w:rPr>
        <w:t>пі</w:t>
      </w:r>
      <w:r w:rsidR="00987BD5">
        <w:rPr>
          <w:sz w:val="28"/>
          <w:lang w:val="uk-UA"/>
        </w:rPr>
        <w:t>льгових категорії громадян. 37,3</w:t>
      </w:r>
      <w:r>
        <w:rPr>
          <w:sz w:val="28"/>
          <w:lang w:val="uk-UA"/>
        </w:rPr>
        <w:t>% від загальної кількості звернень громадян до рай</w:t>
      </w:r>
      <w:r w:rsidR="00BD7828">
        <w:rPr>
          <w:sz w:val="28"/>
          <w:lang w:val="uk-UA"/>
        </w:rPr>
        <w:t xml:space="preserve">онної </w:t>
      </w:r>
      <w:r>
        <w:rPr>
          <w:sz w:val="28"/>
          <w:lang w:val="uk-UA"/>
        </w:rPr>
        <w:t>держ</w:t>
      </w:r>
      <w:r w:rsidR="00BD7828">
        <w:rPr>
          <w:sz w:val="28"/>
          <w:lang w:val="uk-UA"/>
        </w:rPr>
        <w:t xml:space="preserve">авної </w:t>
      </w:r>
      <w:r>
        <w:rPr>
          <w:sz w:val="28"/>
          <w:lang w:val="uk-UA"/>
        </w:rPr>
        <w:t xml:space="preserve">адміністрації надійшло від цих категорій населення. </w:t>
      </w:r>
    </w:p>
    <w:p w:rsidR="0012776A" w:rsidRDefault="005675A7" w:rsidP="00CF3F9B">
      <w:pPr>
        <w:pStyle w:val="a7"/>
      </w:pPr>
      <w:r>
        <w:t>За 9 місяців 2016</w:t>
      </w:r>
      <w:r w:rsidR="00CF3F9B">
        <w:t xml:space="preserve"> року на розгляд  до районної державної адміністрації від обласної дер</w:t>
      </w:r>
      <w:r>
        <w:t>жавної адміністрації надійшло 16 звернень жителів району (2</w:t>
      </w:r>
      <w:r w:rsidR="00987BD5">
        <w:t>1</w:t>
      </w:r>
      <w:r w:rsidR="00260914">
        <w:t>,</w:t>
      </w:r>
      <w:r w:rsidR="00987BD5">
        <w:t>3</w:t>
      </w:r>
      <w:r w:rsidR="00CF3F9B">
        <w:t>% від загальної кількості звернень ). Забезпечено  їх вчасний розгляд, про що  було проінформовано заявників та обла</w:t>
      </w:r>
      <w:r w:rsidR="0012776A">
        <w:t>сну державну  адміністрацію.   У</w:t>
      </w:r>
      <w:r w:rsidR="00CF3F9B">
        <w:t xml:space="preserve"> минулому році з</w:t>
      </w:r>
      <w:r>
        <w:t>а відповідний період надійшло 5</w:t>
      </w:r>
      <w:r w:rsidR="00260914">
        <w:t xml:space="preserve"> таких</w:t>
      </w:r>
      <w:r w:rsidR="00CF3F9B">
        <w:t xml:space="preserve"> звернень. </w:t>
      </w:r>
    </w:p>
    <w:p w:rsidR="00DF7153" w:rsidRDefault="00CF3F9B" w:rsidP="00CF3F9B">
      <w:pPr>
        <w:pStyle w:val="a7"/>
      </w:pPr>
      <w:r>
        <w:t xml:space="preserve"> За цей період районною держа</w:t>
      </w:r>
      <w:r w:rsidR="00260914">
        <w:t>вною адмініс</w:t>
      </w:r>
      <w:r w:rsidR="0012776A">
        <w:t>трацією розглянут</w:t>
      </w:r>
      <w:r w:rsidR="003A164A">
        <w:t xml:space="preserve">о </w:t>
      </w:r>
      <w:r w:rsidR="00987BD5">
        <w:t>159</w:t>
      </w:r>
      <w:r>
        <w:t xml:space="preserve"> звернень громадян, з якими вони зверн</w:t>
      </w:r>
      <w:r w:rsidR="0012776A">
        <w:t>улися на урядову гарячу лінію (</w:t>
      </w:r>
      <w:r w:rsidR="00987BD5">
        <w:t>у</w:t>
      </w:r>
      <w:r>
        <w:t xml:space="preserve"> м</w:t>
      </w:r>
      <w:r w:rsidR="0012776A">
        <w:t>и</w:t>
      </w:r>
      <w:r w:rsidR="005675A7">
        <w:t>нулому році за 9 місяців було 70</w:t>
      </w:r>
      <w:r w:rsidR="00450051">
        <w:t xml:space="preserve"> таких звернень),</w:t>
      </w:r>
      <w:r w:rsidR="00070037">
        <w:t xml:space="preserve"> 1</w:t>
      </w:r>
      <w:r w:rsidR="00987BD5">
        <w:t xml:space="preserve">9 </w:t>
      </w:r>
      <w:r>
        <w:t>звернень громадян до Сумського обласного контактного центру</w:t>
      </w:r>
      <w:r w:rsidR="0012776A">
        <w:t xml:space="preserve"> (в ми</w:t>
      </w:r>
      <w:r w:rsidR="002A24B7">
        <w:t xml:space="preserve">нулому році за 9 місяців </w:t>
      </w:r>
    </w:p>
    <w:p w:rsidR="00CF3F9B" w:rsidRPr="00824113" w:rsidRDefault="00070037" w:rsidP="008E4198">
      <w:pPr>
        <w:pStyle w:val="a7"/>
        <w:ind w:firstLine="0"/>
      </w:pPr>
      <w:r>
        <w:t>було 7</w:t>
      </w:r>
      <w:r w:rsidR="0012776A">
        <w:t xml:space="preserve"> таких звернень)</w:t>
      </w:r>
      <w:r w:rsidR="00450051">
        <w:t xml:space="preserve"> та 12 телефонних звернень до районної державної адміністрації</w:t>
      </w:r>
      <w:r w:rsidR="00CF3F9B">
        <w:t>.</w:t>
      </w:r>
      <w:r w:rsidR="008E4198">
        <w:t xml:space="preserve"> Із </w:t>
      </w:r>
      <w:r w:rsidR="0012776A">
        <w:t>загаль</w:t>
      </w:r>
      <w:r w:rsidR="008E4198">
        <w:t xml:space="preserve">ної кількості (190 </w:t>
      </w:r>
      <w:r w:rsidR="009E278E">
        <w:t>телефонни</w:t>
      </w:r>
      <w:r w:rsidR="008E4198">
        <w:t xml:space="preserve">х звернень) вирішено позитивно </w:t>
      </w:r>
      <w:r w:rsidR="009E278E">
        <w:t>9</w:t>
      </w:r>
      <w:r w:rsidR="008E4198">
        <w:t>8</w:t>
      </w:r>
      <w:r w:rsidR="0012776A">
        <w:t>, що</w:t>
      </w:r>
      <w:r w:rsidR="00307CD1">
        <w:t xml:space="preserve"> станов</w:t>
      </w:r>
      <w:r w:rsidR="0012776A">
        <w:t>ить</w:t>
      </w:r>
      <w:r w:rsidR="008E4198">
        <w:t xml:space="preserve"> 51,6%.</w:t>
      </w:r>
      <w:r w:rsidR="00824113">
        <w:t xml:space="preserve"> </w:t>
      </w:r>
    </w:p>
    <w:p w:rsidR="00450051" w:rsidRDefault="00CF3F9B" w:rsidP="007A5A14">
      <w:pPr>
        <w:shd w:val="clear" w:color="auto" w:fill="FFFFFF"/>
        <w:spacing w:afterLines="60" w:after="144" w:line="322" w:lineRule="exact"/>
        <w:ind w:right="29" w:firstLine="900"/>
        <w:jc w:val="both"/>
        <w:rPr>
          <w:spacing w:val="-3"/>
          <w:sz w:val="28"/>
          <w:lang w:val="uk-UA"/>
        </w:rPr>
      </w:pPr>
      <w:r>
        <w:rPr>
          <w:sz w:val="28"/>
          <w:lang w:val="uk-UA"/>
        </w:rPr>
        <w:t xml:space="preserve">Перевірки стану роботи із зверненнями громадян у підрозділах районної державної адміністрації, у виконкомах сільських і селищних рад свідчать про те, що ще не в повній мірі виконуються вимоги постанов </w:t>
      </w:r>
      <w:r>
        <w:rPr>
          <w:spacing w:val="-3"/>
          <w:sz w:val="28"/>
          <w:lang w:val="uk-UA"/>
        </w:rPr>
        <w:t>Кабінету Міністрів України</w:t>
      </w:r>
      <w:r w:rsidR="00307CD1">
        <w:rPr>
          <w:spacing w:val="-3"/>
          <w:sz w:val="28"/>
          <w:lang w:val="uk-UA"/>
        </w:rPr>
        <w:t xml:space="preserve"> від 14 квітня 1997 року № 348 «</w:t>
      </w:r>
      <w:r>
        <w:rPr>
          <w:spacing w:val="-3"/>
          <w:sz w:val="28"/>
          <w:lang w:val="uk-UA"/>
        </w:rPr>
        <w:t xml:space="preserve">Про затвердження Інструкції з діловодства за зверненнями громадян в органах державної влади і місцевого самоврядування, об’єднаннях громадян, </w:t>
      </w:r>
      <w:r>
        <w:rPr>
          <w:spacing w:val="-3"/>
          <w:sz w:val="28"/>
          <w:lang w:val="uk-UA"/>
        </w:rPr>
        <w:tab/>
        <w:t>на підприємствах,  в установах, організаціях незалежно від форм власності</w:t>
      </w:r>
      <w:r w:rsidR="00307CD1">
        <w:rPr>
          <w:spacing w:val="-3"/>
          <w:sz w:val="28"/>
          <w:lang w:val="uk-UA"/>
        </w:rPr>
        <w:t>, в засобах масової інформації»</w:t>
      </w:r>
      <w:r>
        <w:rPr>
          <w:spacing w:val="-3"/>
          <w:sz w:val="28"/>
          <w:lang w:val="uk-UA"/>
        </w:rPr>
        <w:t xml:space="preserve"> та </w:t>
      </w:r>
      <w:r w:rsidR="00307CD1">
        <w:rPr>
          <w:spacing w:val="-3"/>
          <w:sz w:val="28"/>
          <w:lang w:val="uk-UA"/>
        </w:rPr>
        <w:t>від 24 вересня 2008 року № 858 «</w:t>
      </w:r>
      <w:r>
        <w:rPr>
          <w:spacing w:val="-3"/>
          <w:sz w:val="28"/>
          <w:lang w:val="uk-UA"/>
        </w:rPr>
        <w:t>Про затвердження К</w:t>
      </w:r>
      <w:r w:rsidR="00307CD1">
        <w:rPr>
          <w:spacing w:val="-3"/>
          <w:sz w:val="28"/>
          <w:lang w:val="uk-UA"/>
        </w:rPr>
        <w:t>ласифікатора звернень громадян»</w:t>
      </w:r>
      <w:r>
        <w:rPr>
          <w:spacing w:val="-3"/>
          <w:sz w:val="28"/>
          <w:lang w:val="uk-UA"/>
        </w:rPr>
        <w:t>. Мають місце факти поверхневого розгляду звернень громадян,  не надання письмових відповідей громадянам на їх звернення, надання відповідей без належного роз</w:t>
      </w:r>
      <w:r>
        <w:rPr>
          <w:spacing w:val="-3"/>
          <w:sz w:val="28"/>
        </w:rPr>
        <w:t>’</w:t>
      </w:r>
      <w:proofErr w:type="spellStart"/>
      <w:r>
        <w:rPr>
          <w:spacing w:val="-3"/>
          <w:sz w:val="28"/>
          <w:lang w:val="uk-UA"/>
        </w:rPr>
        <w:t>яснення</w:t>
      </w:r>
      <w:proofErr w:type="spellEnd"/>
      <w:r>
        <w:rPr>
          <w:spacing w:val="-3"/>
          <w:sz w:val="28"/>
          <w:lang w:val="uk-UA"/>
        </w:rPr>
        <w:t xml:space="preserve"> заявникам  порядку  </w:t>
      </w:r>
    </w:p>
    <w:p w:rsidR="00450051" w:rsidRDefault="00450051" w:rsidP="007A5A14">
      <w:pPr>
        <w:shd w:val="clear" w:color="auto" w:fill="FFFFFF"/>
        <w:spacing w:afterLines="60" w:after="144" w:line="322" w:lineRule="exact"/>
        <w:ind w:right="29" w:firstLine="900"/>
        <w:jc w:val="center"/>
        <w:rPr>
          <w:spacing w:val="-3"/>
          <w:sz w:val="28"/>
          <w:lang w:val="uk-UA"/>
        </w:rPr>
      </w:pPr>
      <w:r>
        <w:rPr>
          <w:spacing w:val="-3"/>
          <w:sz w:val="28"/>
          <w:lang w:val="uk-UA"/>
        </w:rPr>
        <w:lastRenderedPageBreak/>
        <w:t>4</w:t>
      </w:r>
    </w:p>
    <w:p w:rsidR="00824113" w:rsidRDefault="00CF3F9B" w:rsidP="007A5A14">
      <w:pPr>
        <w:shd w:val="clear" w:color="auto" w:fill="FFFFFF"/>
        <w:spacing w:afterLines="60" w:after="144" w:line="322" w:lineRule="exact"/>
        <w:ind w:right="29"/>
        <w:jc w:val="both"/>
        <w:rPr>
          <w:spacing w:val="-3"/>
          <w:sz w:val="28"/>
          <w:lang w:val="uk-UA"/>
        </w:rPr>
      </w:pPr>
      <w:r>
        <w:rPr>
          <w:spacing w:val="-3"/>
          <w:sz w:val="28"/>
          <w:lang w:val="uk-UA"/>
        </w:rPr>
        <w:t>оскарження  рішень  прийнятих  за  результатами  ро</w:t>
      </w:r>
      <w:r w:rsidR="00450051">
        <w:rPr>
          <w:spacing w:val="-3"/>
          <w:sz w:val="28"/>
          <w:lang w:val="uk-UA"/>
        </w:rPr>
        <w:t>згляду звернень,</w:t>
      </w:r>
      <w:r w:rsidR="008E4198">
        <w:rPr>
          <w:spacing w:val="-3"/>
          <w:sz w:val="28"/>
          <w:lang w:val="uk-UA"/>
        </w:rPr>
        <w:t xml:space="preserve"> </w:t>
      </w:r>
      <w:r>
        <w:rPr>
          <w:spacing w:val="-3"/>
          <w:sz w:val="28"/>
          <w:lang w:val="uk-UA"/>
        </w:rPr>
        <w:t>незадовільно в</w:t>
      </w:r>
      <w:r w:rsidR="00450051">
        <w:rPr>
          <w:spacing w:val="-3"/>
          <w:sz w:val="28"/>
          <w:lang w:val="uk-UA"/>
        </w:rPr>
        <w:t>едуться журнали обліку</w:t>
      </w:r>
      <w:r>
        <w:rPr>
          <w:spacing w:val="-3"/>
          <w:sz w:val="28"/>
          <w:lang w:val="uk-UA"/>
        </w:rPr>
        <w:t xml:space="preserve"> роботи</w:t>
      </w:r>
      <w:r w:rsidR="00450051">
        <w:rPr>
          <w:spacing w:val="-3"/>
          <w:sz w:val="28"/>
          <w:lang w:val="uk-UA"/>
        </w:rPr>
        <w:t xml:space="preserve"> із зверненнями громадян</w:t>
      </w:r>
      <w:r>
        <w:rPr>
          <w:spacing w:val="-3"/>
          <w:sz w:val="28"/>
          <w:lang w:val="uk-UA"/>
        </w:rPr>
        <w:t>.</w:t>
      </w:r>
    </w:p>
    <w:p w:rsidR="00CF3F9B" w:rsidRDefault="00CF3F9B" w:rsidP="007A5A14">
      <w:pPr>
        <w:shd w:val="clear" w:color="auto" w:fill="FFFFFF"/>
        <w:spacing w:afterLines="60" w:after="144" w:line="322" w:lineRule="exact"/>
        <w:ind w:right="29" w:firstLine="900"/>
        <w:jc w:val="both"/>
        <w:rPr>
          <w:sz w:val="28"/>
          <w:lang w:val="uk-UA"/>
        </w:rPr>
      </w:pPr>
      <w:r>
        <w:rPr>
          <w:sz w:val="28"/>
          <w:lang w:val="uk-UA"/>
        </w:rPr>
        <w:t>Подальша робота районної державної адміністрації із зверненнями громадян буде зосереджена на виконанні в повном</w:t>
      </w:r>
      <w:r w:rsidR="00307CD1">
        <w:rPr>
          <w:sz w:val="28"/>
          <w:lang w:val="uk-UA"/>
        </w:rPr>
        <w:t>у обсязі вимог Закону України  «Про звернення  громадян»</w:t>
      </w:r>
      <w:r>
        <w:rPr>
          <w:sz w:val="28"/>
          <w:lang w:val="uk-UA"/>
        </w:rPr>
        <w:t xml:space="preserve"> та  Указу Президента України від </w:t>
      </w:r>
      <w:r w:rsidR="00307CD1">
        <w:rPr>
          <w:sz w:val="28"/>
          <w:lang w:val="uk-UA"/>
        </w:rPr>
        <w:t>07.02.2008 року № 109 «</w:t>
      </w:r>
      <w:r>
        <w:rPr>
          <w:sz w:val="28"/>
          <w:lang w:val="uk-UA"/>
        </w:rPr>
        <w:t>Про першочергові  заходи щодо забезпечення реалізації та гарантування  конституційного права на звернення до органів державної влади та о</w:t>
      </w:r>
      <w:r w:rsidR="00307CD1">
        <w:rPr>
          <w:sz w:val="28"/>
          <w:lang w:val="uk-UA"/>
        </w:rPr>
        <w:t>рганів місцевого самоврядування»</w:t>
      </w:r>
      <w:r>
        <w:rPr>
          <w:sz w:val="28"/>
          <w:lang w:val="uk-UA"/>
        </w:rPr>
        <w:t>.</w:t>
      </w:r>
    </w:p>
    <w:p w:rsidR="00CF3F9B" w:rsidRDefault="008E4198" w:rsidP="00260914">
      <w:pPr>
        <w:pStyle w:val="1"/>
      </w:pPr>
      <w:r>
        <w:t xml:space="preserve"> Додаток : </w:t>
      </w:r>
      <w:r w:rsidR="00260914">
        <w:t>Аналіз  звернень  громадян,  що  надійшли  на  розгляд  до</w:t>
      </w:r>
    </w:p>
    <w:p w:rsidR="00782E85" w:rsidRDefault="008E4198" w:rsidP="00CF3F9B">
      <w:pPr>
        <w:rPr>
          <w:sz w:val="28"/>
          <w:lang w:val="uk-UA"/>
        </w:rPr>
      </w:pPr>
      <w:r>
        <w:rPr>
          <w:sz w:val="28"/>
          <w:lang w:val="uk-UA"/>
        </w:rPr>
        <w:t xml:space="preserve">                   </w:t>
      </w:r>
      <w:proofErr w:type="spellStart"/>
      <w:r w:rsidR="00CF3F9B">
        <w:rPr>
          <w:sz w:val="28"/>
          <w:lang w:val="uk-UA"/>
        </w:rPr>
        <w:t>Недригайлівської</w:t>
      </w:r>
      <w:proofErr w:type="spellEnd"/>
      <w:r w:rsidR="00CF3F9B">
        <w:rPr>
          <w:sz w:val="28"/>
          <w:lang w:val="uk-UA"/>
        </w:rPr>
        <w:t xml:space="preserve">  районної  державної  адміністр</w:t>
      </w:r>
      <w:r w:rsidR="00260914">
        <w:rPr>
          <w:sz w:val="28"/>
          <w:lang w:val="uk-UA"/>
        </w:rPr>
        <w:t>ації  за</w:t>
      </w:r>
    </w:p>
    <w:p w:rsidR="00CF3F9B" w:rsidRDefault="00070037" w:rsidP="00CF3F9B">
      <w:pPr>
        <w:rPr>
          <w:sz w:val="28"/>
          <w:lang w:val="uk-UA"/>
        </w:rPr>
      </w:pPr>
      <w:r>
        <w:rPr>
          <w:sz w:val="28"/>
          <w:lang w:val="uk-UA"/>
        </w:rPr>
        <w:t xml:space="preserve">                  </w:t>
      </w:r>
      <w:r w:rsidR="008E4198">
        <w:rPr>
          <w:sz w:val="28"/>
          <w:lang w:val="uk-UA"/>
        </w:rPr>
        <w:t xml:space="preserve"> </w:t>
      </w:r>
      <w:r>
        <w:rPr>
          <w:sz w:val="28"/>
          <w:lang w:val="uk-UA"/>
        </w:rPr>
        <w:t>9 місяців 2016</w:t>
      </w:r>
      <w:r w:rsidR="00782E85">
        <w:rPr>
          <w:sz w:val="28"/>
          <w:lang w:val="uk-UA"/>
        </w:rPr>
        <w:t xml:space="preserve"> року</w:t>
      </w:r>
      <w:r w:rsidR="008E4198">
        <w:rPr>
          <w:sz w:val="28"/>
          <w:lang w:val="uk-UA"/>
        </w:rPr>
        <w:t>,</w:t>
      </w:r>
      <w:r w:rsidR="00307CD1">
        <w:rPr>
          <w:sz w:val="28"/>
          <w:lang w:val="uk-UA"/>
        </w:rPr>
        <w:t xml:space="preserve"> на 2 арк. у 1 прим.</w:t>
      </w:r>
    </w:p>
    <w:p w:rsidR="00CF3F9B" w:rsidRDefault="00CF3F9B" w:rsidP="00CF3F9B">
      <w:pPr>
        <w:jc w:val="both"/>
        <w:rPr>
          <w:sz w:val="28"/>
          <w:lang w:val="uk-UA"/>
        </w:rPr>
      </w:pPr>
    </w:p>
    <w:p w:rsidR="00CF3F9B" w:rsidRDefault="00CF3F9B" w:rsidP="00CF3F9B">
      <w:pPr>
        <w:jc w:val="both"/>
        <w:rPr>
          <w:sz w:val="28"/>
          <w:lang w:val="uk-UA"/>
        </w:rPr>
      </w:pPr>
    </w:p>
    <w:p w:rsidR="00CF3F9B" w:rsidRDefault="00CF3F9B" w:rsidP="00CF3F9B">
      <w:pPr>
        <w:ind w:firstLine="900"/>
        <w:jc w:val="both"/>
        <w:rPr>
          <w:sz w:val="28"/>
          <w:lang w:val="uk-UA"/>
        </w:rPr>
      </w:pPr>
    </w:p>
    <w:p w:rsidR="00782E85" w:rsidRDefault="00782E85" w:rsidP="00CF3F9B">
      <w:pPr>
        <w:ind w:firstLine="900"/>
        <w:jc w:val="both"/>
        <w:rPr>
          <w:sz w:val="28"/>
          <w:lang w:val="uk-UA"/>
        </w:rPr>
      </w:pPr>
    </w:p>
    <w:p w:rsidR="00782E85" w:rsidRDefault="00782E85" w:rsidP="00CF3F9B">
      <w:pPr>
        <w:ind w:firstLine="900"/>
        <w:jc w:val="both"/>
        <w:rPr>
          <w:sz w:val="28"/>
          <w:lang w:val="uk-UA"/>
        </w:rPr>
      </w:pPr>
    </w:p>
    <w:p w:rsidR="00782E85" w:rsidRDefault="00782E85" w:rsidP="00CF3F9B">
      <w:pPr>
        <w:ind w:firstLine="900"/>
        <w:jc w:val="both"/>
        <w:rPr>
          <w:sz w:val="28"/>
          <w:lang w:val="uk-UA"/>
        </w:rPr>
      </w:pPr>
    </w:p>
    <w:p w:rsidR="003210C7" w:rsidRDefault="003210C7" w:rsidP="00CF3F9B">
      <w:pPr>
        <w:ind w:firstLine="900"/>
        <w:jc w:val="both"/>
        <w:rPr>
          <w:sz w:val="28"/>
          <w:lang w:val="uk-UA"/>
        </w:rPr>
      </w:pPr>
    </w:p>
    <w:p w:rsidR="003210C7" w:rsidRDefault="003210C7" w:rsidP="00CF3F9B">
      <w:pPr>
        <w:ind w:firstLine="900"/>
        <w:jc w:val="both"/>
        <w:rPr>
          <w:sz w:val="28"/>
          <w:lang w:val="uk-UA"/>
        </w:rPr>
      </w:pPr>
    </w:p>
    <w:p w:rsidR="003210C7" w:rsidRDefault="003210C7" w:rsidP="00CF3F9B">
      <w:pPr>
        <w:ind w:firstLine="900"/>
        <w:jc w:val="both"/>
        <w:rPr>
          <w:sz w:val="28"/>
          <w:lang w:val="uk-UA"/>
        </w:rPr>
      </w:pPr>
    </w:p>
    <w:p w:rsidR="003210C7" w:rsidRDefault="003210C7" w:rsidP="00CF3F9B">
      <w:pPr>
        <w:ind w:firstLine="900"/>
        <w:jc w:val="both"/>
        <w:rPr>
          <w:sz w:val="28"/>
          <w:lang w:val="uk-UA"/>
        </w:rPr>
      </w:pPr>
    </w:p>
    <w:sectPr w:rsidR="003210C7" w:rsidSect="00450051">
      <w:pgSz w:w="11906" w:h="16838"/>
      <w:pgMar w:top="1134"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C87" w:rsidRDefault="005D7C87" w:rsidP="003210C7">
      <w:r>
        <w:separator/>
      </w:r>
    </w:p>
  </w:endnote>
  <w:endnote w:type="continuationSeparator" w:id="0">
    <w:p w:rsidR="005D7C87" w:rsidRDefault="005D7C87" w:rsidP="00321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C87" w:rsidRDefault="005D7C87" w:rsidP="003210C7">
      <w:r>
        <w:separator/>
      </w:r>
    </w:p>
  </w:footnote>
  <w:footnote w:type="continuationSeparator" w:id="0">
    <w:p w:rsidR="005D7C87" w:rsidRDefault="005D7C87" w:rsidP="003210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35540"/>
    <w:multiLevelType w:val="hybridMultilevel"/>
    <w:tmpl w:val="18189EF6"/>
    <w:lvl w:ilvl="0" w:tplc="7BC80B9E">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08A0291"/>
    <w:multiLevelType w:val="hybridMultilevel"/>
    <w:tmpl w:val="7B2EFCA0"/>
    <w:lvl w:ilvl="0" w:tplc="6C90355C">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A16851"/>
    <w:multiLevelType w:val="hybridMultilevel"/>
    <w:tmpl w:val="15326AC6"/>
    <w:lvl w:ilvl="0" w:tplc="2606FAFA">
      <w:start w:val="9"/>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3">
    <w:nsid w:val="3757553B"/>
    <w:multiLevelType w:val="hybridMultilevel"/>
    <w:tmpl w:val="940E5D58"/>
    <w:lvl w:ilvl="0" w:tplc="170A530E">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F9B"/>
    <w:rsid w:val="00001EE2"/>
    <w:rsid w:val="000254A9"/>
    <w:rsid w:val="00070037"/>
    <w:rsid w:val="000C3B4E"/>
    <w:rsid w:val="000E25D3"/>
    <w:rsid w:val="00116F45"/>
    <w:rsid w:val="0012776A"/>
    <w:rsid w:val="001837A5"/>
    <w:rsid w:val="001E675D"/>
    <w:rsid w:val="0024127F"/>
    <w:rsid w:val="00260914"/>
    <w:rsid w:val="002635CF"/>
    <w:rsid w:val="002730B2"/>
    <w:rsid w:val="0029052C"/>
    <w:rsid w:val="002A24B7"/>
    <w:rsid w:val="002F2C90"/>
    <w:rsid w:val="00307CD1"/>
    <w:rsid w:val="003210C7"/>
    <w:rsid w:val="00362489"/>
    <w:rsid w:val="003A164A"/>
    <w:rsid w:val="003B50E9"/>
    <w:rsid w:val="00436FD0"/>
    <w:rsid w:val="00450051"/>
    <w:rsid w:val="0048647A"/>
    <w:rsid w:val="00503544"/>
    <w:rsid w:val="00517A14"/>
    <w:rsid w:val="00533999"/>
    <w:rsid w:val="005675A7"/>
    <w:rsid w:val="00594DDD"/>
    <w:rsid w:val="005B3167"/>
    <w:rsid w:val="005D7C87"/>
    <w:rsid w:val="00602973"/>
    <w:rsid w:val="0068007C"/>
    <w:rsid w:val="006A45DF"/>
    <w:rsid w:val="007329CE"/>
    <w:rsid w:val="007334AA"/>
    <w:rsid w:val="00782E85"/>
    <w:rsid w:val="007A5A14"/>
    <w:rsid w:val="008023B4"/>
    <w:rsid w:val="00824113"/>
    <w:rsid w:val="008A4234"/>
    <w:rsid w:val="008E4198"/>
    <w:rsid w:val="00903A55"/>
    <w:rsid w:val="009374E3"/>
    <w:rsid w:val="009671CE"/>
    <w:rsid w:val="00987446"/>
    <w:rsid w:val="00987BD5"/>
    <w:rsid w:val="009B2D0A"/>
    <w:rsid w:val="009B78C9"/>
    <w:rsid w:val="009E278E"/>
    <w:rsid w:val="00A46CC9"/>
    <w:rsid w:val="00A854FD"/>
    <w:rsid w:val="00AC7011"/>
    <w:rsid w:val="00AF7333"/>
    <w:rsid w:val="00B36196"/>
    <w:rsid w:val="00B41323"/>
    <w:rsid w:val="00B91DF8"/>
    <w:rsid w:val="00B91FAE"/>
    <w:rsid w:val="00BD7828"/>
    <w:rsid w:val="00BE45EE"/>
    <w:rsid w:val="00CE3B5B"/>
    <w:rsid w:val="00CE5CC8"/>
    <w:rsid w:val="00CF3F9B"/>
    <w:rsid w:val="00D323E4"/>
    <w:rsid w:val="00DD63C9"/>
    <w:rsid w:val="00DF7153"/>
    <w:rsid w:val="00E42F21"/>
    <w:rsid w:val="00F575A0"/>
    <w:rsid w:val="00F81A3D"/>
    <w:rsid w:val="00FE6EAF"/>
    <w:rsid w:val="00FF2650"/>
  </w:rsids>
  <m:mathPr>
    <m:mathFont m:val="Cambria Math"/>
    <m:brkBin m:val="before"/>
    <m:brkBinSub m:val="--"/>
    <m:smallFrac/>
    <m:dispDef/>
    <m:lMargin m:val="0"/>
    <m:rMargin m:val="0"/>
    <m:defJc m:val="centerGroup"/>
    <m:wrapIndent m:val="1440"/>
    <m:intLim m:val="subSup"/>
    <m:naryLim m:val="undOvr"/>
  </m:mathPr>
  <w:themeFontLang w:val="ru-RU"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3F9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F3F9B"/>
    <w:pPr>
      <w:keepNext/>
      <w:jc w:val="both"/>
      <w:outlineLvl w:val="0"/>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F3F9B"/>
    <w:rPr>
      <w:rFonts w:ascii="Times New Roman" w:eastAsia="Times New Roman" w:hAnsi="Times New Roman" w:cs="Times New Roman"/>
      <w:sz w:val="28"/>
      <w:szCs w:val="24"/>
      <w:lang w:val="uk-UA" w:eastAsia="ru-RU"/>
    </w:rPr>
  </w:style>
  <w:style w:type="paragraph" w:styleId="a3">
    <w:name w:val="Title"/>
    <w:basedOn w:val="a"/>
    <w:link w:val="a4"/>
    <w:qFormat/>
    <w:rsid w:val="00CF3F9B"/>
    <w:pPr>
      <w:jc w:val="center"/>
    </w:pPr>
    <w:rPr>
      <w:sz w:val="28"/>
      <w:lang w:val="uk-UA"/>
    </w:rPr>
  </w:style>
  <w:style w:type="character" w:customStyle="1" w:styleId="a4">
    <w:name w:val="Назва Знак"/>
    <w:basedOn w:val="a0"/>
    <w:link w:val="a3"/>
    <w:rsid w:val="00CF3F9B"/>
    <w:rPr>
      <w:rFonts w:ascii="Times New Roman" w:eastAsia="Times New Roman" w:hAnsi="Times New Roman" w:cs="Times New Roman"/>
      <w:sz w:val="28"/>
      <w:szCs w:val="24"/>
      <w:lang w:val="uk-UA" w:eastAsia="ru-RU"/>
    </w:rPr>
  </w:style>
  <w:style w:type="paragraph" w:styleId="a5">
    <w:name w:val="Body Text"/>
    <w:basedOn w:val="a"/>
    <w:link w:val="a6"/>
    <w:semiHidden/>
    <w:unhideWhenUsed/>
    <w:rsid w:val="00CF3F9B"/>
    <w:rPr>
      <w:sz w:val="28"/>
      <w:lang w:val="uk-UA"/>
    </w:rPr>
  </w:style>
  <w:style w:type="character" w:customStyle="1" w:styleId="a6">
    <w:name w:val="Основний текст Знак"/>
    <w:basedOn w:val="a0"/>
    <w:link w:val="a5"/>
    <w:semiHidden/>
    <w:rsid w:val="00CF3F9B"/>
    <w:rPr>
      <w:rFonts w:ascii="Times New Roman" w:eastAsia="Times New Roman" w:hAnsi="Times New Roman" w:cs="Times New Roman"/>
      <w:sz w:val="28"/>
      <w:szCs w:val="24"/>
      <w:lang w:val="uk-UA" w:eastAsia="ru-RU"/>
    </w:rPr>
  </w:style>
  <w:style w:type="paragraph" w:styleId="a7">
    <w:name w:val="Body Text Indent"/>
    <w:basedOn w:val="a"/>
    <w:link w:val="a8"/>
    <w:semiHidden/>
    <w:unhideWhenUsed/>
    <w:rsid w:val="00CF3F9B"/>
    <w:pPr>
      <w:ind w:firstLine="900"/>
      <w:jc w:val="both"/>
    </w:pPr>
    <w:rPr>
      <w:sz w:val="28"/>
      <w:lang w:val="uk-UA"/>
    </w:rPr>
  </w:style>
  <w:style w:type="character" w:customStyle="1" w:styleId="a8">
    <w:name w:val="Основний текст з відступом Знак"/>
    <w:basedOn w:val="a0"/>
    <w:link w:val="a7"/>
    <w:semiHidden/>
    <w:rsid w:val="00CF3F9B"/>
    <w:rPr>
      <w:rFonts w:ascii="Times New Roman" w:eastAsia="Times New Roman" w:hAnsi="Times New Roman" w:cs="Times New Roman"/>
      <w:sz w:val="28"/>
      <w:szCs w:val="24"/>
      <w:lang w:val="uk-UA" w:eastAsia="ru-RU"/>
    </w:rPr>
  </w:style>
  <w:style w:type="paragraph" w:styleId="2">
    <w:name w:val="Body Text Indent 2"/>
    <w:basedOn w:val="a"/>
    <w:link w:val="20"/>
    <w:semiHidden/>
    <w:unhideWhenUsed/>
    <w:rsid w:val="00CF3F9B"/>
    <w:pPr>
      <w:ind w:firstLine="900"/>
      <w:jc w:val="both"/>
    </w:pPr>
    <w:rPr>
      <w:sz w:val="28"/>
      <w:lang w:val="uk-UA"/>
    </w:rPr>
  </w:style>
  <w:style w:type="character" w:customStyle="1" w:styleId="20">
    <w:name w:val="Основний текст з відступом 2 Знак"/>
    <w:basedOn w:val="a0"/>
    <w:link w:val="2"/>
    <w:semiHidden/>
    <w:rsid w:val="00CF3F9B"/>
    <w:rPr>
      <w:rFonts w:ascii="Times New Roman" w:eastAsia="Times New Roman" w:hAnsi="Times New Roman" w:cs="Times New Roman"/>
      <w:sz w:val="28"/>
      <w:szCs w:val="24"/>
      <w:lang w:val="uk-UA" w:eastAsia="ru-RU"/>
    </w:rPr>
  </w:style>
  <w:style w:type="paragraph" w:styleId="a9">
    <w:name w:val="No Spacing"/>
    <w:uiPriority w:val="1"/>
    <w:qFormat/>
    <w:rsid w:val="00CF3F9B"/>
    <w:pPr>
      <w:spacing w:after="0" w:line="240" w:lineRule="auto"/>
    </w:pPr>
    <w:rPr>
      <w:rFonts w:ascii="Calibri" w:eastAsia="Calibri" w:hAnsi="Calibri" w:cs="Times New Roman"/>
    </w:rPr>
  </w:style>
  <w:style w:type="paragraph" w:styleId="aa">
    <w:name w:val="List Paragraph"/>
    <w:basedOn w:val="a"/>
    <w:uiPriority w:val="34"/>
    <w:qFormat/>
    <w:rsid w:val="00BD7828"/>
    <w:pPr>
      <w:ind w:left="720"/>
      <w:contextualSpacing/>
    </w:pPr>
  </w:style>
  <w:style w:type="paragraph" w:styleId="ab">
    <w:name w:val="header"/>
    <w:basedOn w:val="a"/>
    <w:link w:val="ac"/>
    <w:uiPriority w:val="99"/>
    <w:semiHidden/>
    <w:unhideWhenUsed/>
    <w:rsid w:val="003210C7"/>
    <w:pPr>
      <w:tabs>
        <w:tab w:val="center" w:pos="4677"/>
        <w:tab w:val="right" w:pos="9355"/>
      </w:tabs>
    </w:pPr>
  </w:style>
  <w:style w:type="character" w:customStyle="1" w:styleId="ac">
    <w:name w:val="Верхній колонтитул Знак"/>
    <w:basedOn w:val="a0"/>
    <w:link w:val="ab"/>
    <w:uiPriority w:val="99"/>
    <w:semiHidden/>
    <w:rsid w:val="003210C7"/>
    <w:rPr>
      <w:rFonts w:ascii="Times New Roman" w:eastAsia="Times New Roman" w:hAnsi="Times New Roman" w:cs="Times New Roman"/>
      <w:sz w:val="24"/>
      <w:szCs w:val="24"/>
      <w:lang w:eastAsia="ru-RU"/>
    </w:rPr>
  </w:style>
  <w:style w:type="paragraph" w:styleId="ad">
    <w:name w:val="footer"/>
    <w:basedOn w:val="a"/>
    <w:link w:val="ae"/>
    <w:uiPriority w:val="99"/>
    <w:semiHidden/>
    <w:unhideWhenUsed/>
    <w:rsid w:val="003210C7"/>
    <w:pPr>
      <w:tabs>
        <w:tab w:val="center" w:pos="4677"/>
        <w:tab w:val="right" w:pos="9355"/>
      </w:tabs>
    </w:pPr>
  </w:style>
  <w:style w:type="character" w:customStyle="1" w:styleId="ae">
    <w:name w:val="Нижній колонтитул Знак"/>
    <w:basedOn w:val="a0"/>
    <w:link w:val="ad"/>
    <w:uiPriority w:val="99"/>
    <w:semiHidden/>
    <w:rsid w:val="003210C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3F9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F3F9B"/>
    <w:pPr>
      <w:keepNext/>
      <w:jc w:val="both"/>
      <w:outlineLvl w:val="0"/>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F3F9B"/>
    <w:rPr>
      <w:rFonts w:ascii="Times New Roman" w:eastAsia="Times New Roman" w:hAnsi="Times New Roman" w:cs="Times New Roman"/>
      <w:sz w:val="28"/>
      <w:szCs w:val="24"/>
      <w:lang w:val="uk-UA" w:eastAsia="ru-RU"/>
    </w:rPr>
  </w:style>
  <w:style w:type="paragraph" w:styleId="a3">
    <w:name w:val="Title"/>
    <w:basedOn w:val="a"/>
    <w:link w:val="a4"/>
    <w:qFormat/>
    <w:rsid w:val="00CF3F9B"/>
    <w:pPr>
      <w:jc w:val="center"/>
    </w:pPr>
    <w:rPr>
      <w:sz w:val="28"/>
      <w:lang w:val="uk-UA"/>
    </w:rPr>
  </w:style>
  <w:style w:type="character" w:customStyle="1" w:styleId="a4">
    <w:name w:val="Назва Знак"/>
    <w:basedOn w:val="a0"/>
    <w:link w:val="a3"/>
    <w:rsid w:val="00CF3F9B"/>
    <w:rPr>
      <w:rFonts w:ascii="Times New Roman" w:eastAsia="Times New Roman" w:hAnsi="Times New Roman" w:cs="Times New Roman"/>
      <w:sz w:val="28"/>
      <w:szCs w:val="24"/>
      <w:lang w:val="uk-UA" w:eastAsia="ru-RU"/>
    </w:rPr>
  </w:style>
  <w:style w:type="paragraph" w:styleId="a5">
    <w:name w:val="Body Text"/>
    <w:basedOn w:val="a"/>
    <w:link w:val="a6"/>
    <w:semiHidden/>
    <w:unhideWhenUsed/>
    <w:rsid w:val="00CF3F9B"/>
    <w:rPr>
      <w:sz w:val="28"/>
      <w:lang w:val="uk-UA"/>
    </w:rPr>
  </w:style>
  <w:style w:type="character" w:customStyle="1" w:styleId="a6">
    <w:name w:val="Основний текст Знак"/>
    <w:basedOn w:val="a0"/>
    <w:link w:val="a5"/>
    <w:semiHidden/>
    <w:rsid w:val="00CF3F9B"/>
    <w:rPr>
      <w:rFonts w:ascii="Times New Roman" w:eastAsia="Times New Roman" w:hAnsi="Times New Roman" w:cs="Times New Roman"/>
      <w:sz w:val="28"/>
      <w:szCs w:val="24"/>
      <w:lang w:val="uk-UA" w:eastAsia="ru-RU"/>
    </w:rPr>
  </w:style>
  <w:style w:type="paragraph" w:styleId="a7">
    <w:name w:val="Body Text Indent"/>
    <w:basedOn w:val="a"/>
    <w:link w:val="a8"/>
    <w:semiHidden/>
    <w:unhideWhenUsed/>
    <w:rsid w:val="00CF3F9B"/>
    <w:pPr>
      <w:ind w:firstLine="900"/>
      <w:jc w:val="both"/>
    </w:pPr>
    <w:rPr>
      <w:sz w:val="28"/>
      <w:lang w:val="uk-UA"/>
    </w:rPr>
  </w:style>
  <w:style w:type="character" w:customStyle="1" w:styleId="a8">
    <w:name w:val="Основний текст з відступом Знак"/>
    <w:basedOn w:val="a0"/>
    <w:link w:val="a7"/>
    <w:semiHidden/>
    <w:rsid w:val="00CF3F9B"/>
    <w:rPr>
      <w:rFonts w:ascii="Times New Roman" w:eastAsia="Times New Roman" w:hAnsi="Times New Roman" w:cs="Times New Roman"/>
      <w:sz w:val="28"/>
      <w:szCs w:val="24"/>
      <w:lang w:val="uk-UA" w:eastAsia="ru-RU"/>
    </w:rPr>
  </w:style>
  <w:style w:type="paragraph" w:styleId="2">
    <w:name w:val="Body Text Indent 2"/>
    <w:basedOn w:val="a"/>
    <w:link w:val="20"/>
    <w:semiHidden/>
    <w:unhideWhenUsed/>
    <w:rsid w:val="00CF3F9B"/>
    <w:pPr>
      <w:ind w:firstLine="900"/>
      <w:jc w:val="both"/>
    </w:pPr>
    <w:rPr>
      <w:sz w:val="28"/>
      <w:lang w:val="uk-UA"/>
    </w:rPr>
  </w:style>
  <w:style w:type="character" w:customStyle="1" w:styleId="20">
    <w:name w:val="Основний текст з відступом 2 Знак"/>
    <w:basedOn w:val="a0"/>
    <w:link w:val="2"/>
    <w:semiHidden/>
    <w:rsid w:val="00CF3F9B"/>
    <w:rPr>
      <w:rFonts w:ascii="Times New Roman" w:eastAsia="Times New Roman" w:hAnsi="Times New Roman" w:cs="Times New Roman"/>
      <w:sz w:val="28"/>
      <w:szCs w:val="24"/>
      <w:lang w:val="uk-UA" w:eastAsia="ru-RU"/>
    </w:rPr>
  </w:style>
  <w:style w:type="paragraph" w:styleId="a9">
    <w:name w:val="No Spacing"/>
    <w:uiPriority w:val="1"/>
    <w:qFormat/>
    <w:rsid w:val="00CF3F9B"/>
    <w:pPr>
      <w:spacing w:after="0" w:line="240" w:lineRule="auto"/>
    </w:pPr>
    <w:rPr>
      <w:rFonts w:ascii="Calibri" w:eastAsia="Calibri" w:hAnsi="Calibri" w:cs="Times New Roman"/>
    </w:rPr>
  </w:style>
  <w:style w:type="paragraph" w:styleId="aa">
    <w:name w:val="List Paragraph"/>
    <w:basedOn w:val="a"/>
    <w:uiPriority w:val="34"/>
    <w:qFormat/>
    <w:rsid w:val="00BD7828"/>
    <w:pPr>
      <w:ind w:left="720"/>
      <w:contextualSpacing/>
    </w:pPr>
  </w:style>
  <w:style w:type="paragraph" w:styleId="ab">
    <w:name w:val="header"/>
    <w:basedOn w:val="a"/>
    <w:link w:val="ac"/>
    <w:uiPriority w:val="99"/>
    <w:semiHidden/>
    <w:unhideWhenUsed/>
    <w:rsid w:val="003210C7"/>
    <w:pPr>
      <w:tabs>
        <w:tab w:val="center" w:pos="4677"/>
        <w:tab w:val="right" w:pos="9355"/>
      </w:tabs>
    </w:pPr>
  </w:style>
  <w:style w:type="character" w:customStyle="1" w:styleId="ac">
    <w:name w:val="Верхній колонтитул Знак"/>
    <w:basedOn w:val="a0"/>
    <w:link w:val="ab"/>
    <w:uiPriority w:val="99"/>
    <w:semiHidden/>
    <w:rsid w:val="003210C7"/>
    <w:rPr>
      <w:rFonts w:ascii="Times New Roman" w:eastAsia="Times New Roman" w:hAnsi="Times New Roman" w:cs="Times New Roman"/>
      <w:sz w:val="24"/>
      <w:szCs w:val="24"/>
      <w:lang w:eastAsia="ru-RU"/>
    </w:rPr>
  </w:style>
  <w:style w:type="paragraph" w:styleId="ad">
    <w:name w:val="footer"/>
    <w:basedOn w:val="a"/>
    <w:link w:val="ae"/>
    <w:uiPriority w:val="99"/>
    <w:semiHidden/>
    <w:unhideWhenUsed/>
    <w:rsid w:val="003210C7"/>
    <w:pPr>
      <w:tabs>
        <w:tab w:val="center" w:pos="4677"/>
        <w:tab w:val="right" w:pos="9355"/>
      </w:tabs>
    </w:pPr>
  </w:style>
  <w:style w:type="character" w:customStyle="1" w:styleId="ae">
    <w:name w:val="Нижній колонтитул Знак"/>
    <w:basedOn w:val="a0"/>
    <w:link w:val="ad"/>
    <w:uiPriority w:val="99"/>
    <w:semiHidden/>
    <w:rsid w:val="003210C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8653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7F4257-0280-40E9-86AC-0A6081C04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5203</Words>
  <Characters>2967</Characters>
  <Application>Microsoft Office Word</Application>
  <DocSecurity>0</DocSecurity>
  <Lines>24</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8154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 Р</cp:lastModifiedBy>
  <cp:revision>2</cp:revision>
  <cp:lastPrinted>2013-10-08T13:06:00Z</cp:lastPrinted>
  <dcterms:created xsi:type="dcterms:W3CDTF">2016-10-27T12:00:00Z</dcterms:created>
  <dcterms:modified xsi:type="dcterms:W3CDTF">2016-10-27T12:00:00Z</dcterms:modified>
</cp:coreProperties>
</file>