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C23" w:rsidRDefault="00913C23" w:rsidP="00913C23">
      <w:pPr>
        <w:jc w:val="right"/>
        <w:rPr>
          <w:rFonts w:ascii="Times New Roman" w:eastAsia="Times New Roman" w:hAnsi="Times New Roman" w:cs="Times New Roman"/>
          <w:sz w:val="28"/>
          <w:lang w:val="uk-UA"/>
        </w:rPr>
      </w:pPr>
    </w:p>
    <w:p w:rsidR="00913C23" w:rsidRPr="00913C23" w:rsidRDefault="00913C23" w:rsidP="0090440F">
      <w:pPr>
        <w:spacing w:after="0"/>
        <w:jc w:val="center"/>
        <w:rPr>
          <w:rFonts w:ascii="Times New Roman" w:eastAsia="Times New Roman" w:hAnsi="Times New Roman" w:cs="Times New Roman"/>
          <w:b/>
          <w:sz w:val="28"/>
        </w:rPr>
      </w:pPr>
      <w:bookmarkStart w:id="0" w:name="_GoBack"/>
      <w:r w:rsidRPr="00913C23">
        <w:rPr>
          <w:rFonts w:ascii="Times New Roman" w:eastAsia="Times New Roman" w:hAnsi="Times New Roman" w:cs="Times New Roman"/>
          <w:b/>
          <w:sz w:val="28"/>
        </w:rPr>
        <w:t>Інформація</w:t>
      </w:r>
    </w:p>
    <w:p w:rsidR="00913C23" w:rsidRPr="00913C23" w:rsidRDefault="00913C23" w:rsidP="0090440F">
      <w:pPr>
        <w:spacing w:before="240" w:after="0"/>
        <w:jc w:val="center"/>
        <w:rPr>
          <w:rFonts w:ascii="Times New Roman" w:eastAsia="Times New Roman" w:hAnsi="Times New Roman" w:cs="Times New Roman"/>
          <w:b/>
          <w:sz w:val="28"/>
        </w:rPr>
      </w:pPr>
      <w:r w:rsidRPr="00913C23">
        <w:rPr>
          <w:rFonts w:ascii="Times New Roman" w:eastAsia="Times New Roman" w:hAnsi="Times New Roman" w:cs="Times New Roman"/>
          <w:b/>
          <w:sz w:val="28"/>
        </w:rPr>
        <w:t>про хід виконання додатку 1</w:t>
      </w:r>
      <w:r w:rsidR="00962F6A">
        <w:rPr>
          <w:rFonts w:ascii="Times New Roman" w:eastAsia="Times New Roman" w:hAnsi="Times New Roman" w:cs="Times New Roman"/>
          <w:b/>
          <w:sz w:val="28"/>
          <w:lang w:val="uk-UA"/>
        </w:rPr>
        <w:t>.1</w:t>
      </w:r>
      <w:r w:rsidRPr="00913C23">
        <w:rPr>
          <w:rFonts w:ascii="Times New Roman" w:eastAsia="Times New Roman" w:hAnsi="Times New Roman" w:cs="Times New Roman"/>
          <w:b/>
          <w:sz w:val="28"/>
        </w:rPr>
        <w:t xml:space="preserve"> «Заходи щодо реалізації Програми»  до  Програми економічного і </w:t>
      </w:r>
      <w:proofErr w:type="gramStart"/>
      <w:r w:rsidRPr="00913C23">
        <w:rPr>
          <w:rFonts w:ascii="Times New Roman" w:eastAsia="Times New Roman" w:hAnsi="Times New Roman" w:cs="Times New Roman"/>
          <w:b/>
          <w:sz w:val="28"/>
        </w:rPr>
        <w:t>соц</w:t>
      </w:r>
      <w:proofErr w:type="gramEnd"/>
      <w:r w:rsidRPr="00913C23">
        <w:rPr>
          <w:rFonts w:ascii="Times New Roman" w:eastAsia="Times New Roman" w:hAnsi="Times New Roman" w:cs="Times New Roman"/>
          <w:b/>
          <w:sz w:val="28"/>
        </w:rPr>
        <w:t>іального розвитку Недригайлівського району на 201</w:t>
      </w:r>
      <w:r w:rsidR="009F6324">
        <w:rPr>
          <w:rFonts w:ascii="Times New Roman" w:eastAsia="Times New Roman" w:hAnsi="Times New Roman" w:cs="Times New Roman"/>
          <w:b/>
          <w:sz w:val="28"/>
          <w:lang w:val="uk-UA"/>
        </w:rPr>
        <w:t>4</w:t>
      </w:r>
      <w:r w:rsidRPr="00913C23">
        <w:rPr>
          <w:rFonts w:ascii="Times New Roman" w:eastAsia="Times New Roman" w:hAnsi="Times New Roman" w:cs="Times New Roman"/>
          <w:b/>
          <w:sz w:val="28"/>
        </w:rPr>
        <w:t xml:space="preserve"> рік </w:t>
      </w:r>
    </w:p>
    <w:p w:rsidR="00913C23" w:rsidRPr="00913C23" w:rsidRDefault="00913C23" w:rsidP="0090440F">
      <w:pPr>
        <w:spacing w:before="240" w:after="0"/>
        <w:jc w:val="center"/>
        <w:rPr>
          <w:rFonts w:ascii="Times New Roman" w:eastAsia="Times New Roman" w:hAnsi="Times New Roman" w:cs="Times New Roman"/>
          <w:b/>
          <w:sz w:val="28"/>
          <w:u w:val="single"/>
          <w:lang w:val="uk-UA"/>
        </w:rPr>
      </w:pPr>
      <w:r w:rsidRPr="00913C23">
        <w:rPr>
          <w:rFonts w:ascii="Times New Roman" w:eastAsia="Times New Roman" w:hAnsi="Times New Roman" w:cs="Times New Roman"/>
          <w:b/>
          <w:sz w:val="28"/>
          <w:u w:val="single"/>
        </w:rPr>
        <w:t xml:space="preserve">за </w:t>
      </w:r>
      <w:r w:rsidRPr="00913C23">
        <w:rPr>
          <w:rFonts w:ascii="Times New Roman" w:eastAsia="Times New Roman" w:hAnsi="Times New Roman" w:cs="Times New Roman"/>
          <w:b/>
          <w:sz w:val="28"/>
          <w:u w:val="single"/>
          <w:lang w:val="uk-UA"/>
        </w:rPr>
        <w:t xml:space="preserve">І квартал </w:t>
      </w:r>
      <w:r w:rsidRPr="00913C23">
        <w:rPr>
          <w:rFonts w:ascii="Times New Roman" w:eastAsia="Times New Roman" w:hAnsi="Times New Roman" w:cs="Times New Roman"/>
          <w:b/>
          <w:sz w:val="28"/>
          <w:u w:val="single"/>
        </w:rPr>
        <w:t>201</w:t>
      </w:r>
      <w:r w:rsidR="009F6324">
        <w:rPr>
          <w:rFonts w:ascii="Times New Roman" w:eastAsia="Times New Roman" w:hAnsi="Times New Roman" w:cs="Times New Roman"/>
          <w:b/>
          <w:sz w:val="28"/>
          <w:u w:val="single"/>
          <w:lang w:val="uk-UA"/>
        </w:rPr>
        <w:t>4</w:t>
      </w:r>
      <w:r w:rsidRPr="00913C23">
        <w:rPr>
          <w:rFonts w:ascii="Times New Roman" w:eastAsia="Times New Roman" w:hAnsi="Times New Roman" w:cs="Times New Roman"/>
          <w:b/>
          <w:sz w:val="28"/>
          <w:u w:val="single"/>
        </w:rPr>
        <w:t xml:space="preserve"> р</w:t>
      </w:r>
      <w:r w:rsidRPr="00913C23">
        <w:rPr>
          <w:rFonts w:ascii="Times New Roman" w:eastAsia="Times New Roman" w:hAnsi="Times New Roman" w:cs="Times New Roman"/>
          <w:b/>
          <w:sz w:val="28"/>
          <w:u w:val="single"/>
          <w:lang w:val="uk-UA"/>
        </w:rPr>
        <w:t>о</w:t>
      </w:r>
      <w:r w:rsidRPr="00913C23">
        <w:rPr>
          <w:rFonts w:ascii="Times New Roman" w:eastAsia="Times New Roman" w:hAnsi="Times New Roman" w:cs="Times New Roman"/>
          <w:b/>
          <w:sz w:val="28"/>
          <w:u w:val="single"/>
        </w:rPr>
        <w:t>к</w:t>
      </w:r>
      <w:r w:rsidRPr="00913C23">
        <w:rPr>
          <w:rFonts w:ascii="Times New Roman" w:eastAsia="Times New Roman" w:hAnsi="Times New Roman" w:cs="Times New Roman"/>
          <w:b/>
          <w:sz w:val="28"/>
          <w:u w:val="single"/>
          <w:lang w:val="uk-UA"/>
        </w:rPr>
        <w:t>у</w:t>
      </w:r>
    </w:p>
    <w:bookmarkEnd w:id="0"/>
    <w:p w:rsidR="00913C23" w:rsidRPr="00913C23" w:rsidRDefault="00913C23" w:rsidP="0090440F">
      <w:pPr>
        <w:spacing w:before="240"/>
        <w:jc w:val="right"/>
        <w:rPr>
          <w:rFonts w:ascii="Times New Roman" w:eastAsia="Times New Roman" w:hAnsi="Times New Roman" w:cs="Times New Roman"/>
        </w:rPr>
      </w:pPr>
      <w:r w:rsidRPr="00913C23">
        <w:rPr>
          <w:rFonts w:ascii="Times New Roman" w:eastAsia="Times New Roman" w:hAnsi="Times New Roman" w:cs="Times New Roman"/>
        </w:rPr>
        <w:t>Додаток 1</w:t>
      </w:r>
      <w:r w:rsidR="00962F6A">
        <w:rPr>
          <w:rFonts w:ascii="Times New Roman" w:eastAsia="Times New Roman" w:hAnsi="Times New Roman" w:cs="Times New Roman"/>
          <w:lang w:val="uk-UA"/>
        </w:rPr>
        <w:t>.1</w:t>
      </w:r>
      <w:r w:rsidRPr="00913C23">
        <w:rPr>
          <w:rFonts w:ascii="Times New Roman" w:eastAsia="Times New Roman" w:hAnsi="Times New Roman" w:cs="Times New Roman"/>
        </w:rPr>
        <w:t xml:space="preserve"> до Програми </w:t>
      </w:r>
    </w:p>
    <w:p w:rsidR="00913C23" w:rsidRPr="00913C23" w:rsidRDefault="00913C23" w:rsidP="00CA5F6B">
      <w:pPr>
        <w:spacing w:after="0" w:line="240" w:lineRule="auto"/>
        <w:jc w:val="center"/>
        <w:rPr>
          <w:rFonts w:ascii="Times New Roman" w:eastAsia="Times New Roman" w:hAnsi="Times New Roman" w:cs="Times New Roman"/>
          <w:b/>
          <w:i/>
          <w:sz w:val="28"/>
        </w:rPr>
      </w:pPr>
      <w:r w:rsidRPr="00913C23">
        <w:rPr>
          <w:rFonts w:ascii="Times New Roman" w:eastAsia="Times New Roman" w:hAnsi="Times New Roman" w:cs="Times New Roman"/>
          <w:b/>
          <w:i/>
          <w:sz w:val="28"/>
        </w:rPr>
        <w:t xml:space="preserve">Напрям 1. Забезпечення умов для подальшого </w:t>
      </w:r>
      <w:proofErr w:type="gramStart"/>
      <w:r w:rsidRPr="00913C23">
        <w:rPr>
          <w:rFonts w:ascii="Times New Roman" w:eastAsia="Times New Roman" w:hAnsi="Times New Roman" w:cs="Times New Roman"/>
          <w:b/>
          <w:i/>
          <w:sz w:val="28"/>
        </w:rPr>
        <w:t>соц</w:t>
      </w:r>
      <w:proofErr w:type="gramEnd"/>
      <w:r w:rsidRPr="00913C23">
        <w:rPr>
          <w:rFonts w:ascii="Times New Roman" w:eastAsia="Times New Roman" w:hAnsi="Times New Roman" w:cs="Times New Roman"/>
          <w:b/>
          <w:i/>
          <w:sz w:val="28"/>
        </w:rPr>
        <w:t>іально-економічного зростання</w:t>
      </w:r>
    </w:p>
    <w:p w:rsidR="00913C23" w:rsidRPr="00913C23" w:rsidRDefault="00913C23" w:rsidP="00CA5F6B">
      <w:pPr>
        <w:spacing w:after="0" w:line="240" w:lineRule="auto"/>
        <w:jc w:val="center"/>
        <w:rPr>
          <w:rFonts w:ascii="Times New Roman" w:eastAsia="Times New Roman" w:hAnsi="Times New Roman" w:cs="Times New Roman"/>
          <w:b/>
          <w:sz w:val="28"/>
        </w:rPr>
      </w:pPr>
      <w:proofErr w:type="gramStart"/>
      <w:r w:rsidRPr="00913C23">
        <w:rPr>
          <w:rFonts w:ascii="Times New Roman" w:eastAsia="Times New Roman" w:hAnsi="Times New Roman" w:cs="Times New Roman"/>
          <w:b/>
          <w:sz w:val="28"/>
        </w:rPr>
        <w:t>Пр</w:t>
      </w:r>
      <w:proofErr w:type="gramEnd"/>
      <w:r w:rsidRPr="00913C23">
        <w:rPr>
          <w:rFonts w:ascii="Times New Roman" w:eastAsia="Times New Roman" w:hAnsi="Times New Roman" w:cs="Times New Roman"/>
          <w:b/>
          <w:sz w:val="28"/>
        </w:rPr>
        <w:t xml:space="preserve">іоритет 1.1 Податково-бюджетна політика </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913C23" w:rsidRPr="00913C23" w:rsidTr="00E7163A">
        <w:tc>
          <w:tcPr>
            <w:tcW w:w="2943" w:type="dxa"/>
          </w:tcPr>
          <w:p w:rsidR="00913C23" w:rsidRPr="00913C23" w:rsidRDefault="00913C23" w:rsidP="00CA5F6B">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913C23" w:rsidRPr="00913C23" w:rsidRDefault="00913C23"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946" w:type="dxa"/>
          </w:tcPr>
          <w:p w:rsidR="00913C23" w:rsidRPr="00913C23" w:rsidRDefault="00913C23"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913C23" w:rsidRPr="00913C23" w:rsidRDefault="00913C23" w:rsidP="00513CE5">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lang w:val="uk-UA"/>
              </w:rPr>
              <w:t xml:space="preserve">І квартал </w:t>
            </w:r>
            <w:r>
              <w:rPr>
                <w:rFonts w:ascii="Times New Roman" w:eastAsia="Times New Roman" w:hAnsi="Times New Roman" w:cs="Times New Roman"/>
                <w:b/>
                <w:sz w:val="28"/>
                <w:szCs w:val="28"/>
              </w:rPr>
              <w:t xml:space="preserve"> 201</w:t>
            </w:r>
            <w:r w:rsidR="00513CE5">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910938"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910938" w:rsidRPr="00233D18" w:rsidRDefault="00910938" w:rsidP="00910938">
            <w:pPr>
              <w:rPr>
                <w:rFonts w:ascii="Times New Roman" w:hAnsi="Times New Roman" w:cs="Times New Roman"/>
                <w:b/>
                <w:sz w:val="24"/>
                <w:szCs w:val="24"/>
                <w:lang w:val="uk-UA"/>
              </w:rPr>
            </w:pPr>
            <w:r w:rsidRPr="00233D18">
              <w:rPr>
                <w:rFonts w:ascii="Times New Roman" w:hAnsi="Times New Roman" w:cs="Times New Roman"/>
                <w:b/>
                <w:sz w:val="24"/>
                <w:szCs w:val="24"/>
                <w:lang w:val="uk-UA"/>
              </w:rPr>
              <w:t xml:space="preserve">Завдання 1.  </w:t>
            </w:r>
            <w:r w:rsidRPr="00233D18">
              <w:rPr>
                <w:rFonts w:ascii="Times New Roman" w:hAnsi="Times New Roman" w:cs="Times New Roman"/>
                <w:b/>
                <w:bCs/>
                <w:sz w:val="24"/>
                <w:szCs w:val="24"/>
                <w:lang w:val="uk-UA"/>
              </w:rPr>
              <w:t>Посилення контролю за додержанням податкового законодавства, правильністю обчислення, повнотою і своєчасністю сплати до бюджетів, державних цільових фондів податків</w:t>
            </w:r>
            <w:r>
              <w:rPr>
                <w:rFonts w:ascii="Times New Roman" w:hAnsi="Times New Roman" w:cs="Times New Roman"/>
                <w:b/>
                <w:bCs/>
                <w:sz w:val="24"/>
                <w:szCs w:val="24"/>
                <w:lang w:val="uk-UA"/>
              </w:rPr>
              <w:t>, платежів та внесків</w:t>
            </w:r>
          </w:p>
        </w:tc>
        <w:tc>
          <w:tcPr>
            <w:tcW w:w="5103" w:type="dxa"/>
          </w:tcPr>
          <w:p w:rsidR="00910938" w:rsidRPr="00233D18" w:rsidRDefault="00910938" w:rsidP="00910938">
            <w:pPr>
              <w:pStyle w:val="a8"/>
              <w:rPr>
                <w:i/>
                <w:sz w:val="24"/>
              </w:rPr>
            </w:pPr>
            <w:r w:rsidRPr="00233D18">
              <w:rPr>
                <w:i/>
                <w:sz w:val="24"/>
              </w:rPr>
              <w:t xml:space="preserve">Захід 1.  </w:t>
            </w:r>
            <w:r w:rsidRPr="00233D18">
              <w:rPr>
                <w:sz w:val="24"/>
              </w:rPr>
              <w:t>Контроль за своєчасністю, достовірністю, повнотою нарахування та сплати податків</w:t>
            </w:r>
            <w:r>
              <w:rPr>
                <w:sz w:val="24"/>
              </w:rPr>
              <w:t>,</w:t>
            </w:r>
            <w:r>
              <w:rPr>
                <w:b/>
                <w:bCs/>
                <w:sz w:val="24"/>
              </w:rPr>
              <w:t xml:space="preserve"> , </w:t>
            </w:r>
            <w:r w:rsidRPr="00910938">
              <w:rPr>
                <w:bCs/>
                <w:sz w:val="24"/>
              </w:rPr>
              <w:t>платежів та внесків</w:t>
            </w:r>
          </w:p>
        </w:tc>
        <w:tc>
          <w:tcPr>
            <w:tcW w:w="6946" w:type="dxa"/>
            <w:vMerge w:val="restart"/>
          </w:tcPr>
          <w:p w:rsidR="00EF3BCA" w:rsidRPr="00EF3BCA" w:rsidRDefault="00EF3BCA" w:rsidP="00EF3BCA">
            <w:pPr>
              <w:pStyle w:val="a8"/>
              <w:rPr>
                <w:color w:val="000000"/>
                <w:sz w:val="24"/>
              </w:rPr>
            </w:pPr>
            <w:r w:rsidRPr="00EF3BCA">
              <w:rPr>
                <w:color w:val="000000"/>
                <w:sz w:val="24"/>
              </w:rPr>
              <w:t>За результатами роботи Недригайлівського відділення Роменської ОДПІ за січень - березень  2014 року мобілізовано:</w:t>
            </w:r>
          </w:p>
          <w:p w:rsidR="00EF3BCA" w:rsidRPr="00EF3BCA" w:rsidRDefault="00EF3BCA" w:rsidP="00EF3BCA">
            <w:pPr>
              <w:jc w:val="both"/>
              <w:rPr>
                <w:rFonts w:ascii="Times New Roman" w:eastAsia="Times New Roman" w:hAnsi="Times New Roman" w:cs="Times New Roman"/>
                <w:color w:val="000000"/>
                <w:sz w:val="24"/>
                <w:szCs w:val="24"/>
              </w:rPr>
            </w:pPr>
            <w:r w:rsidRPr="00EF3BCA">
              <w:rPr>
                <w:rFonts w:ascii="Times New Roman" w:eastAsia="Times New Roman" w:hAnsi="Times New Roman" w:cs="Times New Roman"/>
                <w:color w:val="000000"/>
                <w:sz w:val="24"/>
                <w:szCs w:val="24"/>
              </w:rPr>
              <w:t>до Зведеного бюджету – 7212,5 тис</w:t>
            </w:r>
            <w:proofErr w:type="gramStart"/>
            <w:r w:rsidRPr="00EF3BCA">
              <w:rPr>
                <w:rFonts w:ascii="Times New Roman" w:eastAsia="Times New Roman" w:hAnsi="Times New Roman" w:cs="Times New Roman"/>
                <w:color w:val="000000"/>
                <w:sz w:val="24"/>
                <w:szCs w:val="24"/>
              </w:rPr>
              <w:t>.г</w:t>
            </w:r>
            <w:proofErr w:type="gramEnd"/>
            <w:r w:rsidRPr="00EF3BCA">
              <w:rPr>
                <w:rFonts w:ascii="Times New Roman" w:eastAsia="Times New Roman" w:hAnsi="Times New Roman" w:cs="Times New Roman"/>
                <w:color w:val="000000"/>
                <w:sz w:val="24"/>
                <w:szCs w:val="24"/>
              </w:rPr>
              <w:t xml:space="preserve">рн., що становить 101% виконання завдання  (завдання-7140,0 тис.грн.)  </w:t>
            </w:r>
          </w:p>
          <w:p w:rsidR="00EF3BCA" w:rsidRPr="00EF3BCA" w:rsidRDefault="00EF3BCA" w:rsidP="00EF3BCA">
            <w:pPr>
              <w:jc w:val="both"/>
              <w:rPr>
                <w:rFonts w:ascii="Times New Roman" w:eastAsia="Times New Roman" w:hAnsi="Times New Roman" w:cs="Times New Roman"/>
                <w:color w:val="000000"/>
                <w:sz w:val="24"/>
                <w:szCs w:val="24"/>
              </w:rPr>
            </w:pPr>
            <w:r w:rsidRPr="00EF3BCA">
              <w:rPr>
                <w:rFonts w:ascii="Times New Roman" w:eastAsia="Times New Roman" w:hAnsi="Times New Roman" w:cs="Times New Roman"/>
                <w:color w:val="000000"/>
                <w:sz w:val="24"/>
                <w:szCs w:val="24"/>
              </w:rPr>
              <w:t>до Державного бюджету надійшло – 479,0 тис</w:t>
            </w:r>
            <w:proofErr w:type="gramStart"/>
            <w:r w:rsidRPr="00EF3BCA">
              <w:rPr>
                <w:rFonts w:ascii="Times New Roman" w:eastAsia="Times New Roman" w:hAnsi="Times New Roman" w:cs="Times New Roman"/>
                <w:color w:val="000000"/>
                <w:sz w:val="24"/>
                <w:szCs w:val="24"/>
              </w:rPr>
              <w:t>.г</w:t>
            </w:r>
            <w:proofErr w:type="gramEnd"/>
            <w:r w:rsidRPr="00EF3BCA">
              <w:rPr>
                <w:rFonts w:ascii="Times New Roman" w:eastAsia="Times New Roman" w:hAnsi="Times New Roman" w:cs="Times New Roman"/>
                <w:color w:val="000000"/>
                <w:sz w:val="24"/>
                <w:szCs w:val="24"/>
              </w:rPr>
              <w:t xml:space="preserve">рн., виконання прогнозних показників- 116,5% ( завдання 411,0 тис.грн.), </w:t>
            </w:r>
          </w:p>
          <w:p w:rsidR="00EF3BCA" w:rsidRPr="00EF3BCA" w:rsidRDefault="00EF3BCA" w:rsidP="00EF3BCA">
            <w:pPr>
              <w:jc w:val="both"/>
              <w:rPr>
                <w:rFonts w:ascii="Times New Roman" w:eastAsia="Times New Roman" w:hAnsi="Times New Roman" w:cs="Times New Roman"/>
                <w:color w:val="000000"/>
                <w:sz w:val="24"/>
                <w:szCs w:val="24"/>
              </w:rPr>
            </w:pPr>
            <w:r w:rsidRPr="00EF3BCA">
              <w:rPr>
                <w:rFonts w:ascii="Times New Roman" w:eastAsia="Times New Roman" w:hAnsi="Times New Roman" w:cs="Times New Roman"/>
                <w:color w:val="000000"/>
                <w:sz w:val="24"/>
                <w:szCs w:val="24"/>
              </w:rPr>
              <w:t>до Місцевого бюджету  надійшло  - 6733,5тис</w:t>
            </w:r>
            <w:proofErr w:type="gramStart"/>
            <w:r w:rsidRPr="00EF3BCA">
              <w:rPr>
                <w:rFonts w:ascii="Times New Roman" w:eastAsia="Times New Roman" w:hAnsi="Times New Roman" w:cs="Times New Roman"/>
                <w:color w:val="000000"/>
                <w:sz w:val="24"/>
                <w:szCs w:val="24"/>
              </w:rPr>
              <w:t>.г</w:t>
            </w:r>
            <w:proofErr w:type="gramEnd"/>
            <w:r w:rsidRPr="00EF3BCA">
              <w:rPr>
                <w:rFonts w:ascii="Times New Roman" w:eastAsia="Times New Roman" w:hAnsi="Times New Roman" w:cs="Times New Roman"/>
                <w:color w:val="000000"/>
                <w:sz w:val="24"/>
                <w:szCs w:val="24"/>
              </w:rPr>
              <w:t xml:space="preserve">рн., виконання прогнозних показників 100,2% (план-6721,0тис.грн.), та більше до аналогічного періоду минулого року на 82,8тис.грн.  (факт січень-березень 2013р.-6650,7тис.грн.)  </w:t>
            </w:r>
          </w:p>
          <w:p w:rsidR="00EF3BCA" w:rsidRPr="00EF3BCA" w:rsidRDefault="00EF3BCA" w:rsidP="00EF3BCA">
            <w:pPr>
              <w:jc w:val="both"/>
              <w:rPr>
                <w:rFonts w:ascii="Times New Roman" w:eastAsia="Times New Roman" w:hAnsi="Times New Roman" w:cs="Times New Roman"/>
                <w:sz w:val="24"/>
                <w:szCs w:val="24"/>
              </w:rPr>
            </w:pPr>
            <w:r w:rsidRPr="00EF3BCA">
              <w:rPr>
                <w:rFonts w:ascii="Times New Roman" w:eastAsia="Times New Roman" w:hAnsi="Times New Roman" w:cs="Times New Roman"/>
                <w:sz w:val="24"/>
                <w:szCs w:val="24"/>
              </w:rPr>
              <w:t xml:space="preserve">  За  1 квартал 2014року донараховано штрафних санкцій до СП</w:t>
            </w:r>
            <w:proofErr w:type="gramStart"/>
            <w:r w:rsidRPr="00EF3BCA">
              <w:rPr>
                <w:rFonts w:ascii="Times New Roman" w:eastAsia="Times New Roman" w:hAnsi="Times New Roman" w:cs="Times New Roman"/>
                <w:sz w:val="24"/>
                <w:szCs w:val="24"/>
              </w:rPr>
              <w:t>Д-</w:t>
            </w:r>
            <w:proofErr w:type="gramEnd"/>
            <w:r w:rsidRPr="00EF3BCA">
              <w:rPr>
                <w:rFonts w:ascii="Times New Roman" w:eastAsia="Times New Roman" w:hAnsi="Times New Roman" w:cs="Times New Roman"/>
                <w:sz w:val="24"/>
                <w:szCs w:val="24"/>
              </w:rPr>
              <w:t xml:space="preserve"> юридичних осіб-26,6   тис. грн. , та 11,2тис.грн. до СПД- фізичних осіб</w:t>
            </w:r>
          </w:p>
          <w:p w:rsidR="00EF3BCA" w:rsidRPr="00EF3BCA" w:rsidRDefault="00EF3BCA" w:rsidP="00EF3BCA">
            <w:pPr>
              <w:jc w:val="both"/>
              <w:rPr>
                <w:rFonts w:ascii="Times New Roman" w:eastAsia="Times New Roman" w:hAnsi="Times New Roman" w:cs="Times New Roman"/>
                <w:color w:val="000000"/>
                <w:sz w:val="24"/>
                <w:szCs w:val="24"/>
              </w:rPr>
            </w:pPr>
            <w:r w:rsidRPr="00EF3BCA">
              <w:rPr>
                <w:rFonts w:ascii="Times New Roman" w:eastAsia="Times New Roman" w:hAnsi="Times New Roman" w:cs="Times New Roman"/>
                <w:sz w:val="24"/>
                <w:szCs w:val="24"/>
              </w:rPr>
              <w:t xml:space="preserve">    За результатами проведеної роботи (співбесіди</w:t>
            </w:r>
            <w:proofErr w:type="gramStart"/>
            <w:r w:rsidRPr="00EF3BCA">
              <w:rPr>
                <w:rFonts w:ascii="Times New Roman" w:eastAsia="Times New Roman" w:hAnsi="Times New Roman" w:cs="Times New Roman"/>
                <w:sz w:val="24"/>
                <w:szCs w:val="24"/>
              </w:rPr>
              <w:t>,з</w:t>
            </w:r>
            <w:proofErr w:type="gramEnd"/>
            <w:r w:rsidRPr="00EF3BCA">
              <w:rPr>
                <w:rFonts w:ascii="Times New Roman" w:eastAsia="Times New Roman" w:hAnsi="Times New Roman" w:cs="Times New Roman"/>
                <w:sz w:val="24"/>
                <w:szCs w:val="24"/>
              </w:rPr>
              <w:t>устрічі)  5 СПД-фізичними особами додатково зареєстровано 7 найманих працівників, також 3 громадянина зареєструвались суб»єктами підприємницької діяльності.</w:t>
            </w:r>
          </w:p>
          <w:p w:rsidR="00EF3BCA" w:rsidRPr="00EF3BCA" w:rsidRDefault="00EF3BCA" w:rsidP="00EF3BCA">
            <w:pPr>
              <w:pStyle w:val="af"/>
              <w:tabs>
                <w:tab w:val="left" w:pos="8080"/>
              </w:tabs>
              <w:jc w:val="both"/>
              <w:rPr>
                <w:sz w:val="24"/>
                <w:szCs w:val="24"/>
                <w:lang w:val="uk-UA"/>
              </w:rPr>
            </w:pPr>
            <w:r w:rsidRPr="00EF3BCA">
              <w:rPr>
                <w:sz w:val="24"/>
                <w:szCs w:val="24"/>
                <w:lang w:val="uk-UA"/>
              </w:rPr>
              <w:lastRenderedPageBreak/>
              <w:t xml:space="preserve">         За результатами кампанії декларування доходів отриманих громадянами протягом 2013року, подано 106 декларацій, задекларовано дохід в сумі  2235тис.грн.,  до сплати податку на доходи фізичних осіб – 103тис.грн.</w:t>
            </w:r>
          </w:p>
          <w:p w:rsidR="00910938" w:rsidRPr="00233D18" w:rsidRDefault="00910938" w:rsidP="007B7944">
            <w:pPr>
              <w:pStyle w:val="af"/>
              <w:tabs>
                <w:tab w:val="left" w:pos="8080"/>
              </w:tabs>
              <w:jc w:val="both"/>
              <w:rPr>
                <w:sz w:val="24"/>
                <w:szCs w:val="24"/>
                <w:lang w:val="uk-UA"/>
              </w:rPr>
            </w:pPr>
          </w:p>
        </w:tc>
      </w:tr>
      <w:tr w:rsidR="00910938" w:rsidRPr="0082743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233D18" w:rsidRDefault="00910938" w:rsidP="00910938">
            <w:pPr>
              <w:jc w:val="both"/>
              <w:rPr>
                <w:rFonts w:ascii="Times New Roman" w:hAnsi="Times New Roman" w:cs="Times New Roman"/>
                <w:i/>
                <w:sz w:val="24"/>
                <w:szCs w:val="24"/>
                <w:lang w:val="uk-UA"/>
              </w:rPr>
            </w:pPr>
            <w:r w:rsidRPr="00233D18">
              <w:rPr>
                <w:rFonts w:ascii="Times New Roman" w:hAnsi="Times New Roman" w:cs="Times New Roman"/>
                <w:sz w:val="24"/>
                <w:szCs w:val="24"/>
                <w:lang w:val="uk-UA"/>
              </w:rPr>
              <w:t xml:space="preserve">Захід 2. </w:t>
            </w:r>
            <w:r w:rsidRPr="00233D18">
              <w:rPr>
                <w:rFonts w:ascii="Times New Roman" w:hAnsi="Times New Roman" w:cs="Times New Roman"/>
                <w:i/>
                <w:sz w:val="24"/>
                <w:szCs w:val="24"/>
                <w:lang w:val="uk-UA"/>
              </w:rPr>
              <w:t>З</w:t>
            </w:r>
            <w:r w:rsidRPr="00233D18">
              <w:rPr>
                <w:rFonts w:ascii="Times New Roman" w:hAnsi="Times New Roman" w:cs="Times New Roman"/>
                <w:sz w:val="24"/>
                <w:szCs w:val="24"/>
                <w:lang w:val="uk-UA"/>
              </w:rPr>
              <w:t>абезпечення ефективного наповнення та використання основних резервів місцевих бюджетів області (використання земельних ресурсів, водних об'єктів, корисних копалин місцевого значення, погашення заборгованості із заробітної плати, легалізація тіньової зайнятості тощо)</w:t>
            </w:r>
          </w:p>
        </w:tc>
        <w:tc>
          <w:tcPr>
            <w:tcW w:w="6946" w:type="dxa"/>
            <w:vMerge/>
          </w:tcPr>
          <w:p w:rsidR="00910938" w:rsidRPr="00233D18" w:rsidRDefault="00910938">
            <w:pPr>
              <w:rPr>
                <w:rFonts w:ascii="Times New Roman" w:hAnsi="Times New Roman" w:cs="Times New Roman"/>
                <w:sz w:val="24"/>
                <w:szCs w:val="24"/>
                <w:lang w:val="uk-UA"/>
              </w:rPr>
            </w:pPr>
          </w:p>
        </w:tc>
      </w:tr>
      <w:tr w:rsidR="00910938" w:rsidRPr="0082743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Default="00910938" w:rsidP="00910938">
            <w:pPr>
              <w:jc w:val="both"/>
              <w:rPr>
                <w:rFonts w:ascii="Times New Roman" w:hAnsi="Times New Roman" w:cs="Times New Roman"/>
                <w:sz w:val="24"/>
                <w:szCs w:val="24"/>
                <w:lang w:val="uk-UA"/>
              </w:rPr>
            </w:pPr>
            <w:r w:rsidRPr="00233D18">
              <w:rPr>
                <w:rFonts w:ascii="Times New Roman" w:hAnsi="Times New Roman" w:cs="Times New Roman"/>
                <w:i/>
                <w:sz w:val="24"/>
                <w:szCs w:val="24"/>
                <w:lang w:val="uk-UA"/>
              </w:rPr>
              <w:t xml:space="preserve">Захід 3. </w:t>
            </w:r>
            <w:r w:rsidRPr="00233D18">
              <w:rPr>
                <w:rFonts w:ascii="Times New Roman" w:hAnsi="Times New Roman" w:cs="Times New Roman"/>
                <w:sz w:val="24"/>
                <w:szCs w:val="24"/>
                <w:lang w:val="uk-UA"/>
              </w:rPr>
              <w:t>Відстеження випадків ухилення платників податків від сплати податків з використанням нових методів адміністрування податків, руйнування схем ухилення від оподаткування та виведення платників на реальну сплату податків</w:t>
            </w:r>
          </w:p>
          <w:p w:rsidR="00A22018" w:rsidRPr="00233D18" w:rsidRDefault="00A22018" w:rsidP="00910938">
            <w:pPr>
              <w:jc w:val="both"/>
              <w:rPr>
                <w:rFonts w:ascii="Times New Roman" w:hAnsi="Times New Roman" w:cs="Times New Roman"/>
                <w:sz w:val="24"/>
                <w:szCs w:val="24"/>
                <w:lang w:val="uk-UA"/>
              </w:rPr>
            </w:pPr>
          </w:p>
        </w:tc>
        <w:tc>
          <w:tcPr>
            <w:tcW w:w="6946" w:type="dxa"/>
            <w:vMerge/>
          </w:tcPr>
          <w:p w:rsidR="00910938" w:rsidRPr="00233D18" w:rsidRDefault="00910938">
            <w:pPr>
              <w:rPr>
                <w:rFonts w:ascii="Times New Roman" w:hAnsi="Times New Roman" w:cs="Times New Roman"/>
                <w:sz w:val="24"/>
                <w:szCs w:val="24"/>
                <w:lang w:val="uk-UA"/>
              </w:rPr>
            </w:pPr>
          </w:p>
        </w:tc>
      </w:tr>
      <w:tr w:rsidR="00910938" w:rsidRPr="009F632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910938" w:rsidRDefault="00910938" w:rsidP="00910938">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4.</w:t>
            </w:r>
            <w:r w:rsidRPr="00910938">
              <w:rPr>
                <w:rFonts w:ascii="Times New Roman" w:hAnsi="Times New Roman" w:cs="Times New Roman"/>
                <w:sz w:val="24"/>
                <w:szCs w:val="24"/>
                <w:lang w:val="uk-UA"/>
              </w:rPr>
              <w:t xml:space="preserve"> </w:t>
            </w:r>
            <w:r w:rsidRPr="00910938">
              <w:rPr>
                <w:rFonts w:ascii="Times New Roman" w:hAnsi="Times New Roman" w:cs="Times New Roman"/>
                <w:color w:val="000000"/>
                <w:sz w:val="24"/>
              </w:rPr>
              <w:t xml:space="preserve">Упередження </w:t>
            </w:r>
            <w:proofErr w:type="gramStart"/>
            <w:r w:rsidRPr="00910938">
              <w:rPr>
                <w:rFonts w:ascii="Times New Roman" w:hAnsi="Times New Roman" w:cs="Times New Roman"/>
                <w:color w:val="000000"/>
                <w:sz w:val="24"/>
              </w:rPr>
              <w:t>незаконного</w:t>
            </w:r>
            <w:proofErr w:type="gramEnd"/>
            <w:r w:rsidRPr="00910938">
              <w:rPr>
                <w:rFonts w:ascii="Times New Roman" w:hAnsi="Times New Roman" w:cs="Times New Roman"/>
                <w:color w:val="000000"/>
                <w:sz w:val="24"/>
              </w:rPr>
              <w:t xml:space="preserve"> відшкодування з бюджету податку на додану вартість</w:t>
            </w:r>
          </w:p>
        </w:tc>
        <w:tc>
          <w:tcPr>
            <w:tcW w:w="6946" w:type="dxa"/>
            <w:vMerge/>
          </w:tcPr>
          <w:p w:rsidR="00910938" w:rsidRPr="00910938" w:rsidRDefault="00910938">
            <w:pPr>
              <w:rPr>
                <w:rFonts w:ascii="Times New Roman" w:hAnsi="Times New Roman" w:cs="Times New Roman"/>
                <w:sz w:val="24"/>
                <w:szCs w:val="24"/>
                <w:lang w:val="uk-UA"/>
              </w:rPr>
            </w:pPr>
          </w:p>
        </w:tc>
      </w:tr>
      <w:tr w:rsidR="00910938" w:rsidRPr="0082743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910938" w:rsidRDefault="00910938" w:rsidP="00910938">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5.</w:t>
            </w:r>
            <w:r w:rsidRPr="00910938">
              <w:rPr>
                <w:rFonts w:ascii="Times New Roman" w:hAnsi="Times New Roman" w:cs="Times New Roman"/>
                <w:sz w:val="24"/>
                <w:szCs w:val="24"/>
                <w:lang w:val="uk-UA"/>
              </w:rPr>
              <w:t xml:space="preserve"> Зменшення кількості збиткових підприємств </w:t>
            </w:r>
          </w:p>
        </w:tc>
        <w:tc>
          <w:tcPr>
            <w:tcW w:w="6946" w:type="dxa"/>
            <w:vMerge/>
          </w:tcPr>
          <w:p w:rsidR="00910938" w:rsidRPr="00910938" w:rsidRDefault="00910938">
            <w:pPr>
              <w:rPr>
                <w:rFonts w:ascii="Times New Roman" w:hAnsi="Times New Roman" w:cs="Times New Roman"/>
                <w:sz w:val="24"/>
                <w:szCs w:val="24"/>
                <w:lang w:val="uk-UA"/>
              </w:rPr>
            </w:pPr>
          </w:p>
        </w:tc>
      </w:tr>
      <w:tr w:rsidR="00910938" w:rsidRPr="009F632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10938" w:rsidRPr="00233D18" w:rsidRDefault="00910938">
            <w:pPr>
              <w:rPr>
                <w:rFonts w:ascii="Times New Roman" w:hAnsi="Times New Roman" w:cs="Times New Roman"/>
                <w:b/>
                <w:sz w:val="24"/>
                <w:szCs w:val="24"/>
                <w:lang w:val="uk-UA"/>
              </w:rPr>
            </w:pPr>
          </w:p>
        </w:tc>
        <w:tc>
          <w:tcPr>
            <w:tcW w:w="5103" w:type="dxa"/>
          </w:tcPr>
          <w:p w:rsidR="00910938" w:rsidRPr="00910938" w:rsidRDefault="00910938" w:rsidP="00910938">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6.</w:t>
            </w:r>
            <w:r w:rsidRPr="00910938">
              <w:rPr>
                <w:rFonts w:ascii="Times New Roman" w:hAnsi="Times New Roman" w:cs="Times New Roman"/>
                <w:sz w:val="24"/>
                <w:szCs w:val="24"/>
                <w:lang w:val="uk-UA"/>
              </w:rPr>
              <w:t xml:space="preserve"> </w:t>
            </w:r>
            <w:r w:rsidRPr="00910938">
              <w:rPr>
                <w:rFonts w:ascii="Times New Roman" w:hAnsi="Times New Roman" w:cs="Times New Roman"/>
                <w:color w:val="000000"/>
                <w:sz w:val="24"/>
              </w:rPr>
              <w:t xml:space="preserve">Посилення контролю за декларуванням платниками </w:t>
            </w:r>
            <w:proofErr w:type="gramStart"/>
            <w:r w:rsidRPr="00910938">
              <w:rPr>
                <w:rFonts w:ascii="Times New Roman" w:hAnsi="Times New Roman" w:cs="Times New Roman"/>
                <w:color w:val="000000"/>
                <w:sz w:val="24"/>
              </w:rPr>
              <w:t>п</w:t>
            </w:r>
            <w:proofErr w:type="gramEnd"/>
            <w:r w:rsidRPr="00910938">
              <w:rPr>
                <w:rFonts w:ascii="Times New Roman" w:hAnsi="Times New Roman" w:cs="Times New Roman"/>
                <w:color w:val="000000"/>
                <w:sz w:val="24"/>
              </w:rPr>
              <w:t xml:space="preserve">ільг </w:t>
            </w:r>
            <w:r w:rsidRPr="00910938">
              <w:rPr>
                <w:rFonts w:ascii="Times New Roman" w:hAnsi="Times New Roman" w:cs="Times New Roman"/>
                <w:color w:val="000000"/>
                <w:sz w:val="24"/>
              </w:rPr>
              <w:br/>
              <w:t>відповідно до чинного законодавства</w:t>
            </w:r>
          </w:p>
        </w:tc>
        <w:tc>
          <w:tcPr>
            <w:tcW w:w="6946" w:type="dxa"/>
            <w:vMerge/>
          </w:tcPr>
          <w:p w:rsidR="00910938" w:rsidRPr="00910938" w:rsidRDefault="00910938">
            <w:pPr>
              <w:rPr>
                <w:rFonts w:ascii="Times New Roman" w:hAnsi="Times New Roman" w:cs="Times New Roman"/>
                <w:sz w:val="24"/>
                <w:szCs w:val="24"/>
                <w:lang w:val="uk-UA"/>
              </w:rPr>
            </w:pPr>
          </w:p>
        </w:tc>
      </w:tr>
      <w:tr w:rsidR="00233D18" w:rsidRPr="00EB5B10"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233D18" w:rsidRPr="00233D18" w:rsidRDefault="00233D18" w:rsidP="005428D3">
            <w:pPr>
              <w:pStyle w:val="2"/>
              <w:jc w:val="both"/>
              <w:outlineLvl w:val="1"/>
              <w:rPr>
                <w:rFonts w:ascii="Times New Roman" w:hAnsi="Times New Roman" w:cs="Times New Roman"/>
                <w:i w:val="0"/>
                <w:sz w:val="24"/>
                <w:szCs w:val="24"/>
                <w:lang w:val="uk-UA"/>
              </w:rPr>
            </w:pPr>
            <w:r w:rsidRPr="00233D18">
              <w:rPr>
                <w:rFonts w:ascii="Times New Roman" w:hAnsi="Times New Roman" w:cs="Times New Roman"/>
                <w:i w:val="0"/>
                <w:sz w:val="24"/>
                <w:szCs w:val="24"/>
                <w:lang w:val="uk-UA"/>
              </w:rPr>
              <w:t>Завдання 2.</w:t>
            </w:r>
            <w:r w:rsidRPr="00233D18">
              <w:rPr>
                <w:rFonts w:ascii="Times New Roman" w:hAnsi="Times New Roman" w:cs="Times New Roman"/>
                <w:i w:val="0"/>
                <w:sz w:val="24"/>
                <w:szCs w:val="24"/>
              </w:rPr>
              <w:t xml:space="preserve"> </w:t>
            </w:r>
            <w:r w:rsidRPr="00233D18">
              <w:rPr>
                <w:rFonts w:ascii="Times New Roman" w:hAnsi="Times New Roman" w:cs="Times New Roman"/>
                <w:bCs w:val="0"/>
                <w:i w:val="0"/>
                <w:sz w:val="24"/>
                <w:szCs w:val="24"/>
                <w:lang w:val="uk-UA"/>
              </w:rPr>
              <w:t>Скорочення податкового боргу до бюджетів усіх рівнів</w:t>
            </w:r>
          </w:p>
        </w:tc>
        <w:tc>
          <w:tcPr>
            <w:tcW w:w="5103" w:type="dxa"/>
          </w:tcPr>
          <w:p w:rsidR="00233D18" w:rsidRPr="00C26D99" w:rsidRDefault="00233D18" w:rsidP="00C26D99">
            <w:pPr>
              <w:jc w:val="both"/>
              <w:rPr>
                <w:rFonts w:ascii="Times New Roman" w:hAnsi="Times New Roman" w:cs="Times New Roman"/>
                <w:i/>
                <w:sz w:val="24"/>
                <w:szCs w:val="24"/>
              </w:rPr>
            </w:pPr>
            <w:r w:rsidRPr="002B6564">
              <w:rPr>
                <w:rFonts w:ascii="Times New Roman" w:hAnsi="Times New Roman" w:cs="Times New Roman"/>
                <w:i/>
                <w:sz w:val="24"/>
                <w:szCs w:val="24"/>
              </w:rPr>
              <w:t>Захід 1.</w:t>
            </w:r>
            <w:r w:rsidR="00C26D99" w:rsidRPr="00C26D99">
              <w:rPr>
                <w:rFonts w:ascii="Times New Roman" w:hAnsi="Times New Roman" w:cs="Times New Roman"/>
                <w:sz w:val="24"/>
              </w:rPr>
              <w:t xml:space="preserve"> Забезпечення надходжень к</w:t>
            </w:r>
            <w:r w:rsidR="008C56BF">
              <w:rPr>
                <w:rFonts w:ascii="Times New Roman" w:hAnsi="Times New Roman" w:cs="Times New Roman"/>
                <w:sz w:val="24"/>
              </w:rPr>
              <w:t>ошті</w:t>
            </w:r>
            <w:proofErr w:type="gramStart"/>
            <w:r w:rsidR="008C56BF">
              <w:rPr>
                <w:rFonts w:ascii="Times New Roman" w:hAnsi="Times New Roman" w:cs="Times New Roman"/>
                <w:sz w:val="24"/>
              </w:rPr>
              <w:t>в</w:t>
            </w:r>
            <w:proofErr w:type="gramEnd"/>
            <w:r w:rsidR="008C56BF">
              <w:rPr>
                <w:rFonts w:ascii="Times New Roman" w:hAnsi="Times New Roman" w:cs="Times New Roman"/>
                <w:sz w:val="24"/>
              </w:rPr>
              <w:t xml:space="preserve"> у рахунок погашення подат</w:t>
            </w:r>
            <w:r w:rsidR="00C26D99" w:rsidRPr="00C26D99">
              <w:rPr>
                <w:rFonts w:ascii="Times New Roman" w:hAnsi="Times New Roman" w:cs="Times New Roman"/>
                <w:sz w:val="24"/>
              </w:rPr>
              <w:t xml:space="preserve">кового </w:t>
            </w:r>
            <w:proofErr w:type="gramStart"/>
            <w:r w:rsidR="00C26D99" w:rsidRPr="00C26D99">
              <w:rPr>
                <w:rFonts w:ascii="Times New Roman" w:hAnsi="Times New Roman" w:cs="Times New Roman"/>
                <w:sz w:val="24"/>
              </w:rPr>
              <w:t>боргу</w:t>
            </w:r>
            <w:proofErr w:type="gramEnd"/>
            <w:r w:rsidR="00C26D99" w:rsidRPr="00C26D99">
              <w:rPr>
                <w:rFonts w:ascii="Times New Roman" w:hAnsi="Times New Roman" w:cs="Times New Roman"/>
                <w:sz w:val="24"/>
              </w:rPr>
              <w:t xml:space="preserve"> за рахунок упереджувальних заходів (протягом 60-денного терміну дії податкових вимог)</w:t>
            </w:r>
          </w:p>
        </w:tc>
        <w:tc>
          <w:tcPr>
            <w:tcW w:w="6946" w:type="dxa"/>
            <w:vMerge w:val="restart"/>
          </w:tcPr>
          <w:p w:rsidR="00A04236" w:rsidRPr="00A04236" w:rsidRDefault="00A04236" w:rsidP="00A04236">
            <w:pPr>
              <w:rPr>
                <w:rFonts w:ascii="Times New Roman" w:eastAsia="Times New Roman" w:hAnsi="Times New Roman" w:cs="Times New Roman"/>
                <w:sz w:val="24"/>
                <w:szCs w:val="24"/>
              </w:rPr>
            </w:pPr>
            <w:r w:rsidRPr="00A04236">
              <w:rPr>
                <w:rFonts w:ascii="Times New Roman" w:eastAsia="Times New Roman" w:hAnsi="Times New Roman" w:cs="Times New Roman"/>
                <w:sz w:val="24"/>
                <w:szCs w:val="24"/>
              </w:rPr>
              <w:t xml:space="preserve">За </w:t>
            </w:r>
            <w:r w:rsidR="00B15DD6">
              <w:rPr>
                <w:rFonts w:ascii="Times New Roman" w:eastAsia="Times New Roman" w:hAnsi="Times New Roman" w:cs="Times New Roman"/>
                <w:sz w:val="24"/>
                <w:szCs w:val="24"/>
              </w:rPr>
              <w:t>січень-березень   2014</w:t>
            </w:r>
            <w:r w:rsidR="00B15DD6">
              <w:rPr>
                <w:rFonts w:ascii="Times New Roman" w:eastAsia="Times New Roman" w:hAnsi="Times New Roman" w:cs="Times New Roman"/>
                <w:sz w:val="24"/>
                <w:szCs w:val="24"/>
                <w:lang w:val="uk-UA"/>
              </w:rPr>
              <w:t xml:space="preserve"> </w:t>
            </w:r>
            <w:r w:rsidR="00B15DD6">
              <w:rPr>
                <w:rFonts w:ascii="Times New Roman" w:eastAsia="Times New Roman" w:hAnsi="Times New Roman" w:cs="Times New Roman"/>
                <w:sz w:val="24"/>
                <w:szCs w:val="24"/>
              </w:rPr>
              <w:t>р</w:t>
            </w:r>
            <w:r w:rsidR="00B15DD6">
              <w:rPr>
                <w:rFonts w:ascii="Times New Roman" w:eastAsia="Times New Roman" w:hAnsi="Times New Roman" w:cs="Times New Roman"/>
                <w:sz w:val="24"/>
                <w:szCs w:val="24"/>
                <w:lang w:val="uk-UA"/>
              </w:rPr>
              <w:t>оку</w:t>
            </w:r>
            <w:r w:rsidRPr="00A04236">
              <w:rPr>
                <w:rFonts w:ascii="Times New Roman" w:eastAsia="Times New Roman" w:hAnsi="Times New Roman" w:cs="Times New Roman"/>
                <w:sz w:val="24"/>
                <w:szCs w:val="24"/>
              </w:rPr>
              <w:t xml:space="preserve"> за рахунок вжитих заходів по погашенню податкового боргу по Недригайлівському району було мобілізовано до зведених бюджетів 77,1 тис</w:t>
            </w:r>
            <w:proofErr w:type="gramStart"/>
            <w:r w:rsidRPr="00A04236">
              <w:rPr>
                <w:rFonts w:ascii="Times New Roman" w:eastAsia="Times New Roman" w:hAnsi="Times New Roman" w:cs="Times New Roman"/>
                <w:sz w:val="24"/>
                <w:szCs w:val="24"/>
              </w:rPr>
              <w:t>.г</w:t>
            </w:r>
            <w:proofErr w:type="gramEnd"/>
            <w:r w:rsidRPr="00A04236">
              <w:rPr>
                <w:rFonts w:ascii="Times New Roman" w:eastAsia="Times New Roman" w:hAnsi="Times New Roman" w:cs="Times New Roman"/>
                <w:sz w:val="24"/>
                <w:szCs w:val="24"/>
              </w:rPr>
              <w:t>рн. в тому числі до державного бюджету 12тис.грн. - виставлено податкових вимог про термінове погашення боргу по 89 боржниках – мобілізовано  72 тис.грн.,</w:t>
            </w:r>
          </w:p>
          <w:p w:rsidR="00A04236" w:rsidRPr="00A04236" w:rsidRDefault="00A04236" w:rsidP="00A04236">
            <w:pPr>
              <w:jc w:val="both"/>
              <w:rPr>
                <w:rFonts w:ascii="Times New Roman" w:eastAsia="Times New Roman" w:hAnsi="Times New Roman" w:cs="Times New Roman"/>
                <w:sz w:val="24"/>
                <w:szCs w:val="24"/>
              </w:rPr>
            </w:pPr>
            <w:r w:rsidRPr="00A04236">
              <w:rPr>
                <w:rFonts w:ascii="Times New Roman" w:eastAsia="Times New Roman" w:hAnsi="Times New Roman" w:cs="Times New Roman"/>
                <w:sz w:val="24"/>
                <w:szCs w:val="24"/>
              </w:rPr>
              <w:t>- проведення співбесід з платниками податків,</w:t>
            </w:r>
          </w:p>
          <w:p w:rsidR="00A04236" w:rsidRPr="00A04236" w:rsidRDefault="00A04236" w:rsidP="00A04236">
            <w:pPr>
              <w:jc w:val="both"/>
              <w:rPr>
                <w:rFonts w:ascii="Times New Roman" w:eastAsia="Times New Roman" w:hAnsi="Times New Roman" w:cs="Times New Roman"/>
                <w:sz w:val="24"/>
                <w:szCs w:val="24"/>
              </w:rPr>
            </w:pPr>
            <w:r w:rsidRPr="00A04236">
              <w:rPr>
                <w:rFonts w:ascii="Times New Roman" w:eastAsia="Times New Roman" w:hAnsi="Times New Roman" w:cs="Times New Roman"/>
                <w:sz w:val="24"/>
                <w:szCs w:val="24"/>
              </w:rPr>
              <w:t xml:space="preserve">- направлення запитів про виявлення майна у </w:t>
            </w:r>
            <w:proofErr w:type="gramStart"/>
            <w:r w:rsidRPr="00A04236">
              <w:rPr>
                <w:rFonts w:ascii="Times New Roman" w:eastAsia="Times New Roman" w:hAnsi="Times New Roman" w:cs="Times New Roman"/>
                <w:sz w:val="24"/>
                <w:szCs w:val="24"/>
              </w:rPr>
              <w:t>п</w:t>
            </w:r>
            <w:proofErr w:type="gramEnd"/>
            <w:r w:rsidRPr="00A04236">
              <w:rPr>
                <w:rFonts w:ascii="Times New Roman" w:eastAsia="Times New Roman" w:hAnsi="Times New Roman" w:cs="Times New Roman"/>
                <w:sz w:val="24"/>
                <w:szCs w:val="24"/>
              </w:rPr>
              <w:t>ідприємств-боржників та опису даного майна в податкову заставу,</w:t>
            </w:r>
          </w:p>
          <w:p w:rsidR="00A04236" w:rsidRPr="00A04236" w:rsidRDefault="00A04236" w:rsidP="00A04236">
            <w:pPr>
              <w:jc w:val="both"/>
              <w:rPr>
                <w:rFonts w:ascii="Times New Roman" w:eastAsia="Times New Roman" w:hAnsi="Times New Roman" w:cs="Times New Roman"/>
                <w:sz w:val="24"/>
                <w:szCs w:val="24"/>
              </w:rPr>
            </w:pPr>
            <w:r w:rsidRPr="00A04236">
              <w:rPr>
                <w:rFonts w:ascii="Times New Roman" w:eastAsia="Times New Roman" w:hAnsi="Times New Roman" w:cs="Times New Roman"/>
                <w:sz w:val="24"/>
                <w:szCs w:val="24"/>
              </w:rPr>
              <w:t xml:space="preserve">- подача </w:t>
            </w:r>
            <w:proofErr w:type="gramStart"/>
            <w:r w:rsidRPr="00A04236">
              <w:rPr>
                <w:rFonts w:ascii="Times New Roman" w:eastAsia="Times New Roman" w:hAnsi="Times New Roman" w:cs="Times New Roman"/>
                <w:sz w:val="24"/>
                <w:szCs w:val="24"/>
              </w:rPr>
              <w:t>матер</w:t>
            </w:r>
            <w:proofErr w:type="gramEnd"/>
            <w:r w:rsidRPr="00A04236">
              <w:rPr>
                <w:rFonts w:ascii="Times New Roman" w:eastAsia="Times New Roman" w:hAnsi="Times New Roman" w:cs="Times New Roman"/>
                <w:sz w:val="24"/>
                <w:szCs w:val="24"/>
              </w:rPr>
              <w:t>іалів до суду на стягнення заборгованості в судовому порядку в кількості 3 позови,</w:t>
            </w:r>
          </w:p>
          <w:p w:rsidR="00A04236" w:rsidRPr="00A04236" w:rsidRDefault="00A04236" w:rsidP="00A04236">
            <w:pPr>
              <w:tabs>
                <w:tab w:val="left" w:pos="5856"/>
              </w:tabs>
              <w:jc w:val="both"/>
              <w:rPr>
                <w:rFonts w:ascii="Times New Roman" w:eastAsia="Times New Roman" w:hAnsi="Times New Roman" w:cs="Times New Roman"/>
                <w:sz w:val="24"/>
                <w:szCs w:val="24"/>
              </w:rPr>
            </w:pPr>
            <w:r w:rsidRPr="00A04236">
              <w:rPr>
                <w:rFonts w:ascii="Times New Roman" w:eastAsia="Times New Roman" w:hAnsi="Times New Roman" w:cs="Times New Roman"/>
                <w:sz w:val="24"/>
                <w:szCs w:val="24"/>
              </w:rPr>
              <w:t xml:space="preserve">- стягнення податкової заборгованості за </w:t>
            </w:r>
            <w:proofErr w:type="gramStart"/>
            <w:r w:rsidRPr="00A04236">
              <w:rPr>
                <w:rFonts w:ascii="Times New Roman" w:eastAsia="Times New Roman" w:hAnsi="Times New Roman" w:cs="Times New Roman"/>
                <w:sz w:val="24"/>
                <w:szCs w:val="24"/>
              </w:rPr>
              <w:t>р</w:t>
            </w:r>
            <w:proofErr w:type="gramEnd"/>
            <w:r w:rsidRPr="00A04236">
              <w:rPr>
                <w:rFonts w:ascii="Times New Roman" w:eastAsia="Times New Roman" w:hAnsi="Times New Roman" w:cs="Times New Roman"/>
                <w:sz w:val="24"/>
                <w:szCs w:val="24"/>
              </w:rPr>
              <w:t>ішенням суду 5,1 тис.грн.</w:t>
            </w:r>
          </w:p>
          <w:p w:rsidR="00233D18" w:rsidRPr="00233D18" w:rsidRDefault="00233D18" w:rsidP="00C26D99">
            <w:pPr>
              <w:tabs>
                <w:tab w:val="left" w:pos="5856"/>
              </w:tabs>
              <w:jc w:val="both"/>
              <w:rPr>
                <w:rFonts w:ascii="Times New Roman" w:hAnsi="Times New Roman" w:cs="Times New Roman"/>
                <w:sz w:val="24"/>
                <w:szCs w:val="24"/>
              </w:rPr>
            </w:pPr>
          </w:p>
        </w:tc>
      </w:tr>
      <w:tr w:rsidR="00233D18" w:rsidRPr="00EB5B10"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233D18" w:rsidRPr="00233D18" w:rsidRDefault="00233D18">
            <w:pPr>
              <w:rPr>
                <w:rFonts w:ascii="Times New Roman" w:hAnsi="Times New Roman" w:cs="Times New Roman"/>
                <w:b/>
                <w:sz w:val="24"/>
                <w:szCs w:val="24"/>
                <w:lang w:val="uk-UA"/>
              </w:rPr>
            </w:pPr>
          </w:p>
        </w:tc>
        <w:tc>
          <w:tcPr>
            <w:tcW w:w="5103" w:type="dxa"/>
          </w:tcPr>
          <w:p w:rsidR="00233D18" w:rsidRPr="00C26D99" w:rsidRDefault="00233D18" w:rsidP="002B6564">
            <w:pPr>
              <w:jc w:val="both"/>
              <w:rPr>
                <w:rFonts w:ascii="Times New Roman" w:hAnsi="Times New Roman" w:cs="Times New Roman"/>
                <w:sz w:val="24"/>
                <w:szCs w:val="24"/>
              </w:rPr>
            </w:pPr>
            <w:r w:rsidRPr="002B6564">
              <w:rPr>
                <w:rFonts w:ascii="Times New Roman" w:hAnsi="Times New Roman" w:cs="Times New Roman"/>
                <w:i/>
                <w:sz w:val="24"/>
                <w:szCs w:val="24"/>
              </w:rPr>
              <w:t>Захід 2.</w:t>
            </w:r>
            <w:r w:rsidR="00C26D99" w:rsidRPr="00C26D99">
              <w:rPr>
                <w:rFonts w:ascii="Times New Roman" w:hAnsi="Times New Roman" w:cs="Times New Roman"/>
                <w:sz w:val="24"/>
              </w:rPr>
              <w:t xml:space="preserve"> Збільшення обсягів погашення податкового боргу грошовими коштами за рахунок стягнення безготівкових та готівков</w:t>
            </w:r>
            <w:r w:rsidR="005475A6">
              <w:rPr>
                <w:rFonts w:ascii="Times New Roman" w:hAnsi="Times New Roman" w:cs="Times New Roman"/>
                <w:sz w:val="24"/>
              </w:rPr>
              <w:t>их кошті</w:t>
            </w:r>
            <w:proofErr w:type="gramStart"/>
            <w:r w:rsidR="005475A6">
              <w:rPr>
                <w:rFonts w:ascii="Times New Roman" w:hAnsi="Times New Roman" w:cs="Times New Roman"/>
                <w:sz w:val="24"/>
              </w:rPr>
              <w:t>в</w:t>
            </w:r>
            <w:proofErr w:type="gramEnd"/>
            <w:r w:rsidR="005475A6">
              <w:rPr>
                <w:rFonts w:ascii="Times New Roman" w:hAnsi="Times New Roman" w:cs="Times New Roman"/>
                <w:sz w:val="24"/>
              </w:rPr>
              <w:t xml:space="preserve"> заходами, передбачени</w:t>
            </w:r>
            <w:r w:rsidR="00C26D99" w:rsidRPr="00C26D99">
              <w:rPr>
                <w:rFonts w:ascii="Times New Roman" w:hAnsi="Times New Roman" w:cs="Times New Roman"/>
                <w:sz w:val="24"/>
              </w:rPr>
              <w:t>ми статтями 95-98 Податкового кодексу України</w:t>
            </w:r>
          </w:p>
        </w:tc>
        <w:tc>
          <w:tcPr>
            <w:tcW w:w="6946" w:type="dxa"/>
            <w:vMerge/>
          </w:tcPr>
          <w:p w:rsidR="00233D18" w:rsidRPr="00233D18" w:rsidRDefault="00233D18">
            <w:pPr>
              <w:rPr>
                <w:rFonts w:ascii="Times New Roman" w:hAnsi="Times New Roman" w:cs="Times New Roman"/>
                <w:sz w:val="24"/>
                <w:szCs w:val="24"/>
                <w:lang w:val="uk-UA"/>
              </w:rPr>
            </w:pPr>
          </w:p>
        </w:tc>
      </w:tr>
      <w:tr w:rsidR="00233D18" w:rsidRPr="00EB5B10"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233D18" w:rsidRPr="00233D18" w:rsidRDefault="00233D18">
            <w:pPr>
              <w:rPr>
                <w:rFonts w:ascii="Times New Roman" w:hAnsi="Times New Roman" w:cs="Times New Roman"/>
                <w:b/>
                <w:sz w:val="24"/>
                <w:szCs w:val="24"/>
                <w:lang w:val="uk-UA"/>
              </w:rPr>
            </w:pPr>
          </w:p>
        </w:tc>
        <w:tc>
          <w:tcPr>
            <w:tcW w:w="5103" w:type="dxa"/>
          </w:tcPr>
          <w:p w:rsidR="00233D18" w:rsidRPr="00C26D99" w:rsidRDefault="00233D18" w:rsidP="002B6564">
            <w:pPr>
              <w:jc w:val="both"/>
              <w:rPr>
                <w:rFonts w:ascii="Times New Roman" w:hAnsi="Times New Roman" w:cs="Times New Roman"/>
                <w:sz w:val="24"/>
                <w:szCs w:val="24"/>
              </w:rPr>
            </w:pPr>
            <w:r w:rsidRPr="002B6564">
              <w:rPr>
                <w:rFonts w:ascii="Times New Roman" w:hAnsi="Times New Roman" w:cs="Times New Roman"/>
                <w:i/>
                <w:sz w:val="24"/>
                <w:szCs w:val="24"/>
              </w:rPr>
              <w:t>Захід 3.</w:t>
            </w:r>
            <w:r w:rsidRPr="00C26D99">
              <w:rPr>
                <w:rFonts w:ascii="Times New Roman" w:hAnsi="Times New Roman" w:cs="Times New Roman"/>
                <w:sz w:val="24"/>
                <w:szCs w:val="24"/>
              </w:rPr>
              <w:t xml:space="preserve"> </w:t>
            </w:r>
            <w:r w:rsidR="00C26D99" w:rsidRPr="00C26D99">
              <w:rPr>
                <w:rFonts w:ascii="Times New Roman" w:hAnsi="Times New Roman" w:cs="Times New Roman"/>
                <w:sz w:val="24"/>
              </w:rPr>
              <w:t>Забезпечення надходжень коштів до Зведеного бюджету за рахунок стягнення кошті</w:t>
            </w:r>
            <w:proofErr w:type="gramStart"/>
            <w:r w:rsidR="00C26D99" w:rsidRPr="00C26D99">
              <w:rPr>
                <w:rFonts w:ascii="Times New Roman" w:hAnsi="Times New Roman" w:cs="Times New Roman"/>
                <w:sz w:val="24"/>
              </w:rPr>
              <w:t>в</w:t>
            </w:r>
            <w:proofErr w:type="gramEnd"/>
            <w:r w:rsidR="00C26D99" w:rsidRPr="00C26D99">
              <w:rPr>
                <w:rFonts w:ascii="Times New Roman" w:hAnsi="Times New Roman" w:cs="Times New Roman"/>
                <w:sz w:val="24"/>
              </w:rPr>
              <w:t xml:space="preserve"> у судовому порядку</w:t>
            </w:r>
          </w:p>
        </w:tc>
        <w:tc>
          <w:tcPr>
            <w:tcW w:w="6946" w:type="dxa"/>
            <w:vMerge/>
          </w:tcPr>
          <w:p w:rsidR="00233D18" w:rsidRPr="00233D18" w:rsidRDefault="00233D18">
            <w:pPr>
              <w:rPr>
                <w:rFonts w:ascii="Times New Roman" w:hAnsi="Times New Roman" w:cs="Times New Roman"/>
                <w:sz w:val="24"/>
                <w:szCs w:val="24"/>
                <w:lang w:val="uk-UA"/>
              </w:rPr>
            </w:pPr>
          </w:p>
        </w:tc>
      </w:tr>
      <w:tr w:rsidR="00233D18" w:rsidRPr="00827434" w:rsidTr="00E7163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233D18" w:rsidRDefault="00233D18">
            <w:pPr>
              <w:rPr>
                <w:lang w:val="uk-UA"/>
              </w:rPr>
            </w:pPr>
          </w:p>
        </w:tc>
        <w:tc>
          <w:tcPr>
            <w:tcW w:w="5103" w:type="dxa"/>
          </w:tcPr>
          <w:p w:rsidR="00233D18" w:rsidRPr="00C26D99" w:rsidRDefault="00233D18" w:rsidP="004216A4">
            <w:pPr>
              <w:jc w:val="both"/>
              <w:rPr>
                <w:rFonts w:ascii="Times New Roman" w:hAnsi="Times New Roman" w:cs="Times New Roman"/>
                <w:sz w:val="24"/>
                <w:szCs w:val="24"/>
                <w:lang w:val="uk-UA"/>
              </w:rPr>
            </w:pPr>
            <w:r w:rsidRPr="002B6564">
              <w:rPr>
                <w:rFonts w:ascii="Times New Roman" w:hAnsi="Times New Roman" w:cs="Times New Roman"/>
                <w:i/>
                <w:sz w:val="24"/>
                <w:szCs w:val="24"/>
                <w:lang w:val="uk-UA"/>
              </w:rPr>
              <w:t>Захід 4.</w:t>
            </w:r>
            <w:r w:rsidR="00C26D99" w:rsidRPr="00C26D99">
              <w:rPr>
                <w:rFonts w:ascii="Times New Roman" w:hAnsi="Times New Roman" w:cs="Times New Roman"/>
                <w:sz w:val="24"/>
                <w:lang w:val="uk-UA"/>
              </w:rPr>
              <w:t xml:space="preserve"> Забезпечення належного рівня взаємодії з місцевими органами державної влади щодо погашення податкового боргу комунальних підприємств, шляхом виділення коштів місцевих бюджетів або комунального майна з метою упередження випадків примусового стягнення коштів з банківських рахунків органів місцевого самоврядування</w:t>
            </w:r>
          </w:p>
        </w:tc>
        <w:tc>
          <w:tcPr>
            <w:tcW w:w="6946" w:type="dxa"/>
            <w:vMerge/>
          </w:tcPr>
          <w:p w:rsidR="00233D18" w:rsidRPr="00233D18" w:rsidRDefault="00233D18">
            <w:pPr>
              <w:rPr>
                <w:rFonts w:ascii="Times New Roman" w:hAnsi="Times New Roman" w:cs="Times New Roman"/>
                <w:sz w:val="24"/>
                <w:szCs w:val="24"/>
                <w:lang w:val="uk-UA"/>
              </w:rPr>
            </w:pPr>
          </w:p>
        </w:tc>
      </w:tr>
    </w:tbl>
    <w:p w:rsidR="00543C11" w:rsidRDefault="00543C11">
      <w:pPr>
        <w:rPr>
          <w:lang w:val="uk-UA"/>
        </w:rPr>
      </w:pPr>
    </w:p>
    <w:p w:rsidR="004216A4" w:rsidRDefault="004216A4">
      <w:pPr>
        <w:rPr>
          <w:lang w:val="uk-UA"/>
        </w:rPr>
      </w:pPr>
    </w:p>
    <w:p w:rsidR="005226A4" w:rsidRDefault="005226A4">
      <w:pPr>
        <w:rPr>
          <w:lang w:val="uk-UA"/>
        </w:rPr>
      </w:pPr>
    </w:p>
    <w:p w:rsidR="009E7E25" w:rsidRDefault="009E7E25">
      <w:pPr>
        <w:rPr>
          <w:lang w:val="uk-UA"/>
        </w:rPr>
      </w:pPr>
    </w:p>
    <w:p w:rsidR="005B1D8E" w:rsidRDefault="005B1D8E" w:rsidP="009F6900">
      <w:pPr>
        <w:spacing w:after="0" w:line="240" w:lineRule="auto"/>
        <w:ind w:firstLine="720"/>
        <w:jc w:val="center"/>
        <w:rPr>
          <w:rFonts w:ascii="Times New Roman" w:hAnsi="Times New Roman" w:cs="Times New Roman"/>
          <w:b/>
          <w:sz w:val="28"/>
          <w:szCs w:val="28"/>
          <w:lang w:val="uk-UA"/>
        </w:rPr>
      </w:pPr>
      <w:r w:rsidRPr="00BD4FA8">
        <w:rPr>
          <w:rFonts w:ascii="Times New Roman" w:hAnsi="Times New Roman" w:cs="Times New Roman"/>
          <w:b/>
          <w:sz w:val="28"/>
          <w:szCs w:val="28"/>
          <w:lang w:val="uk-UA"/>
        </w:rPr>
        <w:t>Пріоритет 1.2  Інвестиційна діяльність, створення умов для інвестиційної привабливості</w:t>
      </w:r>
    </w:p>
    <w:p w:rsidR="00045992" w:rsidRPr="00BD4FA8" w:rsidRDefault="00045992" w:rsidP="009F6900">
      <w:pPr>
        <w:spacing w:after="0" w:line="240" w:lineRule="auto"/>
        <w:ind w:firstLine="720"/>
        <w:jc w:val="center"/>
        <w:rPr>
          <w:rFonts w:ascii="Times New Roman" w:hAnsi="Times New Roman" w:cs="Times New Roman"/>
          <w:b/>
          <w:sz w:val="28"/>
          <w:szCs w:val="28"/>
          <w:lang w:val="uk-UA"/>
        </w:rPr>
      </w:pPr>
    </w:p>
    <w:tbl>
      <w:tblPr>
        <w:tblStyle w:val="a3"/>
        <w:tblW w:w="14709" w:type="dxa"/>
        <w:tblLook w:val="04A0" w:firstRow="1" w:lastRow="0" w:firstColumn="1" w:lastColumn="0" w:noHBand="0" w:noVBand="1"/>
      </w:tblPr>
      <w:tblGrid>
        <w:gridCol w:w="4361"/>
        <w:gridCol w:w="4252"/>
        <w:gridCol w:w="6096"/>
      </w:tblGrid>
      <w:tr w:rsidR="005B46BC" w:rsidRPr="009F0D1A" w:rsidTr="005428D3">
        <w:tc>
          <w:tcPr>
            <w:tcW w:w="4361" w:type="dxa"/>
          </w:tcPr>
          <w:p w:rsidR="005B46BC" w:rsidRPr="00913C23" w:rsidRDefault="005B46BC" w:rsidP="009F6900">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4252" w:type="dxa"/>
          </w:tcPr>
          <w:p w:rsidR="005B46BC" w:rsidRPr="00913C23" w:rsidRDefault="005B46BC" w:rsidP="005428D3">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096" w:type="dxa"/>
          </w:tcPr>
          <w:p w:rsidR="005B46BC" w:rsidRPr="00913C23" w:rsidRDefault="005B46BC" w:rsidP="005428D3">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5B46BC" w:rsidRPr="00913C23" w:rsidRDefault="005B46BC" w:rsidP="00045992">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lang w:val="uk-UA"/>
              </w:rPr>
              <w:t xml:space="preserve">І квартал </w:t>
            </w:r>
            <w:r>
              <w:rPr>
                <w:rFonts w:ascii="Times New Roman" w:eastAsia="Times New Roman" w:hAnsi="Times New Roman" w:cs="Times New Roman"/>
                <w:b/>
                <w:sz w:val="28"/>
                <w:szCs w:val="28"/>
              </w:rPr>
              <w:t xml:space="preserve"> 201</w:t>
            </w:r>
            <w:r w:rsidR="00045992">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033FB6" w:rsidRPr="009F0D1A" w:rsidTr="005428D3">
        <w:tc>
          <w:tcPr>
            <w:tcW w:w="4361" w:type="dxa"/>
            <w:vMerge w:val="restart"/>
          </w:tcPr>
          <w:p w:rsidR="00033FB6" w:rsidRPr="00FF081A" w:rsidRDefault="00033FB6" w:rsidP="005428D3">
            <w:pPr>
              <w:rPr>
                <w:rFonts w:ascii="Times New Roman" w:hAnsi="Times New Roman" w:cs="Times New Roman"/>
                <w:b/>
              </w:rPr>
            </w:pPr>
            <w:r w:rsidRPr="00FF081A">
              <w:rPr>
                <w:rFonts w:ascii="Times New Roman" w:eastAsia="Times New Roman" w:hAnsi="Times New Roman" w:cs="Times New Roman"/>
                <w:b/>
                <w:sz w:val="24"/>
              </w:rPr>
              <w:t xml:space="preserve">Завдання 1. Залучення коштів міжнародних організацій для здійснення заходів </w:t>
            </w:r>
            <w:proofErr w:type="gramStart"/>
            <w:r w:rsidRPr="00FF081A">
              <w:rPr>
                <w:rFonts w:ascii="Times New Roman" w:eastAsia="Times New Roman" w:hAnsi="Times New Roman" w:cs="Times New Roman"/>
                <w:b/>
                <w:sz w:val="24"/>
              </w:rPr>
              <w:t>соц</w:t>
            </w:r>
            <w:proofErr w:type="gramEnd"/>
            <w:r w:rsidRPr="00FF081A">
              <w:rPr>
                <w:rFonts w:ascii="Times New Roman" w:eastAsia="Times New Roman" w:hAnsi="Times New Roman" w:cs="Times New Roman"/>
                <w:b/>
                <w:sz w:val="24"/>
              </w:rPr>
              <w:t>іально-економічного розвитку району</w:t>
            </w:r>
          </w:p>
        </w:tc>
        <w:tc>
          <w:tcPr>
            <w:tcW w:w="4252" w:type="dxa"/>
          </w:tcPr>
          <w:p w:rsidR="00033FB6" w:rsidRPr="002E5B4A" w:rsidRDefault="00033FB6" w:rsidP="005428D3">
            <w:pPr>
              <w:rPr>
                <w:rFonts w:ascii="Times New Roman" w:hAnsi="Times New Roman" w:cs="Times New Roman"/>
              </w:rPr>
            </w:pPr>
            <w:r>
              <w:rPr>
                <w:rFonts w:ascii="Times New Roman" w:hAnsi="Times New Roman"/>
                <w:bCs/>
                <w:sz w:val="24"/>
                <w:szCs w:val="24"/>
                <w:lang w:val="uk-UA"/>
              </w:rPr>
              <w:t>Захід 1.</w:t>
            </w:r>
            <w:r w:rsidRPr="00EF795E">
              <w:rPr>
                <w:rFonts w:ascii="Times New Roman" w:eastAsia="Times New Roman" w:hAnsi="Times New Roman" w:cs="Times New Roman"/>
                <w:bCs/>
                <w:sz w:val="24"/>
                <w:szCs w:val="24"/>
              </w:rPr>
              <w:t>Реалізація проекту "Місцевий розвиток, орієнтований на громаду – II"</w:t>
            </w:r>
          </w:p>
        </w:tc>
        <w:tc>
          <w:tcPr>
            <w:tcW w:w="6096" w:type="dxa"/>
          </w:tcPr>
          <w:p w:rsidR="00033FB6" w:rsidRPr="001C3A9F" w:rsidRDefault="00033FB6" w:rsidP="001C3A9F">
            <w:pPr>
              <w:rPr>
                <w:rFonts w:ascii="Times New Roman" w:hAnsi="Times New Roman" w:cs="Times New Roman"/>
                <w:sz w:val="24"/>
                <w:szCs w:val="24"/>
                <w:lang w:val="uk-UA"/>
              </w:rPr>
            </w:pPr>
            <w:r w:rsidRPr="009F0D1A">
              <w:rPr>
                <w:rFonts w:ascii="Times New Roman" w:hAnsi="Times New Roman" w:cs="Times New Roman"/>
                <w:sz w:val="24"/>
                <w:szCs w:val="24"/>
                <w:lang w:val="uk-UA"/>
              </w:rPr>
              <w:t xml:space="preserve"> </w:t>
            </w:r>
            <w:r w:rsidR="001C3A9F">
              <w:rPr>
                <w:rFonts w:ascii="Times New Roman" w:hAnsi="Times New Roman" w:cs="Times New Roman"/>
                <w:sz w:val="24"/>
                <w:szCs w:val="24"/>
                <w:lang w:val="uk-UA"/>
              </w:rPr>
              <w:t xml:space="preserve">В районі за звітний період </w:t>
            </w:r>
            <w:r w:rsidR="001C3A9F" w:rsidRPr="00EF795E">
              <w:rPr>
                <w:rFonts w:ascii="Times New Roman" w:eastAsia="Times New Roman" w:hAnsi="Times New Roman" w:cs="Times New Roman"/>
                <w:bCs/>
                <w:sz w:val="24"/>
                <w:szCs w:val="24"/>
              </w:rPr>
              <w:t>проект "Місцевий розвиток, орієнтований на громаду – II"</w:t>
            </w:r>
            <w:r w:rsidR="001C3A9F">
              <w:rPr>
                <w:rFonts w:ascii="Times New Roman" w:eastAsia="Times New Roman" w:hAnsi="Times New Roman" w:cs="Times New Roman"/>
                <w:bCs/>
                <w:sz w:val="24"/>
                <w:szCs w:val="24"/>
                <w:lang w:val="uk-UA"/>
              </w:rPr>
              <w:t xml:space="preserve"> не було реалізовано. </w:t>
            </w:r>
          </w:p>
        </w:tc>
      </w:tr>
      <w:tr w:rsidR="00033FB6" w:rsidRPr="001C3A9F" w:rsidTr="005428D3">
        <w:tc>
          <w:tcPr>
            <w:tcW w:w="4361" w:type="dxa"/>
            <w:vMerge/>
          </w:tcPr>
          <w:p w:rsidR="00033FB6" w:rsidRPr="00FF081A" w:rsidRDefault="00033FB6" w:rsidP="005428D3">
            <w:pPr>
              <w:rPr>
                <w:rFonts w:ascii="Times New Roman" w:eastAsia="Times New Roman" w:hAnsi="Times New Roman" w:cs="Times New Roman"/>
                <w:b/>
                <w:sz w:val="24"/>
              </w:rPr>
            </w:pPr>
          </w:p>
        </w:tc>
        <w:tc>
          <w:tcPr>
            <w:tcW w:w="4252" w:type="dxa"/>
          </w:tcPr>
          <w:p w:rsidR="00033FB6" w:rsidRPr="00033FB6" w:rsidRDefault="00033FB6" w:rsidP="005428D3">
            <w:pPr>
              <w:rPr>
                <w:rFonts w:ascii="Times New Roman" w:hAnsi="Times New Roman" w:cs="Times New Roman"/>
                <w:bCs/>
                <w:sz w:val="24"/>
                <w:szCs w:val="24"/>
                <w:lang w:val="uk-UA"/>
              </w:rPr>
            </w:pPr>
            <w:r>
              <w:rPr>
                <w:rFonts w:ascii="Times New Roman" w:hAnsi="Times New Roman" w:cs="Times New Roman"/>
                <w:sz w:val="24"/>
                <w:lang w:val="uk-UA"/>
              </w:rPr>
              <w:t xml:space="preserve">Захід 2. </w:t>
            </w:r>
            <w:r w:rsidRPr="00033FB6">
              <w:rPr>
                <w:rFonts w:ascii="Times New Roman" w:hAnsi="Times New Roman" w:cs="Times New Roman"/>
                <w:sz w:val="24"/>
              </w:rPr>
              <w:t>Реалізація швейцарсь</w:t>
            </w:r>
            <w:r>
              <w:rPr>
                <w:rFonts w:ascii="Times New Roman" w:hAnsi="Times New Roman" w:cs="Times New Roman"/>
                <w:sz w:val="24"/>
              </w:rPr>
              <w:t>ко-україн</w:t>
            </w:r>
            <w:r w:rsidRPr="00033FB6">
              <w:rPr>
                <w:rFonts w:ascii="Times New Roman" w:hAnsi="Times New Roman" w:cs="Times New Roman"/>
                <w:sz w:val="24"/>
              </w:rPr>
              <w:t>ського проекту «</w:t>
            </w:r>
            <w:proofErr w:type="gramStart"/>
            <w:r w:rsidRPr="00033FB6">
              <w:rPr>
                <w:rFonts w:ascii="Times New Roman" w:hAnsi="Times New Roman" w:cs="Times New Roman"/>
                <w:sz w:val="24"/>
              </w:rPr>
              <w:t>П</w:t>
            </w:r>
            <w:proofErr w:type="gramEnd"/>
            <w:r w:rsidRPr="00033FB6">
              <w:rPr>
                <w:rFonts w:ascii="Times New Roman" w:hAnsi="Times New Roman" w:cs="Times New Roman"/>
                <w:sz w:val="24"/>
              </w:rPr>
              <w:t xml:space="preserve">ідтримка </w:t>
            </w:r>
            <w:r w:rsidRPr="00033FB6">
              <w:rPr>
                <w:rFonts w:ascii="Times New Roman" w:hAnsi="Times New Roman" w:cs="Times New Roman"/>
                <w:sz w:val="24"/>
              </w:rPr>
              <w:br/>
              <w:t>децентралізації в Україні» DESPRO</w:t>
            </w:r>
          </w:p>
        </w:tc>
        <w:tc>
          <w:tcPr>
            <w:tcW w:w="6096" w:type="dxa"/>
          </w:tcPr>
          <w:p w:rsidR="00033FB6" w:rsidRPr="009F0D1A" w:rsidRDefault="001C3A9F" w:rsidP="001C3A9F">
            <w:pPr>
              <w:rPr>
                <w:rFonts w:ascii="Times New Roman" w:hAnsi="Times New Roman" w:cs="Times New Roman"/>
                <w:sz w:val="24"/>
                <w:szCs w:val="24"/>
                <w:lang w:val="uk-UA"/>
              </w:rPr>
            </w:pPr>
            <w:r>
              <w:rPr>
                <w:rFonts w:ascii="Times New Roman" w:hAnsi="Times New Roman" w:cs="Times New Roman"/>
                <w:sz w:val="24"/>
                <w:szCs w:val="24"/>
                <w:lang w:val="uk-UA"/>
              </w:rPr>
              <w:t xml:space="preserve">Протягом січня-березня 2014 року </w:t>
            </w:r>
            <w:r>
              <w:rPr>
                <w:rFonts w:ascii="Times New Roman" w:eastAsia="Times New Roman" w:hAnsi="Times New Roman" w:cs="Times New Roman"/>
                <w:bCs/>
                <w:sz w:val="24"/>
                <w:szCs w:val="24"/>
                <w:lang w:val="uk-UA"/>
              </w:rPr>
              <w:t xml:space="preserve"> р</w:t>
            </w:r>
            <w:r w:rsidRPr="001C3A9F">
              <w:rPr>
                <w:rFonts w:ascii="Times New Roman" w:hAnsi="Times New Roman" w:cs="Times New Roman"/>
                <w:sz w:val="24"/>
                <w:lang w:val="uk-UA"/>
              </w:rPr>
              <w:t xml:space="preserve">еалізація швейцарсько-українського проекту «Підтримка </w:t>
            </w:r>
            <w:r w:rsidRPr="001C3A9F">
              <w:rPr>
                <w:rFonts w:ascii="Times New Roman" w:hAnsi="Times New Roman" w:cs="Times New Roman"/>
                <w:sz w:val="24"/>
                <w:lang w:val="uk-UA"/>
              </w:rPr>
              <w:br/>
              <w:t xml:space="preserve">децентралізації в Україні» </w:t>
            </w:r>
            <w:r w:rsidRPr="00033FB6">
              <w:rPr>
                <w:rFonts w:ascii="Times New Roman" w:hAnsi="Times New Roman" w:cs="Times New Roman"/>
                <w:sz w:val="24"/>
              </w:rPr>
              <w:t>DESPRO</w:t>
            </w:r>
            <w:r>
              <w:rPr>
                <w:rFonts w:ascii="Times New Roman" w:eastAsia="Times New Roman" w:hAnsi="Times New Roman" w:cs="Times New Roman"/>
                <w:bCs/>
                <w:sz w:val="24"/>
                <w:szCs w:val="24"/>
                <w:lang w:val="uk-UA"/>
              </w:rPr>
              <w:t xml:space="preserve"> не проводилася.</w:t>
            </w:r>
          </w:p>
        </w:tc>
      </w:tr>
      <w:tr w:rsidR="00FF081A" w:rsidRPr="00827434" w:rsidTr="005428D3">
        <w:tc>
          <w:tcPr>
            <w:tcW w:w="4361" w:type="dxa"/>
          </w:tcPr>
          <w:p w:rsidR="00FF081A" w:rsidRPr="006C6081" w:rsidRDefault="00FF081A" w:rsidP="006C6081">
            <w:pPr>
              <w:jc w:val="both"/>
              <w:rPr>
                <w:rFonts w:ascii="Times New Roman" w:hAnsi="Times New Roman" w:cs="Times New Roman"/>
                <w:b/>
              </w:rPr>
            </w:pPr>
            <w:r w:rsidRPr="006C6081">
              <w:rPr>
                <w:rFonts w:ascii="Times New Roman" w:eastAsia="Times New Roman" w:hAnsi="Times New Roman" w:cs="Times New Roman"/>
                <w:b/>
                <w:sz w:val="24"/>
              </w:rPr>
              <w:t>Завдання 2. Формування портфелю інвестиційних пропозицій району</w:t>
            </w:r>
          </w:p>
        </w:tc>
        <w:tc>
          <w:tcPr>
            <w:tcW w:w="4252" w:type="dxa"/>
          </w:tcPr>
          <w:p w:rsidR="00FF081A" w:rsidRPr="002E5B4A" w:rsidRDefault="00FF081A" w:rsidP="00845F4D">
            <w:pPr>
              <w:jc w:val="both"/>
              <w:rPr>
                <w:rFonts w:ascii="Times New Roman" w:hAnsi="Times New Roman" w:cs="Times New Roman"/>
              </w:rPr>
            </w:pPr>
            <w:r w:rsidRPr="002E5B4A">
              <w:rPr>
                <w:rFonts w:ascii="Times New Roman" w:hAnsi="Times New Roman" w:cs="Times New Roman"/>
                <w:sz w:val="24"/>
                <w:lang w:val="uk-UA"/>
              </w:rPr>
              <w:t xml:space="preserve">Захід </w:t>
            </w:r>
            <w:r w:rsidR="00845F4D">
              <w:rPr>
                <w:rFonts w:ascii="Times New Roman" w:hAnsi="Times New Roman" w:cs="Times New Roman"/>
                <w:sz w:val="24"/>
                <w:lang w:val="uk-UA"/>
              </w:rPr>
              <w:t>1</w:t>
            </w:r>
            <w:r w:rsidRPr="002E5B4A">
              <w:rPr>
                <w:rFonts w:ascii="Times New Roman" w:hAnsi="Times New Roman" w:cs="Times New Roman"/>
                <w:sz w:val="24"/>
                <w:lang w:val="uk-UA"/>
              </w:rPr>
              <w:t>.</w:t>
            </w:r>
            <w:r w:rsidR="00845F4D" w:rsidRPr="00F045AA">
              <w:rPr>
                <w:sz w:val="24"/>
              </w:rPr>
              <w:t xml:space="preserve"> </w:t>
            </w:r>
            <w:r w:rsidR="00845F4D" w:rsidRPr="00845F4D">
              <w:rPr>
                <w:rFonts w:ascii="Times New Roman" w:hAnsi="Times New Roman" w:cs="Times New Roman"/>
                <w:sz w:val="24"/>
              </w:rPr>
              <w:t>Створення інвестиційної карти Недригайлівського району</w:t>
            </w:r>
          </w:p>
        </w:tc>
        <w:tc>
          <w:tcPr>
            <w:tcW w:w="6096" w:type="dxa"/>
          </w:tcPr>
          <w:p w:rsidR="00FF081A" w:rsidRPr="009F0D1A" w:rsidRDefault="00012A93" w:rsidP="00012A93">
            <w:pPr>
              <w:jc w:val="both"/>
              <w:rPr>
                <w:rFonts w:ascii="Times New Roman" w:hAnsi="Times New Roman" w:cs="Times New Roman"/>
                <w:sz w:val="24"/>
                <w:szCs w:val="24"/>
                <w:lang w:val="uk-UA"/>
              </w:rPr>
            </w:pPr>
            <w:r>
              <w:rPr>
                <w:rFonts w:ascii="Times New Roman" w:hAnsi="Times New Roman"/>
                <w:bCs/>
                <w:sz w:val="24"/>
                <w:szCs w:val="24"/>
                <w:lang w:val="uk-UA"/>
              </w:rPr>
              <w:t>Недригайлівською р</w:t>
            </w:r>
            <w:r w:rsidRPr="00363FE2">
              <w:rPr>
                <w:rFonts w:ascii="Times New Roman" w:hAnsi="Times New Roman"/>
                <w:bCs/>
                <w:sz w:val="24"/>
                <w:szCs w:val="24"/>
                <w:lang w:val="uk-UA"/>
              </w:rPr>
              <w:t>айонною державною адміністрацією постійно проводиться робота</w:t>
            </w:r>
            <w:r w:rsidRPr="000A0FB3">
              <w:rPr>
                <w:sz w:val="24"/>
                <w:szCs w:val="24"/>
                <w:lang w:val="uk-UA"/>
              </w:rPr>
              <w:t xml:space="preserve">  </w:t>
            </w:r>
            <w:r w:rsidRPr="000A0FB3">
              <w:rPr>
                <w:rFonts w:ascii="Times New Roman" w:hAnsi="Times New Roman"/>
                <w:sz w:val="24"/>
                <w:szCs w:val="24"/>
                <w:lang w:val="uk-UA"/>
              </w:rPr>
              <w:t>щодо</w:t>
            </w:r>
            <w:r w:rsidRPr="000A0FB3">
              <w:rPr>
                <w:sz w:val="24"/>
                <w:szCs w:val="24"/>
                <w:lang w:val="uk-UA"/>
              </w:rPr>
              <w:t xml:space="preserve"> </w:t>
            </w:r>
            <w:r w:rsidRPr="00363FE2">
              <w:rPr>
                <w:rFonts w:ascii="Times New Roman" w:hAnsi="Times New Roman"/>
                <w:bCs/>
                <w:sz w:val="24"/>
                <w:szCs w:val="24"/>
                <w:lang w:val="uk-UA"/>
              </w:rPr>
              <w:t xml:space="preserve">залучення інвестицій на територію району. </w:t>
            </w:r>
            <w:r w:rsidRPr="000A0FB3">
              <w:rPr>
                <w:rFonts w:ascii="Times New Roman" w:hAnsi="Times New Roman"/>
                <w:sz w:val="24"/>
                <w:szCs w:val="24"/>
                <w:lang w:val="uk-UA"/>
              </w:rPr>
              <w:t>Проведено інвентаризацію</w:t>
            </w:r>
            <w:r w:rsidRPr="00363FE2">
              <w:rPr>
                <w:rFonts w:ascii="Times New Roman" w:hAnsi="Times New Roman"/>
                <w:sz w:val="24"/>
                <w:szCs w:val="24"/>
                <w:lang w:val="uk-UA"/>
              </w:rPr>
              <w:t xml:space="preserve"> інвестиційної карти району, </w:t>
            </w:r>
            <w:r w:rsidRPr="000A0FB3">
              <w:rPr>
                <w:rFonts w:ascii="Times New Roman" w:hAnsi="Times New Roman"/>
                <w:sz w:val="24"/>
                <w:szCs w:val="24"/>
                <w:lang w:val="uk-UA"/>
              </w:rPr>
              <w:t>в результаті якої оновлюються</w:t>
            </w:r>
            <w:r w:rsidRPr="00363FE2">
              <w:rPr>
                <w:rFonts w:ascii="Times New Roman" w:hAnsi="Times New Roman"/>
                <w:sz w:val="24"/>
                <w:szCs w:val="24"/>
                <w:lang w:val="uk-UA"/>
              </w:rPr>
              <w:t xml:space="preserve"> дані щодо вільних земельних ділянок, виробничих приміщень </w:t>
            </w:r>
            <w:r w:rsidRPr="000A0FB3">
              <w:rPr>
                <w:rFonts w:ascii="Times New Roman" w:hAnsi="Times New Roman"/>
                <w:sz w:val="24"/>
                <w:szCs w:val="24"/>
                <w:lang w:val="uk-UA"/>
              </w:rPr>
              <w:t>та інвестиційних проектів для подальшого їх розміщення на сайті Недригайлівської райдержадміністрації та подання відповідної інформації до Сумської облдержадміністрації.</w:t>
            </w:r>
            <w:r w:rsidRPr="000A0FB3">
              <w:rPr>
                <w:rFonts w:ascii="Times New Roman" w:hAnsi="Times New Roman"/>
                <w:b/>
                <w:sz w:val="24"/>
                <w:szCs w:val="24"/>
                <w:lang w:val="uk-UA"/>
              </w:rPr>
              <w:t xml:space="preserve"> </w:t>
            </w:r>
            <w:r w:rsidRPr="00363FE2">
              <w:rPr>
                <w:rFonts w:ascii="Times New Roman" w:hAnsi="Times New Roman"/>
                <w:bCs/>
                <w:sz w:val="24"/>
                <w:szCs w:val="24"/>
                <w:lang w:val="uk-UA"/>
              </w:rPr>
              <w:t>На сайті районної держадміністрації започатковано ведення інвестиційної карти району в рубриці «Інвестиційна діяльність»</w:t>
            </w:r>
            <w:r>
              <w:rPr>
                <w:rFonts w:ascii="Times New Roman" w:hAnsi="Times New Roman"/>
                <w:bCs/>
                <w:sz w:val="24"/>
                <w:szCs w:val="24"/>
                <w:lang w:val="uk-UA"/>
              </w:rPr>
              <w:t xml:space="preserve">, </w:t>
            </w:r>
            <w:r w:rsidRPr="00363FE2">
              <w:rPr>
                <w:rFonts w:ascii="Times New Roman" w:hAnsi="Times New Roman"/>
                <w:bCs/>
                <w:sz w:val="24"/>
                <w:szCs w:val="24"/>
                <w:lang w:val="uk-UA"/>
              </w:rPr>
              <w:t>де містяться фотозображення привабливих для залучення інвестицій об’єктів - земельних ділянок, перелік вільних виробничих приміщень</w:t>
            </w:r>
            <w:r w:rsidRPr="000A0FB3">
              <w:rPr>
                <w:b/>
                <w:sz w:val="24"/>
                <w:szCs w:val="24"/>
                <w:lang w:val="uk-UA"/>
              </w:rPr>
              <w:t xml:space="preserve"> </w:t>
            </w:r>
            <w:r w:rsidRPr="000A0FB3">
              <w:rPr>
                <w:rFonts w:ascii="Times New Roman" w:hAnsi="Times New Roman"/>
                <w:sz w:val="24"/>
                <w:szCs w:val="24"/>
                <w:lang w:val="uk-UA"/>
              </w:rPr>
              <w:t xml:space="preserve">та інвестиційних пропозицій. </w:t>
            </w:r>
          </w:p>
        </w:tc>
      </w:tr>
      <w:tr w:rsidR="00FF081A" w:rsidRPr="009F0D1A" w:rsidTr="005428D3">
        <w:tc>
          <w:tcPr>
            <w:tcW w:w="4361" w:type="dxa"/>
            <w:vMerge w:val="restart"/>
          </w:tcPr>
          <w:p w:rsidR="00FF081A" w:rsidRPr="006C6081" w:rsidRDefault="00FF081A" w:rsidP="006C6081">
            <w:pPr>
              <w:jc w:val="both"/>
              <w:rPr>
                <w:rFonts w:ascii="Times New Roman" w:hAnsi="Times New Roman" w:cs="Times New Roman"/>
                <w:b/>
              </w:rPr>
            </w:pPr>
            <w:r w:rsidRPr="006C6081">
              <w:rPr>
                <w:rFonts w:ascii="Times New Roman" w:eastAsia="Times New Roman" w:hAnsi="Times New Roman" w:cs="Times New Roman"/>
                <w:b/>
                <w:sz w:val="24"/>
              </w:rPr>
              <w:t xml:space="preserve">Завдання 3. Поширення інформації про інвестиційний потенціал району та </w:t>
            </w:r>
            <w:proofErr w:type="gramStart"/>
            <w:r w:rsidRPr="006C6081">
              <w:rPr>
                <w:rFonts w:ascii="Times New Roman" w:eastAsia="Times New Roman" w:hAnsi="Times New Roman" w:cs="Times New Roman"/>
                <w:b/>
                <w:sz w:val="24"/>
              </w:rPr>
              <w:t>адм</w:t>
            </w:r>
            <w:proofErr w:type="gramEnd"/>
            <w:r w:rsidRPr="006C6081">
              <w:rPr>
                <w:rFonts w:ascii="Times New Roman" w:eastAsia="Times New Roman" w:hAnsi="Times New Roman" w:cs="Times New Roman"/>
                <w:b/>
                <w:sz w:val="24"/>
              </w:rPr>
              <w:t>іністративний супровід інвестиційних проектів</w:t>
            </w:r>
          </w:p>
        </w:tc>
        <w:tc>
          <w:tcPr>
            <w:tcW w:w="4252" w:type="dxa"/>
          </w:tcPr>
          <w:p w:rsidR="00FF081A" w:rsidRPr="002E5B4A" w:rsidRDefault="00FF081A" w:rsidP="006C6081">
            <w:pPr>
              <w:jc w:val="both"/>
              <w:rPr>
                <w:rFonts w:ascii="Times New Roman" w:hAnsi="Times New Roman" w:cs="Times New Roman"/>
              </w:rPr>
            </w:pPr>
            <w:r>
              <w:rPr>
                <w:rFonts w:ascii="Times New Roman" w:hAnsi="Times New Roman" w:cs="Times New Roman"/>
                <w:sz w:val="24"/>
                <w:lang w:val="uk-UA"/>
              </w:rPr>
              <w:t>Захід 1.</w:t>
            </w:r>
            <w:r w:rsidRPr="002E5B4A">
              <w:rPr>
                <w:rFonts w:ascii="Times New Roman" w:eastAsia="Times New Roman" w:hAnsi="Times New Roman" w:cs="Times New Roman"/>
                <w:sz w:val="24"/>
              </w:rPr>
              <w:t>Презентація інвестиційного потенціалу району в рамках регіональних та національних заходів</w:t>
            </w:r>
          </w:p>
        </w:tc>
        <w:tc>
          <w:tcPr>
            <w:tcW w:w="6096" w:type="dxa"/>
          </w:tcPr>
          <w:p w:rsidR="00FF081A" w:rsidRDefault="00012A93" w:rsidP="00BD4FA8">
            <w:pPr>
              <w:jc w:val="both"/>
              <w:rPr>
                <w:rFonts w:ascii="Times New Roman" w:hAnsi="Times New Roman"/>
                <w:bCs/>
                <w:sz w:val="24"/>
                <w:szCs w:val="24"/>
                <w:lang w:val="uk-UA"/>
              </w:rPr>
            </w:pPr>
            <w:r w:rsidRPr="00363FE2">
              <w:rPr>
                <w:rFonts w:ascii="Times New Roman" w:hAnsi="Times New Roman"/>
                <w:bCs/>
                <w:sz w:val="24"/>
                <w:szCs w:val="24"/>
                <w:lang w:val="uk-UA"/>
              </w:rPr>
              <w:t>Інвестиційна привабливість району висвітлюється шляхом взяття участі у презентаційних заходах обласного рівня - це виставки, ярмарки, інвестиційні форуми.</w:t>
            </w:r>
          </w:p>
          <w:p w:rsidR="00B47A5D" w:rsidRPr="009F0D1A" w:rsidRDefault="00B47A5D" w:rsidP="005D6D9D">
            <w:pPr>
              <w:jc w:val="both"/>
              <w:rPr>
                <w:rFonts w:ascii="Times New Roman" w:hAnsi="Times New Roman" w:cs="Times New Roman"/>
                <w:sz w:val="24"/>
                <w:szCs w:val="24"/>
                <w:lang w:val="uk-UA"/>
              </w:rPr>
            </w:pPr>
            <w:r>
              <w:rPr>
                <w:rFonts w:ascii="Times New Roman" w:hAnsi="Times New Roman"/>
                <w:bCs/>
                <w:sz w:val="24"/>
                <w:szCs w:val="24"/>
                <w:lang w:val="uk-UA"/>
              </w:rPr>
              <w:t xml:space="preserve">В звітному періоді </w:t>
            </w:r>
            <w:r w:rsidR="005D6D9D">
              <w:rPr>
                <w:rFonts w:ascii="Times New Roman" w:hAnsi="Times New Roman"/>
                <w:bCs/>
                <w:sz w:val="24"/>
                <w:szCs w:val="24"/>
                <w:lang w:val="uk-UA"/>
              </w:rPr>
              <w:t>в</w:t>
            </w:r>
            <w:r>
              <w:rPr>
                <w:rFonts w:ascii="Times New Roman" w:hAnsi="Times New Roman"/>
                <w:bCs/>
                <w:sz w:val="24"/>
                <w:szCs w:val="24"/>
                <w:lang w:val="uk-UA"/>
              </w:rPr>
              <w:t xml:space="preserve"> </w:t>
            </w:r>
            <w:r w:rsidR="005D6D9D">
              <w:rPr>
                <w:rFonts w:ascii="Times New Roman" w:hAnsi="Times New Roman"/>
                <w:bCs/>
                <w:sz w:val="24"/>
                <w:szCs w:val="24"/>
                <w:lang w:val="uk-UA"/>
              </w:rPr>
              <w:t xml:space="preserve">даних </w:t>
            </w:r>
            <w:r>
              <w:rPr>
                <w:rFonts w:ascii="Times New Roman" w:hAnsi="Times New Roman"/>
                <w:bCs/>
                <w:sz w:val="24"/>
                <w:szCs w:val="24"/>
                <w:lang w:val="uk-UA"/>
              </w:rPr>
              <w:t>заход</w:t>
            </w:r>
            <w:r w:rsidR="005D6D9D">
              <w:rPr>
                <w:rFonts w:ascii="Times New Roman" w:hAnsi="Times New Roman"/>
                <w:bCs/>
                <w:sz w:val="24"/>
                <w:szCs w:val="24"/>
                <w:lang w:val="uk-UA"/>
              </w:rPr>
              <w:t xml:space="preserve">ах наш район участі </w:t>
            </w:r>
            <w:r>
              <w:rPr>
                <w:rFonts w:ascii="Times New Roman" w:hAnsi="Times New Roman"/>
                <w:bCs/>
                <w:sz w:val="24"/>
                <w:szCs w:val="24"/>
                <w:lang w:val="uk-UA"/>
              </w:rPr>
              <w:t xml:space="preserve"> н</w:t>
            </w:r>
            <w:r w:rsidR="002E4358">
              <w:rPr>
                <w:rFonts w:ascii="Times New Roman" w:hAnsi="Times New Roman"/>
                <w:bCs/>
                <w:sz w:val="24"/>
                <w:szCs w:val="24"/>
                <w:lang w:val="uk-UA"/>
              </w:rPr>
              <w:t>е</w:t>
            </w:r>
            <w:r w:rsidR="005D6D9D">
              <w:rPr>
                <w:rFonts w:ascii="Times New Roman" w:hAnsi="Times New Roman"/>
                <w:bCs/>
                <w:sz w:val="24"/>
                <w:szCs w:val="24"/>
                <w:lang w:val="uk-UA"/>
              </w:rPr>
              <w:t xml:space="preserve"> приймав. </w:t>
            </w:r>
          </w:p>
        </w:tc>
      </w:tr>
      <w:tr w:rsidR="00FF081A" w:rsidRPr="004B77F7" w:rsidTr="005428D3">
        <w:tc>
          <w:tcPr>
            <w:tcW w:w="4361" w:type="dxa"/>
            <w:vMerge/>
          </w:tcPr>
          <w:p w:rsidR="00FF081A" w:rsidRPr="006C6081" w:rsidRDefault="00FF081A" w:rsidP="006C6081">
            <w:pPr>
              <w:jc w:val="both"/>
              <w:rPr>
                <w:rFonts w:ascii="Times New Roman" w:hAnsi="Times New Roman" w:cs="Times New Roman"/>
                <w:b/>
              </w:rPr>
            </w:pPr>
          </w:p>
        </w:tc>
        <w:tc>
          <w:tcPr>
            <w:tcW w:w="4252" w:type="dxa"/>
          </w:tcPr>
          <w:p w:rsidR="00FF081A" w:rsidRPr="002E5B4A" w:rsidRDefault="00FF081A" w:rsidP="006C6081">
            <w:pPr>
              <w:jc w:val="both"/>
              <w:rPr>
                <w:rFonts w:ascii="Times New Roman" w:hAnsi="Times New Roman" w:cs="Times New Roman"/>
              </w:rPr>
            </w:pPr>
            <w:r>
              <w:rPr>
                <w:rFonts w:ascii="Times New Roman" w:hAnsi="Times New Roman" w:cs="Times New Roman"/>
                <w:sz w:val="24"/>
                <w:lang w:val="uk-UA"/>
              </w:rPr>
              <w:t>Захід 2.</w:t>
            </w:r>
            <w:r w:rsidRPr="002E5B4A">
              <w:rPr>
                <w:rFonts w:ascii="Times New Roman" w:eastAsia="Times New Roman" w:hAnsi="Times New Roman" w:cs="Times New Roman"/>
                <w:sz w:val="24"/>
              </w:rPr>
              <w:t xml:space="preserve">Супровід інвестиційних </w:t>
            </w:r>
            <w:r w:rsidRPr="002E5B4A">
              <w:rPr>
                <w:rFonts w:ascii="Times New Roman" w:eastAsia="Times New Roman" w:hAnsi="Times New Roman" w:cs="Times New Roman"/>
                <w:sz w:val="24"/>
              </w:rPr>
              <w:lastRenderedPageBreak/>
              <w:t>проектів, активізація роботи з інвесторами за принципом "єдиного інвестиційного вікна"</w:t>
            </w:r>
          </w:p>
        </w:tc>
        <w:tc>
          <w:tcPr>
            <w:tcW w:w="6096" w:type="dxa"/>
          </w:tcPr>
          <w:p w:rsidR="00FF081A" w:rsidRPr="004B77F7" w:rsidRDefault="00012A93" w:rsidP="00012A93">
            <w:pPr>
              <w:shd w:val="clear" w:color="auto" w:fill="FFFFFF"/>
              <w:jc w:val="both"/>
              <w:rPr>
                <w:rFonts w:ascii="Verdana" w:eastAsia="Times New Roman" w:hAnsi="Verdana" w:cs="Times New Roman"/>
                <w:sz w:val="24"/>
                <w:szCs w:val="24"/>
                <w:lang w:val="uk-UA"/>
              </w:rPr>
            </w:pPr>
            <w:r>
              <w:rPr>
                <w:rFonts w:ascii="Times New Roman" w:hAnsi="Times New Roman"/>
                <w:sz w:val="24"/>
                <w:szCs w:val="24"/>
                <w:lang w:val="uk-UA"/>
              </w:rPr>
              <w:lastRenderedPageBreak/>
              <w:t>З</w:t>
            </w:r>
            <w:r w:rsidRPr="000A0FB3">
              <w:rPr>
                <w:rFonts w:ascii="Times New Roman" w:hAnsi="Times New Roman"/>
                <w:sz w:val="24"/>
                <w:szCs w:val="24"/>
                <w:lang w:val="uk-UA"/>
              </w:rPr>
              <w:t xml:space="preserve"> метою залучення вітчизняних та іноземних інвестицій </w:t>
            </w:r>
            <w:r w:rsidRPr="000A0FB3">
              <w:rPr>
                <w:rFonts w:ascii="Times New Roman" w:hAnsi="Times New Roman"/>
                <w:sz w:val="24"/>
                <w:szCs w:val="24"/>
                <w:lang w:val="uk-UA"/>
              </w:rPr>
              <w:lastRenderedPageBreak/>
              <w:t xml:space="preserve">в економіку району, поліпшення умов діяльності суб’єктів інвестиційної діяльності райдержадміністрацією запроваджено роботу за принципом «єдиного інвестиційного вікна», </w:t>
            </w:r>
            <w:r w:rsidRPr="00363FE2">
              <w:rPr>
                <w:rFonts w:ascii="Times New Roman" w:hAnsi="Times New Roman"/>
                <w:bCs/>
                <w:sz w:val="24"/>
                <w:szCs w:val="24"/>
                <w:lang w:val="uk-UA"/>
              </w:rPr>
              <w:t xml:space="preserve">що затверджено розпорядженням голови Недригайлівської районної державної адміністрації від 29.12.2010р. №739 та висвітлено на сайті райдержадміністрації. </w:t>
            </w:r>
            <w:r>
              <w:rPr>
                <w:rFonts w:ascii="Times New Roman" w:hAnsi="Times New Roman"/>
                <w:bCs/>
                <w:sz w:val="24"/>
                <w:szCs w:val="24"/>
                <w:lang w:val="uk-UA"/>
              </w:rPr>
              <w:t xml:space="preserve">За звітний період дані інвестиційні проекти не реалізовувалися. </w:t>
            </w:r>
          </w:p>
        </w:tc>
      </w:tr>
      <w:tr w:rsidR="004D0379" w:rsidRPr="009F0D1A" w:rsidTr="005428D3">
        <w:tc>
          <w:tcPr>
            <w:tcW w:w="4361" w:type="dxa"/>
          </w:tcPr>
          <w:p w:rsidR="004D0379" w:rsidRPr="006C6081" w:rsidRDefault="004D0379" w:rsidP="006C6081">
            <w:pPr>
              <w:jc w:val="both"/>
              <w:rPr>
                <w:rFonts w:ascii="Times New Roman" w:hAnsi="Times New Roman" w:cs="Times New Roman"/>
                <w:b/>
              </w:rPr>
            </w:pPr>
            <w:r w:rsidRPr="006C6081">
              <w:rPr>
                <w:rFonts w:ascii="Times New Roman" w:eastAsia="Times New Roman" w:hAnsi="Times New Roman" w:cs="Times New Roman"/>
                <w:b/>
                <w:sz w:val="24"/>
              </w:rPr>
              <w:lastRenderedPageBreak/>
              <w:t xml:space="preserve">Завдання 4. Завершення будівництва об’єктів </w:t>
            </w:r>
            <w:proofErr w:type="gramStart"/>
            <w:r w:rsidRPr="006C6081">
              <w:rPr>
                <w:rFonts w:ascii="Times New Roman" w:eastAsia="Times New Roman" w:hAnsi="Times New Roman" w:cs="Times New Roman"/>
                <w:b/>
                <w:sz w:val="24"/>
              </w:rPr>
              <w:t>соц</w:t>
            </w:r>
            <w:proofErr w:type="gramEnd"/>
            <w:r w:rsidRPr="006C6081">
              <w:rPr>
                <w:rFonts w:ascii="Times New Roman" w:eastAsia="Times New Roman" w:hAnsi="Times New Roman" w:cs="Times New Roman"/>
                <w:b/>
                <w:sz w:val="24"/>
              </w:rPr>
              <w:t>іальної інфраструктури  району за рахунок усіх джерел фінансування</w:t>
            </w:r>
          </w:p>
        </w:tc>
        <w:tc>
          <w:tcPr>
            <w:tcW w:w="4252" w:type="dxa"/>
          </w:tcPr>
          <w:p w:rsidR="004D0379" w:rsidRPr="002E5B4A" w:rsidRDefault="004D0379" w:rsidP="006C6081">
            <w:pPr>
              <w:jc w:val="both"/>
              <w:rPr>
                <w:rFonts w:ascii="Times New Roman" w:hAnsi="Times New Roman" w:cs="Times New Roman"/>
              </w:rPr>
            </w:pPr>
            <w:r w:rsidRPr="002E5B4A">
              <w:rPr>
                <w:rFonts w:ascii="Times New Roman" w:hAnsi="Times New Roman" w:cs="Times New Roman"/>
                <w:sz w:val="24"/>
                <w:lang w:val="uk-UA"/>
              </w:rPr>
              <w:t>Захід 1.</w:t>
            </w:r>
            <w:r w:rsidRPr="002E5B4A">
              <w:rPr>
                <w:rFonts w:ascii="Times New Roman" w:eastAsia="Times New Roman" w:hAnsi="Times New Roman" w:cs="Times New Roman"/>
                <w:sz w:val="24"/>
              </w:rPr>
              <w:t>Плавальний басейн загально-освітньої школи в смт Недригайлів – добудова</w:t>
            </w:r>
          </w:p>
        </w:tc>
        <w:tc>
          <w:tcPr>
            <w:tcW w:w="6096" w:type="dxa"/>
          </w:tcPr>
          <w:p w:rsidR="004D0379" w:rsidRPr="00FB2E0B" w:rsidRDefault="004D0379" w:rsidP="00175888">
            <w:pPr>
              <w:ind w:right="-5"/>
              <w:jc w:val="both"/>
              <w:rPr>
                <w:rFonts w:ascii="Times New Roman" w:eastAsia="Times New Roman" w:hAnsi="Times New Roman" w:cs="Times New Roman"/>
                <w:bCs/>
                <w:color w:val="000000"/>
                <w:sz w:val="24"/>
                <w:szCs w:val="24"/>
                <w:lang w:val="uk-UA"/>
              </w:rPr>
            </w:pPr>
            <w:r>
              <w:rPr>
                <w:rFonts w:ascii="Times New Roman" w:eastAsia="Times New Roman" w:hAnsi="Times New Roman" w:cs="Times New Roman"/>
                <w:bCs/>
                <w:color w:val="000000"/>
                <w:sz w:val="24"/>
                <w:szCs w:val="24"/>
                <w:lang w:val="uk-UA"/>
              </w:rPr>
              <w:t>У І кварталі 2014 року захід не виконувався.</w:t>
            </w:r>
          </w:p>
        </w:tc>
      </w:tr>
      <w:tr w:rsidR="007C4FB3" w:rsidRPr="007C4FB3"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5F09DC" w:rsidRDefault="007C4FB3" w:rsidP="005F09DC">
            <w:pPr>
              <w:jc w:val="both"/>
              <w:rPr>
                <w:rFonts w:ascii="Times New Roman" w:hAnsi="Times New Roman" w:cs="Times New Roman"/>
                <w:lang w:val="uk-UA"/>
              </w:rPr>
            </w:pPr>
            <w:r w:rsidRPr="007E400B">
              <w:rPr>
                <w:rFonts w:ascii="Times New Roman" w:eastAsia="Times New Roman" w:hAnsi="Times New Roman" w:cs="Times New Roman"/>
                <w:sz w:val="24"/>
              </w:rPr>
              <w:t>За</w:t>
            </w:r>
            <w:r w:rsidRPr="007E400B">
              <w:rPr>
                <w:rFonts w:ascii="Times New Roman" w:eastAsia="Times New Roman" w:hAnsi="Times New Roman" w:cs="Times New Roman"/>
                <w:sz w:val="24"/>
                <w:lang w:val="uk-UA"/>
              </w:rPr>
              <w:t xml:space="preserve">хід </w:t>
            </w:r>
            <w:r>
              <w:rPr>
                <w:rFonts w:ascii="Times New Roman" w:eastAsia="Times New Roman" w:hAnsi="Times New Roman" w:cs="Times New Roman"/>
                <w:sz w:val="24"/>
                <w:lang w:val="uk-UA"/>
              </w:rPr>
              <w:t>2</w:t>
            </w:r>
            <w:r w:rsidRPr="007E400B">
              <w:rPr>
                <w:rFonts w:ascii="Times New Roman" w:eastAsia="Times New Roman" w:hAnsi="Times New Roman" w:cs="Times New Roman"/>
                <w:sz w:val="24"/>
                <w:lang w:val="uk-UA"/>
              </w:rPr>
              <w:t>.</w:t>
            </w:r>
            <w:r w:rsidRPr="007E400B">
              <w:rPr>
                <w:rFonts w:ascii="Times New Roman" w:hAnsi="Times New Roman" w:cs="Times New Roman"/>
                <w:sz w:val="24"/>
              </w:rPr>
              <w:t xml:space="preserve"> Будівництво </w:t>
            </w:r>
            <w:proofErr w:type="gramStart"/>
            <w:r w:rsidRPr="007E400B">
              <w:rPr>
                <w:rFonts w:ascii="Times New Roman" w:hAnsi="Times New Roman" w:cs="Times New Roman"/>
                <w:sz w:val="24"/>
              </w:rPr>
              <w:t>п</w:t>
            </w:r>
            <w:proofErr w:type="gramEnd"/>
            <w:r w:rsidRPr="007E400B">
              <w:rPr>
                <w:rFonts w:ascii="Times New Roman" w:hAnsi="Times New Roman" w:cs="Times New Roman"/>
                <w:sz w:val="24"/>
              </w:rPr>
              <w:t>ідвідних газопроводів</w:t>
            </w:r>
            <w:r>
              <w:rPr>
                <w:rFonts w:ascii="Times New Roman" w:hAnsi="Times New Roman" w:cs="Times New Roman"/>
                <w:sz w:val="24"/>
                <w:lang w:val="uk-UA"/>
              </w:rPr>
              <w:t>:</w:t>
            </w:r>
          </w:p>
        </w:tc>
        <w:tc>
          <w:tcPr>
            <w:tcW w:w="6096" w:type="dxa"/>
            <w:vMerge w:val="restart"/>
          </w:tcPr>
          <w:p w:rsidR="007C4FB3" w:rsidRDefault="007C4FB3" w:rsidP="00175888">
            <w:pPr>
              <w:ind w:right="-5"/>
              <w:jc w:val="both"/>
              <w:rPr>
                <w:b/>
                <w:szCs w:val="24"/>
                <w:lang w:val="uk-UA"/>
              </w:rPr>
            </w:pPr>
            <w:r w:rsidRPr="007C4FB3">
              <w:rPr>
                <w:rFonts w:ascii="Times New Roman" w:eastAsia="Times New Roman" w:hAnsi="Times New Roman" w:cs="Times New Roman"/>
                <w:szCs w:val="24"/>
                <w:lang w:val="uk-UA"/>
              </w:rPr>
              <w:t>Виготовлені та  направлені до</w:t>
            </w:r>
            <w:r>
              <w:rPr>
                <w:rFonts w:ascii="Times New Roman" w:hAnsi="Times New Roman"/>
                <w:szCs w:val="24"/>
                <w:lang w:val="uk-UA"/>
              </w:rPr>
              <w:t xml:space="preserve"> Сумської </w:t>
            </w:r>
            <w:r w:rsidRPr="007C4FB3">
              <w:rPr>
                <w:rFonts w:ascii="Times New Roman" w:eastAsia="Times New Roman" w:hAnsi="Times New Roman" w:cs="Times New Roman"/>
                <w:szCs w:val="24"/>
                <w:lang w:val="uk-UA"/>
              </w:rPr>
              <w:t xml:space="preserve"> обласної державної адміністрації проекти на підвідні газопроводи до сіл Томашівка, Косенки, Беседівка і Гринівка для вирішення питання фінансування за рахунок коштів державного бюджету</w:t>
            </w:r>
            <w:r w:rsidRPr="007C4FB3">
              <w:rPr>
                <w:rFonts w:ascii="Calibri" w:eastAsia="Times New Roman" w:hAnsi="Calibri" w:cs="Times New Roman"/>
                <w:b/>
                <w:szCs w:val="24"/>
                <w:lang w:val="uk-UA"/>
              </w:rPr>
              <w:t xml:space="preserve">. </w:t>
            </w:r>
          </w:p>
          <w:p w:rsidR="007C4FB3" w:rsidRPr="00DB14C0" w:rsidRDefault="007C4FB3" w:rsidP="00175888">
            <w:pPr>
              <w:ind w:right="-5"/>
              <w:jc w:val="both"/>
              <w:rPr>
                <w:rFonts w:ascii="Times New Roman" w:eastAsia="Times New Roman" w:hAnsi="Times New Roman" w:cs="Times New Roman"/>
                <w:bCs/>
                <w:color w:val="000000"/>
                <w:sz w:val="24"/>
                <w:szCs w:val="24"/>
                <w:lang w:val="uk-UA"/>
              </w:rPr>
            </w:pPr>
            <w:r>
              <w:rPr>
                <w:rFonts w:ascii="Times New Roman" w:eastAsia="Times New Roman" w:hAnsi="Times New Roman" w:cs="Times New Roman"/>
                <w:sz w:val="24"/>
                <w:szCs w:val="24"/>
                <w:lang w:val="uk-UA"/>
              </w:rPr>
              <w:t>У звітному періоді роботи не проводилися.</w:t>
            </w:r>
          </w:p>
        </w:tc>
      </w:tr>
      <w:tr w:rsidR="007C4FB3" w:rsidRPr="009F0D1A" w:rsidTr="005428D3">
        <w:tc>
          <w:tcPr>
            <w:tcW w:w="4361" w:type="dxa"/>
          </w:tcPr>
          <w:p w:rsidR="007C4FB3" w:rsidRPr="007C4FB3" w:rsidRDefault="007C4FB3" w:rsidP="003755CE">
            <w:pPr>
              <w:jc w:val="both"/>
              <w:rPr>
                <w:rFonts w:ascii="Times New Roman" w:hAnsi="Times New Roman" w:cs="Times New Roman"/>
                <w:b/>
                <w:lang w:val="uk-UA"/>
              </w:rPr>
            </w:pPr>
          </w:p>
        </w:tc>
        <w:tc>
          <w:tcPr>
            <w:tcW w:w="4252" w:type="dxa"/>
          </w:tcPr>
          <w:p w:rsidR="007C4FB3" w:rsidRPr="007E400B" w:rsidRDefault="007C4FB3" w:rsidP="00566D0B">
            <w:pPr>
              <w:rPr>
                <w:rFonts w:ascii="Times New Roman" w:hAnsi="Times New Roman" w:cs="Times New Roman"/>
                <w:sz w:val="24"/>
              </w:rPr>
            </w:pPr>
            <w:r w:rsidRPr="007E400B">
              <w:rPr>
                <w:rFonts w:ascii="Times New Roman" w:hAnsi="Times New Roman" w:cs="Times New Roman"/>
                <w:sz w:val="24"/>
              </w:rPr>
              <w:t> </w:t>
            </w:r>
            <w:r>
              <w:rPr>
                <w:rFonts w:ascii="Times New Roman" w:hAnsi="Times New Roman" w:cs="Times New Roman"/>
                <w:sz w:val="24"/>
                <w:lang w:val="uk-UA"/>
              </w:rPr>
              <w:t>-</w:t>
            </w:r>
            <w:r w:rsidRPr="007E400B">
              <w:rPr>
                <w:rFonts w:ascii="Times New Roman" w:hAnsi="Times New Roman" w:cs="Times New Roman"/>
                <w:sz w:val="24"/>
              </w:rPr>
              <w:t>підвідний газопровід до села Томашівка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r w:rsidR="007C4FB3" w:rsidRPr="009F0D1A"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7E400B" w:rsidRDefault="007C4FB3" w:rsidP="00566D0B">
            <w:pPr>
              <w:rPr>
                <w:rFonts w:ascii="Times New Roman" w:hAnsi="Times New Roman" w:cs="Times New Roman"/>
                <w:sz w:val="24"/>
              </w:rPr>
            </w:pPr>
            <w:r w:rsidRPr="007E400B">
              <w:rPr>
                <w:rFonts w:ascii="Times New Roman" w:hAnsi="Times New Roman" w:cs="Times New Roman"/>
                <w:sz w:val="24"/>
              </w:rPr>
              <w:t> </w:t>
            </w:r>
            <w:r>
              <w:rPr>
                <w:rFonts w:ascii="Times New Roman" w:hAnsi="Times New Roman" w:cs="Times New Roman"/>
                <w:sz w:val="24"/>
                <w:lang w:val="uk-UA"/>
              </w:rPr>
              <w:t>-</w:t>
            </w:r>
            <w:r w:rsidRPr="007E400B">
              <w:rPr>
                <w:rFonts w:ascii="Times New Roman" w:hAnsi="Times New Roman" w:cs="Times New Roman"/>
                <w:sz w:val="24"/>
              </w:rPr>
              <w:t>підвідний газопровід до села Косенки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r w:rsidR="007C4FB3" w:rsidRPr="009F0D1A"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7E400B" w:rsidRDefault="007C4FB3" w:rsidP="00566D0B">
            <w:pPr>
              <w:rPr>
                <w:rFonts w:ascii="Times New Roman" w:hAnsi="Times New Roman" w:cs="Times New Roman"/>
                <w:sz w:val="24"/>
              </w:rPr>
            </w:pPr>
            <w:r>
              <w:rPr>
                <w:rFonts w:ascii="Times New Roman" w:hAnsi="Times New Roman" w:cs="Times New Roman"/>
                <w:sz w:val="24"/>
                <w:lang w:val="uk-UA"/>
              </w:rPr>
              <w:t>-</w:t>
            </w:r>
            <w:r w:rsidRPr="007E400B">
              <w:rPr>
                <w:rFonts w:ascii="Times New Roman" w:hAnsi="Times New Roman" w:cs="Times New Roman"/>
                <w:sz w:val="24"/>
              </w:rPr>
              <w:t> підвідний газопровід до села Беседівка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r w:rsidR="007C4FB3" w:rsidRPr="009F0D1A" w:rsidTr="005428D3">
        <w:tc>
          <w:tcPr>
            <w:tcW w:w="4361" w:type="dxa"/>
          </w:tcPr>
          <w:p w:rsidR="007C4FB3" w:rsidRPr="006C6081" w:rsidRDefault="007C4FB3" w:rsidP="003755CE">
            <w:pPr>
              <w:jc w:val="both"/>
              <w:rPr>
                <w:rFonts w:ascii="Times New Roman" w:hAnsi="Times New Roman" w:cs="Times New Roman"/>
                <w:b/>
              </w:rPr>
            </w:pPr>
          </w:p>
        </w:tc>
        <w:tc>
          <w:tcPr>
            <w:tcW w:w="4252" w:type="dxa"/>
          </w:tcPr>
          <w:p w:rsidR="007C4FB3" w:rsidRPr="007E400B" w:rsidRDefault="007C4FB3" w:rsidP="00566D0B">
            <w:pPr>
              <w:rPr>
                <w:rFonts w:ascii="Times New Roman" w:hAnsi="Times New Roman" w:cs="Times New Roman"/>
                <w:sz w:val="24"/>
              </w:rPr>
            </w:pPr>
            <w:r w:rsidRPr="007E400B">
              <w:rPr>
                <w:rFonts w:ascii="Times New Roman" w:hAnsi="Times New Roman" w:cs="Times New Roman"/>
                <w:sz w:val="24"/>
              </w:rPr>
              <w:t> </w:t>
            </w:r>
            <w:r>
              <w:rPr>
                <w:rFonts w:ascii="Times New Roman" w:hAnsi="Times New Roman" w:cs="Times New Roman"/>
                <w:sz w:val="24"/>
                <w:lang w:val="uk-UA"/>
              </w:rPr>
              <w:t>-</w:t>
            </w:r>
            <w:r w:rsidRPr="007E400B">
              <w:rPr>
                <w:rFonts w:ascii="Times New Roman" w:hAnsi="Times New Roman" w:cs="Times New Roman"/>
                <w:sz w:val="24"/>
              </w:rPr>
              <w:t>підвідний газопровід до села Гринівка Недригайлівського району;</w:t>
            </w:r>
          </w:p>
        </w:tc>
        <w:tc>
          <w:tcPr>
            <w:tcW w:w="6096" w:type="dxa"/>
            <w:vMerge/>
          </w:tcPr>
          <w:p w:rsidR="007C4FB3" w:rsidRPr="009F0D1A" w:rsidRDefault="007C4FB3" w:rsidP="00BD4FA8">
            <w:pPr>
              <w:jc w:val="both"/>
              <w:rPr>
                <w:rFonts w:ascii="Times New Roman" w:hAnsi="Times New Roman" w:cs="Times New Roman"/>
                <w:sz w:val="24"/>
                <w:szCs w:val="24"/>
                <w:lang w:val="uk-UA"/>
              </w:rPr>
            </w:pPr>
          </w:p>
        </w:tc>
      </w:tr>
    </w:tbl>
    <w:p w:rsidR="004216A4" w:rsidRDefault="004216A4" w:rsidP="007E2E1C">
      <w:pPr>
        <w:ind w:firstLine="720"/>
        <w:jc w:val="center"/>
        <w:rPr>
          <w:rFonts w:ascii="Times New Roman" w:hAnsi="Times New Roman" w:cs="Times New Roman"/>
          <w:b/>
          <w:sz w:val="28"/>
          <w:szCs w:val="28"/>
          <w:lang w:val="uk-UA"/>
        </w:rPr>
      </w:pPr>
    </w:p>
    <w:p w:rsidR="007E2E1C" w:rsidRPr="00954D5B" w:rsidRDefault="007E2E1C" w:rsidP="007E2E1C">
      <w:pPr>
        <w:ind w:firstLine="720"/>
        <w:jc w:val="center"/>
        <w:rPr>
          <w:rFonts w:ascii="Times New Roman" w:hAnsi="Times New Roman" w:cs="Times New Roman"/>
          <w:b/>
          <w:sz w:val="28"/>
          <w:szCs w:val="28"/>
          <w:lang w:val="uk-UA"/>
        </w:rPr>
      </w:pPr>
      <w:r w:rsidRPr="00954D5B">
        <w:rPr>
          <w:rFonts w:ascii="Times New Roman" w:hAnsi="Times New Roman" w:cs="Times New Roman"/>
          <w:b/>
          <w:sz w:val="28"/>
          <w:szCs w:val="28"/>
          <w:lang w:val="uk-UA"/>
        </w:rPr>
        <w:t>Пріоритет 1.3  Споживчий ринок</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7E2E1C" w:rsidRPr="00913C23" w:rsidTr="002577AC">
        <w:tc>
          <w:tcPr>
            <w:tcW w:w="2943" w:type="dxa"/>
          </w:tcPr>
          <w:p w:rsidR="007E2E1C" w:rsidRPr="00913C23" w:rsidRDefault="007E2E1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7E2E1C" w:rsidRPr="00913C23" w:rsidRDefault="007E2E1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946" w:type="dxa"/>
          </w:tcPr>
          <w:p w:rsidR="007E2E1C" w:rsidRPr="00913C23" w:rsidRDefault="007E2E1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7E2E1C" w:rsidRPr="00913C23" w:rsidRDefault="007E2E1C" w:rsidP="00855728">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lang w:val="uk-UA"/>
              </w:rPr>
              <w:t xml:space="preserve">І квартал </w:t>
            </w:r>
            <w:r>
              <w:rPr>
                <w:rFonts w:ascii="Times New Roman" w:eastAsia="Times New Roman" w:hAnsi="Times New Roman" w:cs="Times New Roman"/>
                <w:b/>
                <w:sz w:val="28"/>
                <w:szCs w:val="28"/>
              </w:rPr>
              <w:t xml:space="preserve"> 201</w:t>
            </w:r>
            <w:r w:rsidR="00855728">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4B0220"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4B0220" w:rsidRPr="00D96523" w:rsidRDefault="004B0220" w:rsidP="002577AC">
            <w:pPr>
              <w:rPr>
                <w:rFonts w:ascii="Times New Roman" w:hAnsi="Times New Roman" w:cs="Times New Roman"/>
                <w:sz w:val="24"/>
                <w:szCs w:val="24"/>
                <w:lang w:val="uk-UA"/>
              </w:rPr>
            </w:pPr>
            <w:r w:rsidRPr="00D96523">
              <w:rPr>
                <w:rFonts w:ascii="Times New Roman" w:eastAsia="Times New Roman" w:hAnsi="Times New Roman" w:cs="Times New Roman"/>
                <w:b/>
                <w:sz w:val="24"/>
                <w:szCs w:val="24"/>
              </w:rPr>
              <w:t xml:space="preserve">Завдання 1. Розвиток інфраструктури споживчого ринку, здатної забезпечувати </w:t>
            </w:r>
            <w:proofErr w:type="gramStart"/>
            <w:r w:rsidRPr="00D96523">
              <w:rPr>
                <w:rFonts w:ascii="Times New Roman" w:eastAsia="Times New Roman" w:hAnsi="Times New Roman" w:cs="Times New Roman"/>
                <w:b/>
                <w:sz w:val="24"/>
                <w:szCs w:val="24"/>
              </w:rPr>
              <w:t>р</w:t>
            </w:r>
            <w:proofErr w:type="gramEnd"/>
            <w:r w:rsidRPr="00D96523">
              <w:rPr>
                <w:rFonts w:ascii="Times New Roman" w:eastAsia="Times New Roman" w:hAnsi="Times New Roman" w:cs="Times New Roman"/>
                <w:b/>
                <w:sz w:val="24"/>
                <w:szCs w:val="24"/>
              </w:rPr>
              <w:t xml:space="preserve">івень обслуговування </w:t>
            </w:r>
            <w:r w:rsidRPr="00D96523">
              <w:rPr>
                <w:rFonts w:ascii="Times New Roman" w:eastAsia="Times New Roman" w:hAnsi="Times New Roman" w:cs="Times New Roman"/>
                <w:b/>
                <w:sz w:val="24"/>
                <w:szCs w:val="24"/>
              </w:rPr>
              <w:lastRenderedPageBreak/>
              <w:t>населення відповідно до його потреб</w:t>
            </w:r>
          </w:p>
        </w:tc>
        <w:tc>
          <w:tcPr>
            <w:tcW w:w="5103" w:type="dxa"/>
          </w:tcPr>
          <w:p w:rsidR="004B0220" w:rsidRPr="00D96523" w:rsidRDefault="004B0220" w:rsidP="004B4B7D">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lastRenderedPageBreak/>
              <w:t>Сприяння процесам формування сучасної інфраструктури галузей торгі</w:t>
            </w:r>
            <w:proofErr w:type="gramStart"/>
            <w:r w:rsidRPr="00D96523">
              <w:rPr>
                <w:rFonts w:ascii="Times New Roman" w:eastAsia="Times New Roman" w:hAnsi="Times New Roman" w:cs="Times New Roman"/>
                <w:sz w:val="24"/>
                <w:szCs w:val="24"/>
              </w:rPr>
              <w:t>вл</w:t>
            </w:r>
            <w:proofErr w:type="gramEnd"/>
            <w:r w:rsidRPr="00D96523">
              <w:rPr>
                <w:rFonts w:ascii="Times New Roman" w:eastAsia="Times New Roman" w:hAnsi="Times New Roman" w:cs="Times New Roman"/>
                <w:sz w:val="24"/>
                <w:szCs w:val="24"/>
              </w:rPr>
              <w:t>і, ресторанного господарства та побутових послуг шляхом розширення мережі зазначених закладів</w:t>
            </w:r>
          </w:p>
        </w:tc>
        <w:tc>
          <w:tcPr>
            <w:tcW w:w="6946" w:type="dxa"/>
          </w:tcPr>
          <w:p w:rsidR="004B0220" w:rsidRPr="00315544" w:rsidRDefault="00174244" w:rsidP="00174244">
            <w:pPr>
              <w:rPr>
                <w:rFonts w:ascii="Times New Roman" w:hAnsi="Times New Roman" w:cs="Times New Roman"/>
                <w:sz w:val="24"/>
                <w:szCs w:val="24"/>
                <w:lang w:val="uk-UA"/>
              </w:rPr>
            </w:pPr>
            <w:r w:rsidRPr="00174244">
              <w:rPr>
                <w:rFonts w:ascii="Times New Roman" w:hAnsi="Times New Roman" w:cs="Times New Roman"/>
                <w:sz w:val="24"/>
                <w:szCs w:val="24"/>
                <w:lang w:val="uk-UA"/>
              </w:rPr>
              <w:t xml:space="preserve">Протягом звітного кварталу в районі відкрито </w:t>
            </w:r>
            <w:r w:rsidRPr="00174244">
              <w:rPr>
                <w:rFonts w:ascii="Times New Roman" w:hAnsi="Times New Roman" w:cs="Times New Roman"/>
                <w:sz w:val="24"/>
                <w:szCs w:val="24"/>
              </w:rPr>
              <w:t xml:space="preserve"> 1 заклад ресторанного господарства та 4 заклади роздрібної торгівлі, з них 1- в сільській місцевості</w:t>
            </w:r>
            <w:r w:rsidR="00315544">
              <w:rPr>
                <w:rFonts w:ascii="Times New Roman" w:hAnsi="Times New Roman" w:cs="Times New Roman"/>
                <w:sz w:val="24"/>
                <w:szCs w:val="24"/>
                <w:lang w:val="uk-UA"/>
              </w:rPr>
              <w:t>.</w:t>
            </w:r>
          </w:p>
        </w:tc>
      </w:tr>
      <w:tr w:rsidR="004B0220"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4B0220" w:rsidRPr="00D96523" w:rsidRDefault="004B0220" w:rsidP="002577AC">
            <w:pPr>
              <w:rPr>
                <w:rFonts w:ascii="Times New Roman" w:hAnsi="Times New Roman" w:cs="Times New Roman"/>
                <w:sz w:val="24"/>
                <w:szCs w:val="24"/>
                <w:lang w:val="uk-UA"/>
              </w:rPr>
            </w:pPr>
          </w:p>
        </w:tc>
        <w:tc>
          <w:tcPr>
            <w:tcW w:w="5103" w:type="dxa"/>
          </w:tcPr>
          <w:p w:rsidR="004B0220" w:rsidRPr="00D96523" w:rsidRDefault="004B0220" w:rsidP="004B4B7D">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 xml:space="preserve">Сприяння організації виїзного обслуговування </w:t>
            </w:r>
            <w:r w:rsidRPr="00D96523">
              <w:rPr>
                <w:rFonts w:ascii="Times New Roman" w:eastAsia="Times New Roman" w:hAnsi="Times New Roman" w:cs="Times New Roman"/>
                <w:sz w:val="24"/>
                <w:szCs w:val="24"/>
              </w:rPr>
              <w:lastRenderedPageBreak/>
              <w:t xml:space="preserve">сільського населення </w:t>
            </w:r>
          </w:p>
        </w:tc>
        <w:tc>
          <w:tcPr>
            <w:tcW w:w="6946" w:type="dxa"/>
          </w:tcPr>
          <w:p w:rsidR="004B0220" w:rsidRPr="006C3872" w:rsidRDefault="006C3872" w:rsidP="006C3872">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В районі практикується </w:t>
            </w:r>
            <w:r>
              <w:rPr>
                <w:rFonts w:ascii="Times New Roman" w:eastAsia="Times New Roman" w:hAnsi="Times New Roman" w:cs="Times New Roman"/>
                <w:sz w:val="24"/>
                <w:szCs w:val="24"/>
              </w:rPr>
              <w:t>виїзн</w:t>
            </w:r>
            <w:r>
              <w:rPr>
                <w:rFonts w:ascii="Times New Roman" w:eastAsia="Times New Roman" w:hAnsi="Times New Roman" w:cs="Times New Roman"/>
                <w:sz w:val="24"/>
                <w:szCs w:val="24"/>
                <w:lang w:val="uk-UA"/>
              </w:rPr>
              <w:t xml:space="preserve">е торгівельне та побутове </w:t>
            </w:r>
            <w:r w:rsidRPr="00D96523">
              <w:rPr>
                <w:rFonts w:ascii="Times New Roman" w:eastAsia="Times New Roman" w:hAnsi="Times New Roman" w:cs="Times New Roman"/>
                <w:sz w:val="24"/>
                <w:szCs w:val="24"/>
              </w:rPr>
              <w:t xml:space="preserve"> </w:t>
            </w:r>
            <w:r w:rsidRPr="00D96523">
              <w:rPr>
                <w:rFonts w:ascii="Times New Roman" w:eastAsia="Times New Roman" w:hAnsi="Times New Roman" w:cs="Times New Roman"/>
                <w:sz w:val="24"/>
                <w:szCs w:val="24"/>
              </w:rPr>
              <w:lastRenderedPageBreak/>
              <w:t>обслуговування</w:t>
            </w:r>
            <w:r>
              <w:rPr>
                <w:rFonts w:ascii="Times New Roman" w:eastAsia="Times New Roman" w:hAnsi="Times New Roman" w:cs="Times New Roman"/>
                <w:sz w:val="24"/>
                <w:szCs w:val="24"/>
                <w:lang w:val="uk-UA"/>
              </w:rPr>
              <w:t xml:space="preserve"> населення в населені пункти, де відсутня стаціонарна мережа закладів торгівлі та побуту.</w:t>
            </w:r>
          </w:p>
        </w:tc>
      </w:tr>
      <w:tr w:rsidR="00F13473" w:rsidRPr="00C450D7"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F13473" w:rsidRPr="00D96523" w:rsidRDefault="00F13473" w:rsidP="002577AC">
            <w:pPr>
              <w:rPr>
                <w:rFonts w:ascii="Times New Roman" w:hAnsi="Times New Roman" w:cs="Times New Roman"/>
                <w:sz w:val="24"/>
                <w:szCs w:val="24"/>
                <w:lang w:val="uk-UA"/>
              </w:rPr>
            </w:pPr>
            <w:r w:rsidRPr="00D96523">
              <w:rPr>
                <w:rFonts w:ascii="Times New Roman" w:eastAsia="Times New Roman" w:hAnsi="Times New Roman" w:cs="Times New Roman"/>
                <w:b/>
                <w:sz w:val="24"/>
                <w:szCs w:val="24"/>
              </w:rPr>
              <w:lastRenderedPageBreak/>
              <w:t>Завдання 2. Збільшення частки місцевих товаровиробникі</w:t>
            </w:r>
            <w:proofErr w:type="gramStart"/>
            <w:r w:rsidRPr="00D96523">
              <w:rPr>
                <w:rFonts w:ascii="Times New Roman" w:eastAsia="Times New Roman" w:hAnsi="Times New Roman" w:cs="Times New Roman"/>
                <w:b/>
                <w:sz w:val="24"/>
                <w:szCs w:val="24"/>
              </w:rPr>
              <w:t>в</w:t>
            </w:r>
            <w:proofErr w:type="gramEnd"/>
            <w:r w:rsidRPr="00D96523">
              <w:rPr>
                <w:rFonts w:ascii="Times New Roman" w:eastAsia="Times New Roman" w:hAnsi="Times New Roman" w:cs="Times New Roman"/>
                <w:b/>
                <w:sz w:val="24"/>
                <w:szCs w:val="24"/>
              </w:rPr>
              <w:t xml:space="preserve"> на  споживчому ринку району</w:t>
            </w:r>
          </w:p>
        </w:tc>
        <w:tc>
          <w:tcPr>
            <w:tcW w:w="5103" w:type="dxa"/>
          </w:tcPr>
          <w:p w:rsidR="00F13473" w:rsidRPr="00D96523" w:rsidRDefault="00F13473" w:rsidP="006C3872">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Закупівля продуктів харчування та непродовольчих товарів для потреб бюджетної сф</w:t>
            </w:r>
            <w:r w:rsidR="006C3872">
              <w:rPr>
                <w:rFonts w:ascii="Times New Roman" w:eastAsia="Times New Roman" w:hAnsi="Times New Roman" w:cs="Times New Roman"/>
                <w:sz w:val="24"/>
                <w:szCs w:val="24"/>
              </w:rPr>
              <w:t xml:space="preserve">ери </w:t>
            </w:r>
            <w:r w:rsidR="006C3872">
              <w:rPr>
                <w:rFonts w:ascii="Times New Roman" w:eastAsia="Times New Roman" w:hAnsi="Times New Roman" w:cs="Times New Roman"/>
                <w:sz w:val="24"/>
                <w:szCs w:val="24"/>
                <w:lang w:val="uk-UA"/>
              </w:rPr>
              <w:t>району</w:t>
            </w:r>
            <w:r w:rsidR="006C3872">
              <w:rPr>
                <w:rFonts w:ascii="Times New Roman" w:eastAsia="Times New Roman" w:hAnsi="Times New Roman" w:cs="Times New Roman"/>
                <w:sz w:val="24"/>
                <w:szCs w:val="24"/>
              </w:rPr>
              <w:t xml:space="preserve"> в місцевих товарови</w:t>
            </w:r>
            <w:r w:rsidRPr="00D96523">
              <w:rPr>
                <w:rFonts w:ascii="Times New Roman" w:eastAsia="Times New Roman" w:hAnsi="Times New Roman" w:cs="Times New Roman"/>
                <w:sz w:val="24"/>
                <w:szCs w:val="24"/>
              </w:rPr>
              <w:t xml:space="preserve">робників </w:t>
            </w:r>
            <w:proofErr w:type="gramStart"/>
            <w:r w:rsidRPr="00D96523">
              <w:rPr>
                <w:rFonts w:ascii="Times New Roman" w:eastAsia="Times New Roman" w:hAnsi="Times New Roman" w:cs="Times New Roman"/>
                <w:sz w:val="24"/>
                <w:szCs w:val="24"/>
              </w:rPr>
              <w:t>в</w:t>
            </w:r>
            <w:proofErr w:type="gramEnd"/>
            <w:r w:rsidRPr="00D96523">
              <w:rPr>
                <w:rFonts w:ascii="Times New Roman" w:eastAsia="Times New Roman" w:hAnsi="Times New Roman" w:cs="Times New Roman"/>
                <w:sz w:val="24"/>
                <w:szCs w:val="24"/>
              </w:rPr>
              <w:t>ідповідно до чинного законодавства</w:t>
            </w:r>
          </w:p>
        </w:tc>
        <w:tc>
          <w:tcPr>
            <w:tcW w:w="6946" w:type="dxa"/>
          </w:tcPr>
          <w:p w:rsidR="0010322C" w:rsidRDefault="00C450D7" w:rsidP="00C450D7">
            <w:pPr>
              <w:jc w:val="both"/>
              <w:rPr>
                <w:rFonts w:ascii="Times New Roman" w:hAnsi="Times New Roman" w:cs="Times New Roman"/>
                <w:sz w:val="24"/>
                <w:szCs w:val="24"/>
                <w:lang w:val="uk-UA"/>
              </w:rPr>
            </w:pPr>
            <w:r w:rsidRPr="00C450D7">
              <w:rPr>
                <w:rFonts w:ascii="Times New Roman" w:hAnsi="Times New Roman" w:cs="Times New Roman"/>
                <w:sz w:val="24"/>
                <w:szCs w:val="24"/>
                <w:lang w:val="uk-UA"/>
              </w:rPr>
              <w:t xml:space="preserve">За І квартал поточного року укладено 315 угод без застосування процедур закупівлі </w:t>
            </w:r>
            <w:r w:rsidR="0010322C">
              <w:rPr>
                <w:rFonts w:ascii="Times New Roman" w:hAnsi="Times New Roman" w:cs="Times New Roman"/>
                <w:sz w:val="24"/>
                <w:szCs w:val="24"/>
                <w:lang w:val="uk-UA"/>
              </w:rPr>
              <w:t>на суму 1651.2 тис грн., а проведена закупівля на суму 1039.0 тис грн.</w:t>
            </w:r>
          </w:p>
          <w:p w:rsidR="00C450D7" w:rsidRPr="00C450D7" w:rsidRDefault="0010322C" w:rsidP="00C450D7">
            <w:pPr>
              <w:jc w:val="both"/>
              <w:rPr>
                <w:rFonts w:ascii="Times New Roman" w:hAnsi="Times New Roman" w:cs="Times New Roman"/>
                <w:sz w:val="24"/>
                <w:szCs w:val="24"/>
                <w:lang w:val="uk-UA"/>
              </w:rPr>
            </w:pPr>
            <w:r>
              <w:rPr>
                <w:rFonts w:ascii="Times New Roman" w:hAnsi="Times New Roman" w:cs="Times New Roman"/>
                <w:sz w:val="24"/>
                <w:szCs w:val="24"/>
                <w:lang w:val="uk-UA"/>
              </w:rPr>
              <w:t>І</w:t>
            </w:r>
            <w:r w:rsidRPr="00C450D7">
              <w:rPr>
                <w:rFonts w:ascii="Times New Roman" w:hAnsi="Times New Roman" w:cs="Times New Roman"/>
                <w:sz w:val="24"/>
                <w:szCs w:val="24"/>
                <w:lang w:val="uk-UA"/>
              </w:rPr>
              <w:t>з застосуванням</w:t>
            </w:r>
            <w:r>
              <w:rPr>
                <w:rFonts w:ascii="Times New Roman" w:hAnsi="Times New Roman" w:cs="Times New Roman"/>
                <w:sz w:val="24"/>
                <w:szCs w:val="24"/>
                <w:lang w:val="uk-UA"/>
              </w:rPr>
              <w:t xml:space="preserve"> тендерних процедур</w:t>
            </w:r>
            <w:r w:rsidRPr="00C450D7">
              <w:rPr>
                <w:rFonts w:ascii="Times New Roman" w:hAnsi="Times New Roman" w:cs="Times New Roman"/>
                <w:sz w:val="24"/>
                <w:szCs w:val="24"/>
                <w:lang w:val="uk-UA"/>
              </w:rPr>
              <w:t xml:space="preserve"> </w:t>
            </w:r>
            <w:r>
              <w:rPr>
                <w:rFonts w:ascii="Times New Roman" w:hAnsi="Times New Roman" w:cs="Times New Roman"/>
                <w:sz w:val="24"/>
                <w:szCs w:val="24"/>
                <w:lang w:val="uk-UA"/>
              </w:rPr>
              <w:t>з</w:t>
            </w:r>
            <w:r w:rsidRPr="00C450D7">
              <w:rPr>
                <w:rFonts w:ascii="Times New Roman" w:hAnsi="Times New Roman" w:cs="Times New Roman"/>
                <w:sz w:val="24"/>
                <w:szCs w:val="24"/>
                <w:lang w:val="uk-UA"/>
              </w:rPr>
              <w:t>аключе</w:t>
            </w:r>
            <w:r>
              <w:rPr>
                <w:rFonts w:ascii="Times New Roman" w:hAnsi="Times New Roman" w:cs="Times New Roman"/>
                <w:sz w:val="24"/>
                <w:szCs w:val="24"/>
                <w:lang w:val="uk-UA"/>
              </w:rPr>
              <w:t>но 5</w:t>
            </w:r>
            <w:r w:rsidRPr="00C450D7">
              <w:rPr>
                <w:rFonts w:ascii="Times New Roman" w:hAnsi="Times New Roman" w:cs="Times New Roman"/>
                <w:sz w:val="24"/>
                <w:szCs w:val="24"/>
                <w:lang w:val="uk-UA"/>
              </w:rPr>
              <w:t xml:space="preserve"> договор</w:t>
            </w:r>
            <w:r>
              <w:rPr>
                <w:rFonts w:ascii="Times New Roman" w:hAnsi="Times New Roman" w:cs="Times New Roman"/>
                <w:sz w:val="24"/>
                <w:szCs w:val="24"/>
                <w:lang w:val="uk-UA"/>
              </w:rPr>
              <w:t>ів</w:t>
            </w:r>
            <w:r w:rsidRPr="00C450D7">
              <w:rPr>
                <w:rFonts w:ascii="Times New Roman" w:hAnsi="Times New Roman" w:cs="Times New Roman"/>
                <w:sz w:val="24"/>
                <w:szCs w:val="24"/>
                <w:lang w:val="uk-UA"/>
              </w:rPr>
              <w:t xml:space="preserve"> (закупівля в одного учасника)</w:t>
            </w:r>
            <w:r>
              <w:rPr>
                <w:rFonts w:ascii="Times New Roman" w:hAnsi="Times New Roman" w:cs="Times New Roman"/>
                <w:sz w:val="24"/>
                <w:szCs w:val="24"/>
                <w:lang w:val="uk-UA"/>
              </w:rPr>
              <w:t xml:space="preserve"> </w:t>
            </w:r>
            <w:r w:rsidR="00C450D7" w:rsidRPr="00C450D7">
              <w:rPr>
                <w:rFonts w:ascii="Times New Roman" w:hAnsi="Times New Roman" w:cs="Times New Roman"/>
                <w:sz w:val="24"/>
                <w:szCs w:val="24"/>
                <w:lang w:val="uk-UA"/>
              </w:rPr>
              <w:t>на  суму 3364.9 тис грн.</w:t>
            </w:r>
            <w:r w:rsidR="009E2939">
              <w:rPr>
                <w:rFonts w:ascii="Times New Roman" w:hAnsi="Times New Roman" w:cs="Times New Roman"/>
                <w:sz w:val="24"/>
                <w:szCs w:val="24"/>
                <w:lang w:val="uk-UA"/>
              </w:rPr>
              <w:t>, протягом звітного періоду профінансовано 1207.9 тис</w:t>
            </w:r>
            <w:r w:rsidR="00802103">
              <w:rPr>
                <w:rFonts w:ascii="Times New Roman" w:hAnsi="Times New Roman" w:cs="Times New Roman"/>
                <w:sz w:val="24"/>
                <w:szCs w:val="24"/>
                <w:lang w:val="uk-UA"/>
              </w:rPr>
              <w:t>.</w:t>
            </w:r>
            <w:r w:rsidR="009E2939">
              <w:rPr>
                <w:rFonts w:ascii="Times New Roman" w:hAnsi="Times New Roman" w:cs="Times New Roman"/>
                <w:sz w:val="24"/>
                <w:szCs w:val="24"/>
                <w:lang w:val="uk-UA"/>
              </w:rPr>
              <w:t xml:space="preserve"> грн.. </w:t>
            </w:r>
          </w:p>
          <w:p w:rsidR="00F13473" w:rsidRPr="00C450D7" w:rsidRDefault="00C450D7" w:rsidP="00C450D7">
            <w:pPr>
              <w:jc w:val="both"/>
              <w:rPr>
                <w:rFonts w:ascii="Times New Roman" w:hAnsi="Times New Roman" w:cs="Times New Roman"/>
                <w:sz w:val="24"/>
                <w:szCs w:val="24"/>
                <w:lang w:val="uk-UA"/>
              </w:rPr>
            </w:pPr>
            <w:r w:rsidRPr="00C450D7">
              <w:rPr>
                <w:rFonts w:ascii="Times New Roman" w:hAnsi="Times New Roman" w:cs="Times New Roman"/>
                <w:sz w:val="24"/>
                <w:szCs w:val="24"/>
                <w:lang w:val="uk-UA"/>
              </w:rPr>
              <w:t xml:space="preserve"> </w:t>
            </w:r>
          </w:p>
        </w:tc>
      </w:tr>
      <w:tr w:rsidR="00F13473" w:rsidRPr="00827434"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F13473" w:rsidRPr="00D96523" w:rsidRDefault="00F13473" w:rsidP="002577AC">
            <w:pPr>
              <w:rPr>
                <w:rFonts w:ascii="Times New Roman" w:hAnsi="Times New Roman" w:cs="Times New Roman"/>
                <w:sz w:val="24"/>
                <w:szCs w:val="24"/>
                <w:lang w:val="uk-UA"/>
              </w:rPr>
            </w:pPr>
          </w:p>
        </w:tc>
        <w:tc>
          <w:tcPr>
            <w:tcW w:w="5103" w:type="dxa"/>
          </w:tcPr>
          <w:p w:rsidR="00F13473" w:rsidRPr="00D96523" w:rsidRDefault="00F13473" w:rsidP="004B4B7D">
            <w:pPr>
              <w:jc w:val="both"/>
              <w:rPr>
                <w:rFonts w:ascii="Times New Roman" w:eastAsia="Times New Roman" w:hAnsi="Times New Roman" w:cs="Times New Roman"/>
                <w:spacing w:val="-4"/>
                <w:sz w:val="24"/>
                <w:szCs w:val="24"/>
                <w:lang w:val="uk-UA"/>
              </w:rPr>
            </w:pPr>
            <w:r w:rsidRPr="00D96523">
              <w:rPr>
                <w:rFonts w:ascii="Times New Roman" w:eastAsia="Times New Roman" w:hAnsi="Times New Roman" w:cs="Times New Roman"/>
                <w:sz w:val="24"/>
                <w:szCs w:val="24"/>
                <w:lang w:val="uk-UA"/>
              </w:rPr>
              <w:t>Підвищення конкурентоздатності продукції місцевих товаровиробників за співвідношенням "ціна-якість" (здійснення постійного контролю за високою якістю продукції, реалізація комплексу організаційних заходів щодо зниження собівартості одиниці продукції шляхом збільшення обсягів виробництва, повного використання виробничих потужностей, упровадження сучасних технологічних процесів, зниження енерго- та матеріаловитратності продукції, розширення асортименту товарів)</w:t>
            </w:r>
          </w:p>
        </w:tc>
        <w:tc>
          <w:tcPr>
            <w:tcW w:w="6946" w:type="dxa"/>
          </w:tcPr>
          <w:p w:rsidR="00452C19" w:rsidRPr="00984259" w:rsidRDefault="00452C19" w:rsidP="00452C19">
            <w:pPr>
              <w:ind w:firstLine="851"/>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На сьогодні в районі основними місцевими товаровиробниками є :</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 xml:space="preserve">ФОП Придуха с. Засулля  (виробництво муки, борошна та макаронних виробів, а також комбікормів ), </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 xml:space="preserve">ФОП Ющенко смт. Недригайлів (виробництво борошна, комбікормів), </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ФОП Міщенко та Кифоренко  смт. Терни займаються виробництвом та реалізацією хліба та хлібобулочних виробів.</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Потужними постачальниками продуктів харчування у заклади освіти та охорони здоров’я району є Постіл Петро Іванович та Ірина Павлівна, Кононенко Є.М., Тарасенко Г.А.</w:t>
            </w:r>
          </w:p>
          <w:p w:rsidR="00452C19" w:rsidRPr="00984259" w:rsidRDefault="00452C19" w:rsidP="00452C19">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В галузі  овочівництва в районі яскравий приклад у виробництві подає ТОВ «Агробізнес ТСК», дане господарство забезпечує овочами бюджетні заклади району.</w:t>
            </w:r>
          </w:p>
          <w:p w:rsidR="00F13473" w:rsidRPr="00D96523" w:rsidRDefault="00871080" w:rsidP="008E63B7">
            <w:pPr>
              <w:jc w:val="both"/>
              <w:rPr>
                <w:rFonts w:ascii="Times New Roman" w:hAnsi="Times New Roman" w:cs="Times New Roman"/>
                <w:sz w:val="24"/>
                <w:szCs w:val="24"/>
                <w:lang w:val="uk-UA"/>
              </w:rPr>
            </w:pPr>
            <w:r w:rsidRPr="00984259">
              <w:rPr>
                <w:rFonts w:ascii="Times New Roman" w:hAnsi="Times New Roman" w:cs="Times New Roman"/>
                <w:sz w:val="24"/>
                <w:szCs w:val="24"/>
                <w:lang w:val="uk-UA"/>
              </w:rPr>
              <w:t xml:space="preserve">Питання «Про підтримку місцевих виробників»  було заслухане на нараді з підприємцями району, яка відбулася в райдержадміністрації 27 березня 2014 року. </w:t>
            </w:r>
          </w:p>
        </w:tc>
      </w:tr>
      <w:tr w:rsidR="00F13473"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F13473" w:rsidRPr="00D96523" w:rsidRDefault="00F13473" w:rsidP="002577AC">
            <w:pPr>
              <w:rPr>
                <w:rFonts w:ascii="Times New Roman" w:hAnsi="Times New Roman" w:cs="Times New Roman"/>
                <w:sz w:val="24"/>
                <w:szCs w:val="24"/>
                <w:lang w:val="uk-UA"/>
              </w:rPr>
            </w:pPr>
          </w:p>
        </w:tc>
        <w:tc>
          <w:tcPr>
            <w:tcW w:w="5103" w:type="dxa"/>
          </w:tcPr>
          <w:p w:rsidR="00F13473" w:rsidRPr="00D96523" w:rsidRDefault="00F13473" w:rsidP="004B4B7D">
            <w:pPr>
              <w:jc w:val="both"/>
              <w:rPr>
                <w:rFonts w:ascii="Times New Roman" w:eastAsia="Times New Roman" w:hAnsi="Times New Roman" w:cs="Times New Roman"/>
                <w:spacing w:val="-2"/>
                <w:sz w:val="24"/>
                <w:szCs w:val="24"/>
              </w:rPr>
            </w:pPr>
            <w:r w:rsidRPr="00D96523">
              <w:rPr>
                <w:rFonts w:ascii="Times New Roman" w:eastAsia="Times New Roman" w:hAnsi="Times New Roman" w:cs="Times New Roman"/>
                <w:sz w:val="24"/>
                <w:szCs w:val="24"/>
              </w:rPr>
              <w:t xml:space="preserve">Організація презентаційної та рекламної діяльності місцевих товаровиробників (участь у виставково-ярмаркових </w:t>
            </w:r>
            <w:proofErr w:type="gramStart"/>
            <w:r w:rsidRPr="00D96523">
              <w:rPr>
                <w:rFonts w:ascii="Times New Roman" w:eastAsia="Times New Roman" w:hAnsi="Times New Roman" w:cs="Times New Roman"/>
                <w:sz w:val="24"/>
                <w:szCs w:val="24"/>
              </w:rPr>
              <w:t>заходах</w:t>
            </w:r>
            <w:proofErr w:type="gramEnd"/>
            <w:r w:rsidRPr="00D96523">
              <w:rPr>
                <w:rFonts w:ascii="Times New Roman" w:eastAsia="Times New Roman" w:hAnsi="Times New Roman" w:cs="Times New Roman"/>
                <w:sz w:val="24"/>
                <w:szCs w:val="24"/>
              </w:rPr>
              <w:t xml:space="preserve">) </w:t>
            </w:r>
          </w:p>
        </w:tc>
        <w:tc>
          <w:tcPr>
            <w:tcW w:w="6946" w:type="dxa"/>
          </w:tcPr>
          <w:p w:rsidR="00F13473" w:rsidRPr="00660D88" w:rsidRDefault="00660D88" w:rsidP="00607BD8">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Суб’єкти господарювання Недригайлівського району постійно приймають участь у </w:t>
            </w:r>
            <w:r w:rsidRPr="00D96523">
              <w:rPr>
                <w:rFonts w:ascii="Times New Roman" w:eastAsia="Times New Roman" w:hAnsi="Times New Roman" w:cs="Times New Roman"/>
                <w:sz w:val="24"/>
                <w:szCs w:val="24"/>
              </w:rPr>
              <w:t>виставково-ярмаркових заходах</w:t>
            </w:r>
            <w:r w:rsidR="00B64448">
              <w:rPr>
                <w:rFonts w:ascii="Times New Roman" w:eastAsia="Times New Roman" w:hAnsi="Times New Roman" w:cs="Times New Roman"/>
                <w:sz w:val="24"/>
                <w:szCs w:val="24"/>
                <w:lang w:val="uk-UA"/>
              </w:rPr>
              <w:t xml:space="preserve"> районного</w:t>
            </w:r>
            <w:r>
              <w:rPr>
                <w:rFonts w:ascii="Times New Roman" w:eastAsia="Times New Roman" w:hAnsi="Times New Roman" w:cs="Times New Roman"/>
                <w:sz w:val="24"/>
                <w:szCs w:val="24"/>
                <w:lang w:val="uk-UA"/>
              </w:rPr>
              <w:t>, обласного та міжрегіонального масштабу. За звітний період в районі проведено 27 ярмаркови</w:t>
            </w:r>
            <w:r w:rsidR="00B64448">
              <w:rPr>
                <w:rFonts w:ascii="Times New Roman" w:eastAsia="Times New Roman" w:hAnsi="Times New Roman" w:cs="Times New Roman"/>
                <w:sz w:val="24"/>
                <w:szCs w:val="24"/>
                <w:lang w:val="uk-UA"/>
              </w:rPr>
              <w:t>х заходів</w:t>
            </w:r>
            <w:r>
              <w:rPr>
                <w:rFonts w:ascii="Times New Roman" w:eastAsia="Times New Roman" w:hAnsi="Times New Roman" w:cs="Times New Roman"/>
                <w:sz w:val="24"/>
                <w:szCs w:val="24"/>
                <w:lang w:val="uk-UA"/>
              </w:rPr>
              <w:t xml:space="preserve">, де активну участь приймали суб’єкти господарської діяльності району.  </w:t>
            </w:r>
          </w:p>
        </w:tc>
      </w:tr>
      <w:tr w:rsidR="00F13473" w:rsidRPr="00D96523"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F13473" w:rsidRPr="00D96523" w:rsidRDefault="00F13473" w:rsidP="002577AC">
            <w:pPr>
              <w:rPr>
                <w:rFonts w:ascii="Times New Roman" w:hAnsi="Times New Roman" w:cs="Times New Roman"/>
                <w:sz w:val="24"/>
                <w:szCs w:val="24"/>
                <w:lang w:val="uk-UA"/>
              </w:rPr>
            </w:pPr>
          </w:p>
        </w:tc>
        <w:tc>
          <w:tcPr>
            <w:tcW w:w="5103" w:type="dxa"/>
          </w:tcPr>
          <w:p w:rsidR="00F13473" w:rsidRPr="00D96523" w:rsidRDefault="00F13473" w:rsidP="004B4B7D">
            <w:pPr>
              <w:jc w:val="both"/>
              <w:rPr>
                <w:rFonts w:ascii="Times New Roman" w:eastAsia="Times New Roman" w:hAnsi="Times New Roman" w:cs="Times New Roman"/>
                <w:sz w:val="24"/>
                <w:szCs w:val="24"/>
              </w:rPr>
            </w:pPr>
            <w:r w:rsidRPr="00D96523">
              <w:rPr>
                <w:rFonts w:ascii="Times New Roman" w:eastAsia="Times New Roman" w:hAnsi="Times New Roman" w:cs="Times New Roman"/>
                <w:sz w:val="24"/>
                <w:szCs w:val="24"/>
              </w:rPr>
              <w:t>Упровадження місцевими виробниками та закладами торгі</w:t>
            </w:r>
            <w:proofErr w:type="gramStart"/>
            <w:r w:rsidRPr="00D96523">
              <w:rPr>
                <w:rFonts w:ascii="Times New Roman" w:eastAsia="Times New Roman" w:hAnsi="Times New Roman" w:cs="Times New Roman"/>
                <w:sz w:val="24"/>
                <w:szCs w:val="24"/>
              </w:rPr>
              <w:t>вл</w:t>
            </w:r>
            <w:proofErr w:type="gramEnd"/>
            <w:r w:rsidRPr="00D96523">
              <w:rPr>
                <w:rFonts w:ascii="Times New Roman" w:eastAsia="Times New Roman" w:hAnsi="Times New Roman" w:cs="Times New Roman"/>
                <w:sz w:val="24"/>
                <w:szCs w:val="24"/>
              </w:rPr>
              <w:t>і бренду "Зроблено на Сумщині</w:t>
            </w:r>
          </w:p>
        </w:tc>
        <w:tc>
          <w:tcPr>
            <w:tcW w:w="6946" w:type="dxa"/>
          </w:tcPr>
          <w:p w:rsidR="00C93BC9" w:rsidRPr="00D96523" w:rsidRDefault="00C93BC9" w:rsidP="00C93BC9">
            <w:pPr>
              <w:tabs>
                <w:tab w:val="left" w:pos="3160"/>
              </w:tabs>
              <w:jc w:val="both"/>
              <w:rPr>
                <w:rFonts w:ascii="Times New Roman" w:hAnsi="Times New Roman" w:cs="Times New Roman"/>
                <w:sz w:val="24"/>
                <w:szCs w:val="24"/>
              </w:rPr>
            </w:pPr>
            <w:r>
              <w:rPr>
                <w:rFonts w:ascii="Times New Roman" w:hAnsi="Times New Roman" w:cs="Times New Roman"/>
                <w:sz w:val="24"/>
                <w:szCs w:val="24"/>
                <w:lang w:val="uk-UA"/>
              </w:rPr>
              <w:t>З</w:t>
            </w:r>
            <w:r w:rsidRPr="00D74E55">
              <w:rPr>
                <w:rFonts w:ascii="Times New Roman" w:hAnsi="Times New Roman" w:cs="Times New Roman"/>
                <w:sz w:val="24"/>
                <w:szCs w:val="24"/>
                <w:lang w:val="uk-UA"/>
              </w:rPr>
              <w:t xml:space="preserve"> приватними підприємцями Придуха і  Ющенко та керівництвом ТОВ ВКФ «Вільшанські ковбаси»  проведена бесіда щодо маркування їх продукції слоганом «Зроблено на </w:t>
            </w:r>
            <w:r w:rsidRPr="00D74E55">
              <w:rPr>
                <w:rFonts w:ascii="Times New Roman" w:hAnsi="Times New Roman" w:cs="Times New Roman"/>
                <w:sz w:val="24"/>
                <w:szCs w:val="24"/>
                <w:lang w:val="uk-UA"/>
              </w:rPr>
              <w:lastRenderedPageBreak/>
              <w:t xml:space="preserve">Сумщині».  </w:t>
            </w:r>
            <w:r w:rsidRPr="00D96523">
              <w:rPr>
                <w:rFonts w:ascii="Times New Roman" w:hAnsi="Times New Roman" w:cs="Times New Roman"/>
                <w:sz w:val="24"/>
                <w:szCs w:val="24"/>
              </w:rPr>
              <w:t xml:space="preserve">За її результатами  ФОП Придухою О.М. проведена робота в цьому напрямку, а саме промаркована продукція «Макаронні вироби» даним слоганом. </w:t>
            </w:r>
          </w:p>
          <w:p w:rsidR="00F13473" w:rsidRPr="00D96523" w:rsidRDefault="00C93BC9" w:rsidP="00C93BC9">
            <w:pPr>
              <w:jc w:val="both"/>
              <w:rPr>
                <w:rFonts w:ascii="Times New Roman" w:hAnsi="Times New Roman" w:cs="Times New Roman"/>
                <w:sz w:val="24"/>
                <w:szCs w:val="24"/>
                <w:lang w:val="uk-UA"/>
              </w:rPr>
            </w:pPr>
            <w:proofErr w:type="gramStart"/>
            <w:r w:rsidRPr="00D96523">
              <w:rPr>
                <w:rFonts w:ascii="Times New Roman" w:hAnsi="Times New Roman" w:cs="Times New Roman"/>
                <w:sz w:val="24"/>
                <w:szCs w:val="24"/>
              </w:rPr>
              <w:t>З</w:t>
            </w:r>
            <w:proofErr w:type="gramEnd"/>
            <w:r w:rsidRPr="00D96523">
              <w:rPr>
                <w:rFonts w:ascii="Times New Roman" w:hAnsi="Times New Roman" w:cs="Times New Roman"/>
                <w:sz w:val="24"/>
                <w:szCs w:val="24"/>
              </w:rPr>
              <w:t xml:space="preserve"> метою виділення окремого торгового місця (площі), вітрини, стелажу для найефективнішого розміщення товарів місцевого виробництва та його облаштуванням вивіскою з написом «Зроблено на Сумщині»  в торгівельних закладах району з сільськими, селищними головами була проведена нарада. Також інформація розміщена на сайті Недригайлівської районної державної </w:t>
            </w:r>
            <w:proofErr w:type="gramStart"/>
            <w:r w:rsidRPr="00D96523">
              <w:rPr>
                <w:rFonts w:ascii="Times New Roman" w:hAnsi="Times New Roman" w:cs="Times New Roman"/>
                <w:sz w:val="24"/>
                <w:szCs w:val="24"/>
              </w:rPr>
              <w:t>адм</w:t>
            </w:r>
            <w:proofErr w:type="gramEnd"/>
            <w:r w:rsidRPr="00D96523">
              <w:rPr>
                <w:rFonts w:ascii="Times New Roman" w:hAnsi="Times New Roman" w:cs="Times New Roman"/>
                <w:sz w:val="24"/>
                <w:szCs w:val="24"/>
              </w:rPr>
              <w:t xml:space="preserve">іністрації. Станом на 1 </w:t>
            </w:r>
            <w:r>
              <w:rPr>
                <w:rFonts w:ascii="Times New Roman" w:hAnsi="Times New Roman" w:cs="Times New Roman"/>
                <w:sz w:val="24"/>
                <w:szCs w:val="24"/>
                <w:lang w:val="uk-UA"/>
              </w:rPr>
              <w:t xml:space="preserve">квітня </w:t>
            </w:r>
            <w:r w:rsidRPr="00D96523">
              <w:rPr>
                <w:rFonts w:ascii="Times New Roman" w:hAnsi="Times New Roman" w:cs="Times New Roman"/>
                <w:sz w:val="24"/>
                <w:szCs w:val="24"/>
              </w:rPr>
              <w:t xml:space="preserve"> 201</w:t>
            </w:r>
            <w:r>
              <w:rPr>
                <w:rFonts w:ascii="Times New Roman" w:hAnsi="Times New Roman" w:cs="Times New Roman"/>
                <w:sz w:val="24"/>
                <w:szCs w:val="24"/>
                <w:lang w:val="uk-UA"/>
              </w:rPr>
              <w:t>4</w:t>
            </w:r>
            <w:r w:rsidRPr="00D96523">
              <w:rPr>
                <w:rFonts w:ascii="Times New Roman" w:hAnsi="Times New Roman" w:cs="Times New Roman"/>
                <w:sz w:val="24"/>
                <w:szCs w:val="24"/>
              </w:rPr>
              <w:t xml:space="preserve"> року по </w:t>
            </w:r>
            <w:r>
              <w:rPr>
                <w:rFonts w:ascii="Times New Roman" w:hAnsi="Times New Roman" w:cs="Times New Roman"/>
                <w:sz w:val="24"/>
                <w:szCs w:val="24"/>
                <w:lang w:val="uk-UA"/>
              </w:rPr>
              <w:t>104</w:t>
            </w:r>
            <w:r w:rsidRPr="00D96523">
              <w:rPr>
                <w:rFonts w:ascii="Times New Roman" w:hAnsi="Times New Roman" w:cs="Times New Roman"/>
                <w:sz w:val="24"/>
                <w:szCs w:val="24"/>
              </w:rPr>
              <w:t xml:space="preserve"> об’єктах</w:t>
            </w:r>
            <w:r>
              <w:rPr>
                <w:rFonts w:ascii="Times New Roman" w:hAnsi="Times New Roman" w:cs="Times New Roman"/>
                <w:sz w:val="24"/>
                <w:szCs w:val="24"/>
                <w:lang w:val="uk-UA"/>
              </w:rPr>
              <w:t xml:space="preserve"> </w:t>
            </w:r>
            <w:r w:rsidRPr="00D96523">
              <w:rPr>
                <w:rFonts w:ascii="Times New Roman" w:hAnsi="Times New Roman" w:cs="Times New Roman"/>
                <w:sz w:val="24"/>
                <w:szCs w:val="24"/>
              </w:rPr>
              <w:t>роздрібної торгівл</w:t>
            </w:r>
            <w:r>
              <w:rPr>
                <w:rFonts w:ascii="Times New Roman" w:hAnsi="Times New Roman" w:cs="Times New Roman"/>
                <w:sz w:val="24"/>
                <w:szCs w:val="24"/>
                <w:lang w:val="uk-UA"/>
              </w:rPr>
              <w:t>і</w:t>
            </w:r>
            <w:r w:rsidRPr="00D96523">
              <w:rPr>
                <w:rFonts w:ascii="Times New Roman" w:hAnsi="Times New Roman" w:cs="Times New Roman"/>
                <w:sz w:val="24"/>
                <w:szCs w:val="24"/>
              </w:rPr>
              <w:t xml:space="preserve">   виділено торгівельні площі, вітрини, стелажі для реалізації товарів місцевого виробництва та облаштовані вивісками з написом «Зроблено на Сумщині».</w:t>
            </w:r>
          </w:p>
        </w:tc>
      </w:tr>
    </w:tbl>
    <w:p w:rsidR="007E2E1C" w:rsidRPr="00D96523" w:rsidRDefault="007E2E1C" w:rsidP="007E2E1C">
      <w:pPr>
        <w:ind w:firstLine="720"/>
        <w:rPr>
          <w:rFonts w:ascii="Times New Roman" w:hAnsi="Times New Roman" w:cs="Times New Roman"/>
          <w:sz w:val="24"/>
          <w:szCs w:val="24"/>
          <w:lang w:val="uk-UA"/>
        </w:rPr>
      </w:pPr>
    </w:p>
    <w:p w:rsidR="00F6756E" w:rsidRPr="00954D5B" w:rsidRDefault="00F6756E" w:rsidP="00F6756E">
      <w:pPr>
        <w:ind w:firstLine="720"/>
        <w:jc w:val="center"/>
        <w:rPr>
          <w:rFonts w:ascii="Times New Roman" w:hAnsi="Times New Roman" w:cs="Times New Roman"/>
          <w:b/>
          <w:sz w:val="28"/>
          <w:szCs w:val="28"/>
          <w:lang w:val="uk-UA"/>
        </w:rPr>
      </w:pPr>
      <w:r w:rsidRPr="00954D5B">
        <w:rPr>
          <w:rFonts w:ascii="Times New Roman" w:hAnsi="Times New Roman" w:cs="Times New Roman"/>
          <w:b/>
          <w:sz w:val="28"/>
          <w:szCs w:val="28"/>
          <w:lang w:val="uk-UA"/>
        </w:rPr>
        <w:t>Пріоритет 1.4  Регуляторна політика та розвиток підприємництва</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F6756E" w:rsidRPr="00913C23" w:rsidTr="002577AC">
        <w:tc>
          <w:tcPr>
            <w:tcW w:w="2943" w:type="dxa"/>
          </w:tcPr>
          <w:p w:rsidR="00F6756E" w:rsidRPr="00913C23" w:rsidRDefault="00F6756E"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F6756E" w:rsidRPr="00913C23" w:rsidRDefault="00F6756E"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6946" w:type="dxa"/>
          </w:tcPr>
          <w:p w:rsidR="00F6756E" w:rsidRPr="00913C23" w:rsidRDefault="00F6756E"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F6756E" w:rsidRPr="00913C23" w:rsidRDefault="00F6756E" w:rsidP="002D0F48">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lang w:val="uk-UA"/>
              </w:rPr>
              <w:t xml:space="preserve">І квартал </w:t>
            </w:r>
            <w:r>
              <w:rPr>
                <w:rFonts w:ascii="Times New Roman" w:eastAsia="Times New Roman" w:hAnsi="Times New Roman" w:cs="Times New Roman"/>
                <w:b/>
                <w:sz w:val="28"/>
                <w:szCs w:val="28"/>
              </w:rPr>
              <w:t xml:space="preserve"> 201</w:t>
            </w:r>
            <w:r w:rsidR="002D0F48">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F6756E" w:rsidRPr="00827434"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F6756E" w:rsidRDefault="005B1987" w:rsidP="002577AC">
            <w:pPr>
              <w:rPr>
                <w:lang w:val="uk-UA"/>
              </w:rPr>
            </w:pPr>
            <w:r w:rsidRPr="00EF795E">
              <w:rPr>
                <w:rFonts w:ascii="Calibri" w:eastAsia="Times New Roman" w:hAnsi="Calibri" w:cs="Times New Roman"/>
                <w:b/>
                <w:sz w:val="24"/>
              </w:rPr>
              <w:t xml:space="preserve">Завдання 1. </w:t>
            </w:r>
            <w:proofErr w:type="gramStart"/>
            <w:r w:rsidRPr="00EF795E">
              <w:rPr>
                <w:rFonts w:ascii="Calibri" w:eastAsia="Times New Roman" w:hAnsi="Calibri" w:cs="Times New Roman"/>
                <w:b/>
                <w:sz w:val="24"/>
              </w:rPr>
              <w:t>П</w:t>
            </w:r>
            <w:proofErr w:type="gramEnd"/>
            <w:r w:rsidRPr="00EF795E">
              <w:rPr>
                <w:rFonts w:ascii="Calibri" w:eastAsia="Times New Roman" w:hAnsi="Calibri" w:cs="Times New Roman"/>
                <w:b/>
                <w:sz w:val="24"/>
              </w:rPr>
              <w:t>ідвищення ефективності реалізації державної регуляторної політики</w:t>
            </w:r>
          </w:p>
        </w:tc>
        <w:tc>
          <w:tcPr>
            <w:tcW w:w="5103" w:type="dxa"/>
          </w:tcPr>
          <w:p w:rsidR="00F6756E" w:rsidRPr="00AD7B22" w:rsidRDefault="00AD7B22" w:rsidP="003B79D9">
            <w:pPr>
              <w:jc w:val="both"/>
              <w:rPr>
                <w:rFonts w:ascii="Times New Roman" w:hAnsi="Times New Roman" w:cs="Times New Roman"/>
                <w:lang w:val="uk-UA"/>
              </w:rPr>
            </w:pPr>
            <w:r w:rsidRPr="00AD7B22">
              <w:rPr>
                <w:rFonts w:ascii="Times New Roman" w:hAnsi="Times New Roman" w:cs="Times New Roman"/>
                <w:sz w:val="24"/>
              </w:rPr>
              <w:t xml:space="preserve">Забезпечення неухильного дотримання органами виконавчої влади вимог </w:t>
            </w:r>
            <w:proofErr w:type="gramStart"/>
            <w:r w:rsidRPr="00AD7B22">
              <w:rPr>
                <w:rFonts w:ascii="Times New Roman" w:hAnsi="Times New Roman" w:cs="Times New Roman"/>
                <w:sz w:val="24"/>
              </w:rPr>
              <w:t>регуляторного</w:t>
            </w:r>
            <w:proofErr w:type="gramEnd"/>
            <w:r w:rsidRPr="00AD7B22">
              <w:rPr>
                <w:rFonts w:ascii="Times New Roman" w:hAnsi="Times New Roman" w:cs="Times New Roman"/>
                <w:sz w:val="24"/>
              </w:rPr>
              <w:t xml:space="preserve"> законодавства</w:t>
            </w:r>
          </w:p>
        </w:tc>
        <w:tc>
          <w:tcPr>
            <w:tcW w:w="6946" w:type="dxa"/>
          </w:tcPr>
          <w:p w:rsidR="002E498F" w:rsidRPr="00F508B1" w:rsidRDefault="002E498F" w:rsidP="002E498F">
            <w:pPr>
              <w:jc w:val="both"/>
              <w:rPr>
                <w:rFonts w:ascii="Times New Roman" w:hAnsi="Times New Roman" w:cs="Times New Roman"/>
                <w:bCs/>
                <w:sz w:val="24"/>
                <w:szCs w:val="24"/>
              </w:rPr>
            </w:pPr>
            <w:r w:rsidRPr="00F508B1">
              <w:rPr>
                <w:rFonts w:ascii="Times New Roman" w:hAnsi="Times New Roman" w:cs="Times New Roman"/>
                <w:bCs/>
                <w:sz w:val="24"/>
                <w:szCs w:val="24"/>
              </w:rPr>
              <w:t xml:space="preserve">Протягом січня–березня 2014 року регуляторними органами </w:t>
            </w:r>
            <w:proofErr w:type="gramStart"/>
            <w:r w:rsidRPr="00F508B1">
              <w:rPr>
                <w:rFonts w:ascii="Times New Roman" w:hAnsi="Times New Roman" w:cs="Times New Roman"/>
                <w:bCs/>
                <w:sz w:val="24"/>
                <w:szCs w:val="24"/>
              </w:rPr>
              <w:t>п</w:t>
            </w:r>
            <w:proofErr w:type="gramEnd"/>
            <w:r w:rsidRPr="00F508B1">
              <w:rPr>
                <w:rFonts w:ascii="Times New Roman" w:hAnsi="Times New Roman" w:cs="Times New Roman"/>
                <w:bCs/>
                <w:sz w:val="24"/>
                <w:szCs w:val="24"/>
              </w:rPr>
              <w:t xml:space="preserve">ідготовлено 2 звіти по відстеженню результативності регуляторних актів які станом на 01.04.2014 року оприлюднені.  У І кварталі 2014 року прийнято 1 регуляторний акт. </w:t>
            </w:r>
          </w:p>
          <w:p w:rsidR="009A78F5" w:rsidRDefault="002E498F" w:rsidP="002E498F">
            <w:pPr>
              <w:jc w:val="both"/>
              <w:rPr>
                <w:sz w:val="24"/>
                <w:szCs w:val="24"/>
                <w:lang w:val="uk-UA"/>
              </w:rPr>
            </w:pPr>
            <w:r w:rsidRPr="00F508B1">
              <w:rPr>
                <w:rFonts w:ascii="Times New Roman" w:hAnsi="Times New Roman" w:cs="Times New Roman"/>
                <w:sz w:val="24"/>
                <w:szCs w:val="24"/>
              </w:rPr>
              <w:t>Інформація про регуляторну діяльність органів влади району постійно оновлюється на офіційному веб-сайті Недригайлівської райдержадміністрації в рубриці «Регуляторна діяльність».</w:t>
            </w:r>
            <w:r w:rsidRPr="00F508B1">
              <w:rPr>
                <w:sz w:val="24"/>
                <w:szCs w:val="24"/>
              </w:rPr>
              <w:t xml:space="preserve"> </w:t>
            </w:r>
          </w:p>
          <w:p w:rsidR="00F6756E" w:rsidRPr="00F508B1" w:rsidRDefault="009A78F5" w:rsidP="000655C6">
            <w:pPr>
              <w:jc w:val="both"/>
              <w:rPr>
                <w:rFonts w:ascii="Times New Roman" w:hAnsi="Times New Roman" w:cs="Times New Roman"/>
                <w:sz w:val="24"/>
                <w:szCs w:val="24"/>
                <w:lang w:val="uk-UA"/>
              </w:rPr>
            </w:pPr>
            <w:r>
              <w:rPr>
                <w:rFonts w:ascii="Times New Roman" w:hAnsi="Times New Roman" w:cs="Times New Roman"/>
                <w:sz w:val="24"/>
                <w:szCs w:val="24"/>
                <w:lang w:val="uk-UA"/>
              </w:rPr>
              <w:t>Фактично з початку року</w:t>
            </w:r>
            <w:r w:rsidRPr="00F934EC">
              <w:rPr>
                <w:rFonts w:ascii="Times New Roman" w:hAnsi="Times New Roman" w:cs="Times New Roman"/>
                <w:sz w:val="24"/>
                <w:szCs w:val="24"/>
                <w:lang w:val="uk-UA"/>
              </w:rPr>
              <w:t xml:space="preserve"> районною державною адміністрацією </w:t>
            </w:r>
            <w:r>
              <w:rPr>
                <w:rFonts w:ascii="Times New Roman" w:hAnsi="Times New Roman" w:cs="Times New Roman"/>
                <w:sz w:val="24"/>
                <w:szCs w:val="24"/>
                <w:lang w:val="uk-UA"/>
              </w:rPr>
              <w:t xml:space="preserve">із запланованих підготувати  3-х регуляторних актів –підготовленими та оприлюдненими є 2. Відповідно 1 проекту регуляторного акту, розроблення якого стосується змін внесених до ЗУ «Про автомобільний транспорт» підготовлено звіт про базове відстеження, що в обов’язковому порядку оприлюднено  на сайті райдержадміністрації в рубриці «Регуляторна </w:t>
            </w:r>
            <w:r>
              <w:rPr>
                <w:rFonts w:ascii="Times New Roman" w:hAnsi="Times New Roman" w:cs="Times New Roman"/>
                <w:sz w:val="24"/>
                <w:szCs w:val="24"/>
                <w:lang w:val="uk-UA"/>
              </w:rPr>
              <w:lastRenderedPageBreak/>
              <w:t>діяльність».</w:t>
            </w:r>
            <w:r w:rsidR="002E498F" w:rsidRPr="009A78F5">
              <w:rPr>
                <w:sz w:val="24"/>
                <w:szCs w:val="24"/>
                <w:lang w:val="uk-UA"/>
              </w:rPr>
              <w:t xml:space="preserve"> </w:t>
            </w:r>
          </w:p>
        </w:tc>
      </w:tr>
      <w:tr w:rsidR="00AD7B22"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AD7B22" w:rsidRPr="00AD12BE" w:rsidRDefault="00AD7B22" w:rsidP="002577AC">
            <w:r w:rsidRPr="00EF795E">
              <w:rPr>
                <w:rFonts w:ascii="Times New Roman" w:eastAsia="Times New Roman" w:hAnsi="Times New Roman" w:cs="Times New Roman"/>
                <w:b/>
                <w:spacing w:val="-4"/>
                <w:sz w:val="24"/>
                <w:szCs w:val="24"/>
              </w:rPr>
              <w:lastRenderedPageBreak/>
              <w:t xml:space="preserve">Завдання 2. Забезпечення прозорості та відкритості процедур реалізації державного контролю за діяльністю суб’єктів </w:t>
            </w:r>
            <w:proofErr w:type="gramStart"/>
            <w:r w:rsidRPr="00EF795E">
              <w:rPr>
                <w:rFonts w:ascii="Times New Roman" w:eastAsia="Times New Roman" w:hAnsi="Times New Roman" w:cs="Times New Roman"/>
                <w:b/>
                <w:spacing w:val="-4"/>
                <w:sz w:val="24"/>
                <w:szCs w:val="24"/>
              </w:rPr>
              <w:t>п</w:t>
            </w:r>
            <w:proofErr w:type="gramEnd"/>
            <w:r w:rsidRPr="00EF795E">
              <w:rPr>
                <w:rFonts w:ascii="Times New Roman" w:eastAsia="Times New Roman" w:hAnsi="Times New Roman" w:cs="Times New Roman"/>
                <w:b/>
                <w:spacing w:val="-4"/>
                <w:sz w:val="24"/>
                <w:szCs w:val="24"/>
              </w:rPr>
              <w:t>ідприємницької діяльності</w:t>
            </w:r>
          </w:p>
        </w:tc>
        <w:tc>
          <w:tcPr>
            <w:tcW w:w="5103" w:type="dxa"/>
          </w:tcPr>
          <w:p w:rsidR="00AD7B22" w:rsidRPr="00AD7B22" w:rsidRDefault="00AD7B22" w:rsidP="003B79D9">
            <w:pPr>
              <w:ind w:left="20" w:firstLine="3"/>
              <w:jc w:val="both"/>
              <w:rPr>
                <w:rFonts w:ascii="Times New Roman" w:eastAsia="Times New Roman" w:hAnsi="Times New Roman" w:cs="Times New Roman"/>
                <w:sz w:val="24"/>
              </w:rPr>
            </w:pPr>
            <w:r w:rsidRPr="00AD7B22">
              <w:rPr>
                <w:rFonts w:ascii="Times New Roman" w:hAnsi="Times New Roman" w:cs="Times New Roman"/>
                <w:sz w:val="24"/>
              </w:rPr>
              <w:t>Проведення моніторингу цін</w:t>
            </w:r>
            <w:r w:rsidR="00F508B1">
              <w:rPr>
                <w:rFonts w:ascii="Times New Roman" w:hAnsi="Times New Roman" w:cs="Times New Roman"/>
                <w:sz w:val="24"/>
              </w:rPr>
              <w:t xml:space="preserve"> на продовольчі товари та нафто</w:t>
            </w:r>
            <w:r w:rsidRPr="00AD7B22">
              <w:rPr>
                <w:rFonts w:ascii="Times New Roman" w:hAnsi="Times New Roman" w:cs="Times New Roman"/>
                <w:sz w:val="24"/>
              </w:rPr>
              <w:t>продукти</w:t>
            </w:r>
          </w:p>
        </w:tc>
        <w:tc>
          <w:tcPr>
            <w:tcW w:w="6946" w:type="dxa"/>
          </w:tcPr>
          <w:p w:rsidR="00AD7B22" w:rsidRPr="00F508B1" w:rsidRDefault="00F508B1" w:rsidP="00F508B1">
            <w:pPr>
              <w:jc w:val="both"/>
              <w:rPr>
                <w:rFonts w:ascii="Times New Roman" w:hAnsi="Times New Roman" w:cs="Times New Roman"/>
                <w:sz w:val="24"/>
                <w:szCs w:val="24"/>
                <w:lang w:val="uk-UA"/>
              </w:rPr>
            </w:pPr>
            <w:r w:rsidRPr="00F508B1">
              <w:rPr>
                <w:rFonts w:ascii="Times New Roman" w:hAnsi="Times New Roman" w:cs="Times New Roman"/>
                <w:sz w:val="24"/>
                <w:szCs w:val="24"/>
                <w:lang w:val="uk-UA"/>
              </w:rPr>
              <w:t xml:space="preserve">На виконання листа Департаменту економічного розвитку і торгівлі Сумської ОДА щомісяця до 1 числа проводиться інформування про стан цінової ситуації на основні види продовольчих товарів та рівень цін на нафтопродукти, скраплений (стиснутий) газ на АС по Недригайлівському району.  </w:t>
            </w:r>
          </w:p>
        </w:tc>
      </w:tr>
      <w:tr w:rsidR="00AD7B22" w:rsidRPr="00352770"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AD7B22" w:rsidRDefault="00AD7B22" w:rsidP="002577AC">
            <w:pPr>
              <w:rPr>
                <w:lang w:val="uk-UA"/>
              </w:rPr>
            </w:pPr>
          </w:p>
        </w:tc>
        <w:tc>
          <w:tcPr>
            <w:tcW w:w="5103" w:type="dxa"/>
          </w:tcPr>
          <w:p w:rsidR="00AD7B22" w:rsidRPr="00AD7B22" w:rsidRDefault="00AD7B22" w:rsidP="003B79D9">
            <w:pPr>
              <w:ind w:left="20" w:firstLine="3"/>
              <w:jc w:val="both"/>
              <w:rPr>
                <w:rFonts w:ascii="Times New Roman" w:eastAsia="Times New Roman" w:hAnsi="Times New Roman" w:cs="Times New Roman"/>
                <w:sz w:val="24"/>
              </w:rPr>
            </w:pPr>
            <w:r w:rsidRPr="00AD7B22">
              <w:rPr>
                <w:rFonts w:ascii="Times New Roman" w:hAnsi="Times New Roman" w:cs="Times New Roman"/>
                <w:sz w:val="24"/>
              </w:rPr>
              <w:t xml:space="preserve">Стимулювання та забезпечення  проведення виїзних </w:t>
            </w:r>
            <w:proofErr w:type="gramStart"/>
            <w:r w:rsidRPr="00AD7B22">
              <w:rPr>
                <w:rFonts w:ascii="Times New Roman" w:hAnsi="Times New Roman" w:cs="Times New Roman"/>
                <w:sz w:val="24"/>
              </w:rPr>
              <w:t>зустр</w:t>
            </w:r>
            <w:proofErr w:type="gramEnd"/>
            <w:r w:rsidRPr="00AD7B22">
              <w:rPr>
                <w:rFonts w:ascii="Times New Roman" w:hAnsi="Times New Roman" w:cs="Times New Roman"/>
                <w:sz w:val="24"/>
              </w:rPr>
              <w:t>ічей державних органів нагляду та контролю із суб'єктами господарської діяльності в районі</w:t>
            </w:r>
          </w:p>
        </w:tc>
        <w:tc>
          <w:tcPr>
            <w:tcW w:w="6946" w:type="dxa"/>
          </w:tcPr>
          <w:p w:rsidR="00AD7B22" w:rsidRDefault="00F508B1" w:rsidP="00F508B1">
            <w:pPr>
              <w:jc w:val="both"/>
              <w:rPr>
                <w:rFonts w:ascii="Times New Roman" w:hAnsi="Times New Roman" w:cs="Times New Roman"/>
                <w:lang w:val="uk-UA"/>
              </w:rPr>
            </w:pPr>
            <w:r>
              <w:rPr>
                <w:rFonts w:ascii="Times New Roman" w:hAnsi="Times New Roman" w:cs="Times New Roman"/>
                <w:lang w:val="uk-UA"/>
              </w:rPr>
              <w:t xml:space="preserve">В  2013 року в районі </w:t>
            </w:r>
            <w:r w:rsidRPr="003B79D9">
              <w:rPr>
                <w:rFonts w:ascii="Times New Roman" w:hAnsi="Times New Roman" w:cs="Times New Roman"/>
                <w:lang w:val="uk-UA"/>
              </w:rPr>
              <w:t>проведе</w:t>
            </w:r>
            <w:r>
              <w:rPr>
                <w:rFonts w:ascii="Times New Roman" w:hAnsi="Times New Roman" w:cs="Times New Roman"/>
                <w:lang w:val="uk-UA"/>
              </w:rPr>
              <w:t>но</w:t>
            </w:r>
            <w:r w:rsidRPr="003B79D9">
              <w:rPr>
                <w:rFonts w:ascii="Times New Roman" w:hAnsi="Times New Roman" w:cs="Times New Roman"/>
                <w:lang w:val="uk-UA"/>
              </w:rPr>
              <w:t xml:space="preserve"> семінар-нарад</w:t>
            </w:r>
            <w:r>
              <w:rPr>
                <w:rFonts w:ascii="Times New Roman" w:hAnsi="Times New Roman" w:cs="Times New Roman"/>
                <w:lang w:val="uk-UA"/>
              </w:rPr>
              <w:t>у</w:t>
            </w:r>
            <w:r w:rsidRPr="003B79D9">
              <w:rPr>
                <w:rFonts w:ascii="Times New Roman" w:hAnsi="Times New Roman" w:cs="Times New Roman"/>
                <w:lang w:val="uk-UA"/>
              </w:rPr>
              <w:t xml:space="preserve"> з питань захисту прав споживачів з представниками бізнесових структур із залученням засобів масової інформації.</w:t>
            </w:r>
          </w:p>
          <w:p w:rsidR="00F508B1" w:rsidRDefault="00F508B1" w:rsidP="00F508B1">
            <w:pPr>
              <w:jc w:val="both"/>
              <w:rPr>
                <w:rFonts w:ascii="Times New Roman" w:hAnsi="Times New Roman" w:cs="Times New Roman"/>
                <w:lang w:val="uk-UA"/>
              </w:rPr>
            </w:pPr>
            <w:r>
              <w:rPr>
                <w:rFonts w:ascii="Times New Roman" w:hAnsi="Times New Roman" w:cs="Times New Roman"/>
                <w:lang w:val="uk-UA"/>
              </w:rPr>
              <w:t xml:space="preserve">Протягом І кварталу поточного року дана робота не проводилася. </w:t>
            </w:r>
          </w:p>
          <w:p w:rsidR="00352770" w:rsidRPr="00F508B1" w:rsidRDefault="00352770" w:rsidP="00F508B1">
            <w:pPr>
              <w:jc w:val="both"/>
              <w:rPr>
                <w:rFonts w:ascii="Times New Roman" w:hAnsi="Times New Roman" w:cs="Times New Roman"/>
                <w:sz w:val="24"/>
                <w:szCs w:val="24"/>
                <w:lang w:val="uk-UA"/>
              </w:rPr>
            </w:pPr>
            <w:r>
              <w:rPr>
                <w:rFonts w:ascii="Times New Roman" w:hAnsi="Times New Roman" w:cs="Times New Roman"/>
                <w:lang w:val="uk-UA"/>
              </w:rPr>
              <w:t>На сайті Недригайлівської райдержадміністрації в рубриці «Цінова політика» для споживачів Недригайлівського району розміщено корисну статтю «Як обміняти або повернути товар належної якості».</w:t>
            </w:r>
          </w:p>
        </w:tc>
      </w:tr>
      <w:tr w:rsidR="001964A5"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1964A5" w:rsidRDefault="001964A5" w:rsidP="002577AC">
            <w:pPr>
              <w:rPr>
                <w:lang w:val="uk-UA"/>
              </w:rPr>
            </w:pPr>
            <w:r w:rsidRPr="00EF795E">
              <w:rPr>
                <w:rFonts w:ascii="Times New Roman" w:eastAsia="Times New Roman" w:hAnsi="Times New Roman" w:cs="Times New Roman"/>
                <w:b/>
                <w:sz w:val="24"/>
                <w:szCs w:val="24"/>
              </w:rPr>
              <w:t xml:space="preserve">Завдання 3. Формування стимулюючих механізмів ресурсної </w:t>
            </w:r>
            <w:proofErr w:type="gramStart"/>
            <w:r w:rsidRPr="00EF795E">
              <w:rPr>
                <w:rFonts w:ascii="Times New Roman" w:eastAsia="Times New Roman" w:hAnsi="Times New Roman" w:cs="Times New Roman"/>
                <w:b/>
                <w:sz w:val="24"/>
                <w:szCs w:val="24"/>
              </w:rPr>
              <w:t>п</w:t>
            </w:r>
            <w:proofErr w:type="gramEnd"/>
            <w:r w:rsidRPr="00EF795E">
              <w:rPr>
                <w:rFonts w:ascii="Times New Roman" w:eastAsia="Times New Roman" w:hAnsi="Times New Roman" w:cs="Times New Roman"/>
                <w:b/>
                <w:sz w:val="24"/>
                <w:szCs w:val="24"/>
              </w:rPr>
              <w:t>ідтримки малого і середнього бізнесу</w:t>
            </w:r>
          </w:p>
        </w:tc>
        <w:tc>
          <w:tcPr>
            <w:tcW w:w="5103" w:type="dxa"/>
          </w:tcPr>
          <w:p w:rsidR="001964A5" w:rsidRPr="003B79D9" w:rsidRDefault="001964A5" w:rsidP="003B79D9">
            <w:pPr>
              <w:ind w:left="20" w:firstLine="3"/>
              <w:jc w:val="both"/>
              <w:rPr>
                <w:rFonts w:ascii="Times New Roman" w:eastAsia="Times New Roman" w:hAnsi="Times New Roman" w:cs="Times New Roman"/>
                <w:sz w:val="24"/>
              </w:rPr>
            </w:pPr>
            <w:r w:rsidRPr="003B79D9">
              <w:rPr>
                <w:rFonts w:ascii="Times New Roman" w:eastAsia="Times New Roman" w:hAnsi="Times New Roman" w:cs="Times New Roman"/>
                <w:sz w:val="24"/>
              </w:rPr>
              <w:t xml:space="preserve">Постійне оновлення та оприлюднення на веб-сайтах даних щодо об’єктів комунальної та інших форм власності, що пропонуються для продажу чи передачі в оренду суб’єктам малого </w:t>
            </w:r>
            <w:proofErr w:type="gramStart"/>
            <w:r w:rsidRPr="003B79D9">
              <w:rPr>
                <w:rFonts w:ascii="Times New Roman" w:eastAsia="Times New Roman" w:hAnsi="Times New Roman" w:cs="Times New Roman"/>
                <w:sz w:val="24"/>
              </w:rPr>
              <w:t>п</w:t>
            </w:r>
            <w:proofErr w:type="gramEnd"/>
            <w:r w:rsidRPr="003B79D9">
              <w:rPr>
                <w:rFonts w:ascii="Times New Roman" w:eastAsia="Times New Roman" w:hAnsi="Times New Roman" w:cs="Times New Roman"/>
                <w:sz w:val="24"/>
              </w:rPr>
              <w:t xml:space="preserve">ідприємництва </w:t>
            </w:r>
          </w:p>
        </w:tc>
        <w:tc>
          <w:tcPr>
            <w:tcW w:w="6946" w:type="dxa"/>
          </w:tcPr>
          <w:p w:rsidR="001964A5" w:rsidRPr="00F508B1" w:rsidRDefault="00F508B1" w:rsidP="003B79D9">
            <w:pPr>
              <w:jc w:val="both"/>
              <w:rPr>
                <w:rFonts w:ascii="Times New Roman" w:hAnsi="Times New Roman" w:cs="Times New Roman"/>
                <w:sz w:val="24"/>
                <w:szCs w:val="24"/>
                <w:lang w:val="uk-UA"/>
              </w:rPr>
            </w:pPr>
            <w:r w:rsidRPr="003B79D9">
              <w:rPr>
                <w:rFonts w:ascii="Times New Roman" w:hAnsi="Times New Roman" w:cs="Times New Roman"/>
                <w:sz w:val="24"/>
                <w:szCs w:val="24"/>
                <w:lang w:val="uk-UA"/>
              </w:rPr>
              <w:t>Щоквартально в районній газеті «Голос Посулля» та на сайті Недригайлівської райдержадмі</w:t>
            </w:r>
            <w:r w:rsidRPr="00A23937">
              <w:rPr>
                <w:rFonts w:ascii="Times New Roman" w:hAnsi="Times New Roman" w:cs="Times New Roman"/>
                <w:sz w:val="24"/>
                <w:szCs w:val="24"/>
                <w:lang w:val="uk-UA"/>
              </w:rPr>
              <w:t>ністрації висвітлюється інформація про перелік вільних виробничих потужностей, які пропонуються для продажу чи передачі в оренду.</w:t>
            </w:r>
          </w:p>
        </w:tc>
      </w:tr>
      <w:tr w:rsidR="001964A5" w:rsidRPr="001C3A9F"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1964A5" w:rsidRDefault="001964A5" w:rsidP="002577AC">
            <w:pPr>
              <w:rPr>
                <w:lang w:val="uk-UA"/>
              </w:rPr>
            </w:pPr>
          </w:p>
        </w:tc>
        <w:tc>
          <w:tcPr>
            <w:tcW w:w="5103" w:type="dxa"/>
          </w:tcPr>
          <w:p w:rsidR="001964A5" w:rsidRPr="003B79D9" w:rsidRDefault="001964A5" w:rsidP="003B79D9">
            <w:pPr>
              <w:ind w:left="20" w:firstLine="3"/>
              <w:jc w:val="both"/>
              <w:rPr>
                <w:rFonts w:ascii="Times New Roman" w:eastAsia="Times New Roman" w:hAnsi="Times New Roman" w:cs="Times New Roman"/>
                <w:sz w:val="24"/>
                <w:lang w:val="uk-UA"/>
              </w:rPr>
            </w:pPr>
            <w:r w:rsidRPr="003B79D9">
              <w:rPr>
                <w:rFonts w:ascii="Times New Roman" w:eastAsia="Times New Roman" w:hAnsi="Times New Roman" w:cs="Times New Roman"/>
                <w:sz w:val="24"/>
                <w:lang w:val="uk-UA"/>
              </w:rPr>
              <w:t xml:space="preserve">Залучення суб’єктів малого </w:t>
            </w:r>
            <w:r w:rsidRPr="003B79D9">
              <w:rPr>
                <w:rFonts w:ascii="Times New Roman" w:eastAsia="Times New Roman" w:hAnsi="Times New Roman" w:cs="Times New Roman"/>
                <w:sz w:val="24"/>
                <w:lang w:val="uk-UA"/>
              </w:rPr>
              <w:br/>
              <w:t xml:space="preserve">та середнього підприємництва </w:t>
            </w:r>
            <w:r w:rsidRPr="003B79D9">
              <w:rPr>
                <w:rFonts w:ascii="Times New Roman" w:eastAsia="Times New Roman" w:hAnsi="Times New Roman" w:cs="Times New Roman"/>
                <w:sz w:val="24"/>
                <w:lang w:val="uk-UA"/>
              </w:rPr>
              <w:br/>
              <w:t>до вико</w:t>
            </w:r>
            <w:r w:rsidR="00F508B1">
              <w:rPr>
                <w:rFonts w:ascii="Times New Roman" w:eastAsia="Times New Roman" w:hAnsi="Times New Roman" w:cs="Times New Roman"/>
                <w:sz w:val="24"/>
                <w:lang w:val="uk-UA"/>
              </w:rPr>
              <w:t>нання державних і ре</w:t>
            </w:r>
            <w:r w:rsidRPr="003B79D9">
              <w:rPr>
                <w:rFonts w:ascii="Times New Roman" w:eastAsia="Times New Roman" w:hAnsi="Times New Roman" w:cs="Times New Roman"/>
                <w:sz w:val="24"/>
                <w:lang w:val="uk-UA"/>
              </w:rPr>
              <w:t>гіональних (місцевих) замовлень, закупівлі товарів, робіт, послуг за рахунок бюджетних коштів шляхом інформування, консультування, надання допомоги в підготовці документів тощо</w:t>
            </w:r>
          </w:p>
        </w:tc>
        <w:tc>
          <w:tcPr>
            <w:tcW w:w="6946" w:type="dxa"/>
          </w:tcPr>
          <w:p w:rsidR="001964A5" w:rsidRDefault="00F508B1" w:rsidP="00D45B38">
            <w:pPr>
              <w:ind w:right="-5"/>
              <w:jc w:val="both"/>
              <w:rPr>
                <w:rFonts w:ascii="Times New Roman" w:eastAsia="Times New Roman" w:hAnsi="Times New Roman" w:cs="Times New Roman"/>
                <w:sz w:val="24"/>
                <w:lang w:val="uk-UA"/>
              </w:rPr>
            </w:pPr>
            <w:r>
              <w:rPr>
                <w:rFonts w:ascii="Times New Roman" w:hAnsi="Times New Roman" w:cs="Times New Roman"/>
                <w:lang w:val="uk-UA"/>
              </w:rPr>
              <w:t xml:space="preserve">Проводиться постійне консультування суб’єктів господарювання щодо  </w:t>
            </w:r>
            <w:r w:rsidRPr="003B79D9">
              <w:rPr>
                <w:rFonts w:ascii="Times New Roman" w:eastAsia="Times New Roman" w:hAnsi="Times New Roman" w:cs="Times New Roman"/>
                <w:sz w:val="24"/>
                <w:lang w:val="uk-UA"/>
              </w:rPr>
              <w:t>закупівлі товарів, робіт, послуг за бюджетн</w:t>
            </w:r>
            <w:r w:rsidR="000B3EC3">
              <w:rPr>
                <w:rFonts w:ascii="Times New Roman" w:eastAsia="Times New Roman" w:hAnsi="Times New Roman" w:cs="Times New Roman"/>
                <w:sz w:val="24"/>
                <w:lang w:val="uk-UA"/>
              </w:rPr>
              <w:t>і кошти</w:t>
            </w:r>
            <w:r>
              <w:rPr>
                <w:rFonts w:ascii="Times New Roman" w:eastAsia="Times New Roman" w:hAnsi="Times New Roman" w:cs="Times New Roman"/>
                <w:sz w:val="24"/>
                <w:lang w:val="uk-UA"/>
              </w:rPr>
              <w:t>.</w:t>
            </w:r>
          </w:p>
          <w:p w:rsidR="00F508B1" w:rsidRPr="003B79D9" w:rsidRDefault="00F508B1" w:rsidP="00D45B38">
            <w:pPr>
              <w:ind w:right="-5"/>
              <w:jc w:val="both"/>
              <w:rPr>
                <w:rFonts w:ascii="Times New Roman" w:hAnsi="Times New Roman" w:cs="Times New Roman"/>
                <w:lang w:val="uk-UA"/>
              </w:rPr>
            </w:pPr>
            <w:r>
              <w:rPr>
                <w:rFonts w:ascii="Times New Roman" w:eastAsia="Times New Roman" w:hAnsi="Times New Roman" w:cs="Times New Roman"/>
                <w:sz w:val="24"/>
                <w:lang w:val="uk-UA"/>
              </w:rPr>
              <w:t>Крім того, дане питання розглянуте на координаційній раді з питань розвитку підприємництва 27 лютого поточного року.</w:t>
            </w:r>
          </w:p>
        </w:tc>
      </w:tr>
      <w:tr w:rsidR="001964A5" w:rsidRPr="00827434"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1964A5" w:rsidRPr="007528AB" w:rsidRDefault="001964A5" w:rsidP="002577AC">
            <w:pPr>
              <w:rPr>
                <w:rFonts w:ascii="Times New Roman" w:hAnsi="Times New Roman" w:cs="Times New Roman"/>
                <w:lang w:val="uk-UA"/>
              </w:rPr>
            </w:pPr>
            <w:r w:rsidRPr="007528AB">
              <w:rPr>
                <w:rFonts w:ascii="Times New Roman" w:eastAsia="Times New Roman" w:hAnsi="Times New Roman" w:cs="Times New Roman"/>
                <w:b/>
                <w:sz w:val="24"/>
                <w:szCs w:val="24"/>
              </w:rPr>
              <w:t xml:space="preserve">Завдання 4. Розвиток системи інформаційного забезпечення суб’єктів малого та середнього </w:t>
            </w:r>
            <w:r w:rsidRPr="007528AB">
              <w:rPr>
                <w:rFonts w:ascii="Times New Roman" w:eastAsia="Times New Roman" w:hAnsi="Times New Roman" w:cs="Times New Roman"/>
                <w:b/>
                <w:sz w:val="24"/>
                <w:szCs w:val="24"/>
                <w:lang w:val="uk-UA"/>
              </w:rPr>
              <w:t>бізнесу</w:t>
            </w:r>
          </w:p>
        </w:tc>
        <w:tc>
          <w:tcPr>
            <w:tcW w:w="5103" w:type="dxa"/>
          </w:tcPr>
          <w:p w:rsidR="001964A5" w:rsidRPr="004216A4" w:rsidRDefault="008F3DD9" w:rsidP="001964A5">
            <w:pPr>
              <w:jc w:val="both"/>
              <w:rPr>
                <w:rFonts w:ascii="Times New Roman" w:hAnsi="Times New Roman" w:cs="Times New Roman"/>
                <w:lang w:val="uk-UA"/>
              </w:rPr>
            </w:pPr>
            <w:r w:rsidRPr="007528AB">
              <w:rPr>
                <w:rFonts w:ascii="Times New Roman" w:eastAsia="Times New Roman" w:hAnsi="Times New Roman" w:cs="Times New Roman"/>
                <w:sz w:val="24"/>
              </w:rPr>
              <w:t xml:space="preserve">Проведення роботи по залученню </w:t>
            </w:r>
            <w:proofErr w:type="gramStart"/>
            <w:r w:rsidRPr="007528AB">
              <w:rPr>
                <w:rFonts w:ascii="Times New Roman" w:eastAsia="Times New Roman" w:hAnsi="Times New Roman" w:cs="Times New Roman"/>
                <w:sz w:val="24"/>
              </w:rPr>
              <w:t>п</w:t>
            </w:r>
            <w:proofErr w:type="gramEnd"/>
            <w:r w:rsidRPr="007528AB">
              <w:rPr>
                <w:rFonts w:ascii="Times New Roman" w:eastAsia="Times New Roman" w:hAnsi="Times New Roman" w:cs="Times New Roman"/>
                <w:sz w:val="24"/>
              </w:rPr>
              <w:t>ідприємців до участі в програмі перепідготовки управлінських к</w:t>
            </w:r>
            <w:r w:rsidR="004216A4">
              <w:rPr>
                <w:rFonts w:ascii="Times New Roman" w:eastAsia="Times New Roman" w:hAnsi="Times New Roman" w:cs="Times New Roman"/>
                <w:sz w:val="24"/>
              </w:rPr>
              <w:t xml:space="preserve">адрів для сфери підприємництва </w:t>
            </w:r>
            <w:r w:rsidR="004216A4">
              <w:rPr>
                <w:rFonts w:ascii="Times New Roman" w:eastAsia="Times New Roman" w:hAnsi="Times New Roman" w:cs="Times New Roman"/>
                <w:sz w:val="24"/>
                <w:lang w:val="uk-UA"/>
              </w:rPr>
              <w:t>«</w:t>
            </w:r>
            <w:r w:rsidRPr="007528AB">
              <w:rPr>
                <w:rFonts w:ascii="Times New Roman" w:eastAsia="Times New Roman" w:hAnsi="Times New Roman" w:cs="Times New Roman"/>
                <w:sz w:val="24"/>
              </w:rPr>
              <w:t>Українська ініціатива</w:t>
            </w:r>
            <w:r w:rsidR="004216A4">
              <w:rPr>
                <w:rFonts w:ascii="Times New Roman" w:eastAsia="Times New Roman" w:hAnsi="Times New Roman" w:cs="Times New Roman"/>
                <w:sz w:val="24"/>
                <w:lang w:val="uk-UA"/>
              </w:rPr>
              <w:t>»</w:t>
            </w:r>
          </w:p>
        </w:tc>
        <w:tc>
          <w:tcPr>
            <w:tcW w:w="6946" w:type="dxa"/>
          </w:tcPr>
          <w:p w:rsidR="001964A5" w:rsidRPr="007528AB" w:rsidRDefault="008F3DD9" w:rsidP="003B79D9">
            <w:pPr>
              <w:jc w:val="both"/>
              <w:rPr>
                <w:rFonts w:ascii="Times New Roman" w:hAnsi="Times New Roman" w:cs="Times New Roman"/>
                <w:sz w:val="24"/>
                <w:szCs w:val="24"/>
                <w:lang w:val="uk-UA"/>
              </w:rPr>
            </w:pPr>
            <w:r w:rsidRPr="007528AB">
              <w:rPr>
                <w:rFonts w:ascii="Times New Roman" w:hAnsi="Times New Roman" w:cs="Times New Roman"/>
                <w:sz w:val="24"/>
                <w:szCs w:val="24"/>
                <w:lang w:val="uk-UA"/>
              </w:rPr>
              <w:t>В районі проводиться робота з підприємцями району щодо з</w:t>
            </w:r>
            <w:r w:rsidRPr="007528AB">
              <w:rPr>
                <w:rFonts w:ascii="Times New Roman" w:hAnsi="Times New Roman" w:cs="Times New Roman"/>
                <w:sz w:val="24"/>
                <w:szCs w:val="24"/>
                <w:shd w:val="clear" w:color="auto" w:fill="FFFFFF"/>
                <w:lang w:val="uk-UA"/>
              </w:rPr>
              <w:t xml:space="preserve">алучення їх до участі </w:t>
            </w:r>
            <w:r w:rsidRPr="007528AB">
              <w:rPr>
                <w:rFonts w:ascii="Times New Roman" w:hAnsi="Times New Roman" w:cs="Times New Roman"/>
                <w:sz w:val="24"/>
                <w:szCs w:val="24"/>
                <w:lang w:val="uk-UA"/>
              </w:rPr>
              <w:t xml:space="preserve">в </w:t>
            </w:r>
            <w:r w:rsidRPr="007528AB">
              <w:rPr>
                <w:rFonts w:ascii="Times New Roman" w:hAnsi="Times New Roman" w:cs="Times New Roman"/>
                <w:bCs/>
                <w:sz w:val="24"/>
                <w:szCs w:val="24"/>
                <w:lang w:val="uk-UA"/>
              </w:rPr>
              <w:t xml:space="preserve">програмі перепідготовки управлінських кадрів для сфери підприємництва "Українська ініціатива". </w:t>
            </w:r>
            <w:r w:rsidRPr="007528AB">
              <w:rPr>
                <w:rFonts w:ascii="Times New Roman" w:hAnsi="Times New Roman" w:cs="Times New Roman"/>
                <w:sz w:val="24"/>
                <w:szCs w:val="24"/>
                <w:lang w:val="uk-UA"/>
              </w:rPr>
              <w:t>За результатами проведеної роботи в 2013 році дві фізичні особи-підприємці виявили бажання взяти участь у конкурсному відборі на стажування за Програмою, це – Юрченко Юрій Іванович та Євп”ятьєв Олексій Миколайович.</w:t>
            </w:r>
          </w:p>
        </w:tc>
      </w:tr>
    </w:tbl>
    <w:p w:rsidR="004F5801" w:rsidRDefault="004F5801" w:rsidP="0044678A">
      <w:pPr>
        <w:jc w:val="center"/>
        <w:rPr>
          <w:rFonts w:ascii="Times New Roman" w:hAnsi="Times New Roman" w:cs="Times New Roman"/>
          <w:b/>
          <w:sz w:val="28"/>
          <w:szCs w:val="28"/>
          <w:lang w:val="uk-UA"/>
        </w:rPr>
      </w:pPr>
    </w:p>
    <w:p w:rsidR="00607260" w:rsidRPr="007528AB" w:rsidRDefault="002577AC" w:rsidP="0044678A">
      <w:pPr>
        <w:jc w:val="center"/>
        <w:rPr>
          <w:rFonts w:ascii="Times New Roman" w:hAnsi="Times New Roman" w:cs="Times New Roman"/>
          <w:b/>
          <w:sz w:val="28"/>
          <w:szCs w:val="28"/>
          <w:lang w:val="uk-UA"/>
        </w:rPr>
      </w:pPr>
      <w:r w:rsidRPr="007528AB">
        <w:rPr>
          <w:rFonts w:ascii="Times New Roman" w:hAnsi="Times New Roman" w:cs="Times New Roman"/>
          <w:b/>
          <w:sz w:val="28"/>
          <w:szCs w:val="28"/>
          <w:lang w:val="uk-UA"/>
        </w:rPr>
        <w:lastRenderedPageBreak/>
        <w:t xml:space="preserve">Напрям 2. Модернізація виробництва та інфраструктури </w:t>
      </w:r>
    </w:p>
    <w:p w:rsidR="0044678A" w:rsidRPr="007528AB" w:rsidRDefault="0044678A" w:rsidP="0044678A">
      <w:pPr>
        <w:jc w:val="center"/>
        <w:rPr>
          <w:rFonts w:ascii="Times New Roman" w:hAnsi="Times New Roman" w:cs="Times New Roman"/>
          <w:b/>
          <w:sz w:val="28"/>
          <w:szCs w:val="28"/>
          <w:lang w:val="uk-UA"/>
        </w:rPr>
      </w:pPr>
      <w:r w:rsidRPr="007528AB">
        <w:rPr>
          <w:rFonts w:ascii="Times New Roman" w:hAnsi="Times New Roman" w:cs="Times New Roman"/>
          <w:b/>
          <w:sz w:val="28"/>
          <w:szCs w:val="28"/>
          <w:lang w:val="uk-UA"/>
        </w:rPr>
        <w:t>Пріоритет 2.1 Промисловість</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C60C6D" w:rsidRPr="007528AB" w:rsidTr="00566D0B">
        <w:tc>
          <w:tcPr>
            <w:tcW w:w="2943" w:type="dxa"/>
          </w:tcPr>
          <w:p w:rsidR="00C60C6D" w:rsidRPr="007528AB" w:rsidRDefault="00C60C6D" w:rsidP="00566D0B">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C60C6D" w:rsidRPr="007528AB" w:rsidRDefault="00C60C6D" w:rsidP="00566D0B">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6946" w:type="dxa"/>
          </w:tcPr>
          <w:p w:rsidR="00C60C6D" w:rsidRPr="007528AB" w:rsidRDefault="00C60C6D" w:rsidP="00566D0B">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C60C6D" w:rsidRPr="007528AB" w:rsidRDefault="00C60C6D" w:rsidP="00566D0B">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 xml:space="preserve">за </w:t>
            </w:r>
            <w:r w:rsidRPr="007528AB">
              <w:rPr>
                <w:rFonts w:ascii="Times New Roman" w:eastAsia="Times New Roman" w:hAnsi="Times New Roman" w:cs="Times New Roman"/>
                <w:b/>
                <w:sz w:val="28"/>
                <w:szCs w:val="28"/>
                <w:lang w:val="uk-UA"/>
              </w:rPr>
              <w:t xml:space="preserve">І квартал </w:t>
            </w:r>
            <w:r w:rsidRPr="007528AB">
              <w:rPr>
                <w:rFonts w:ascii="Times New Roman" w:eastAsia="Times New Roman" w:hAnsi="Times New Roman" w:cs="Times New Roman"/>
                <w:b/>
                <w:sz w:val="28"/>
                <w:szCs w:val="28"/>
              </w:rPr>
              <w:t xml:space="preserve"> 201</w:t>
            </w:r>
            <w:r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р</w:t>
            </w:r>
            <w:r w:rsidRPr="007528AB">
              <w:rPr>
                <w:rFonts w:ascii="Times New Roman" w:eastAsia="Times New Roman" w:hAnsi="Times New Roman" w:cs="Times New Roman"/>
                <w:b/>
                <w:sz w:val="28"/>
                <w:szCs w:val="28"/>
                <w:lang w:val="uk-UA"/>
              </w:rPr>
              <w:t>оку</w:t>
            </w:r>
          </w:p>
        </w:tc>
      </w:tr>
      <w:tr w:rsidR="00C60C6D" w:rsidRPr="007528AB" w:rsidTr="00566D0B">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C60C6D" w:rsidRPr="007528AB" w:rsidRDefault="00C60C6D" w:rsidP="00566D0B">
            <w:pPr>
              <w:rPr>
                <w:rFonts w:ascii="Times New Roman" w:hAnsi="Times New Roman" w:cs="Times New Roman"/>
                <w:lang w:val="uk-UA"/>
              </w:rPr>
            </w:pPr>
            <w:r w:rsidRPr="007528AB">
              <w:rPr>
                <w:rFonts w:ascii="Times New Roman" w:hAnsi="Times New Roman" w:cs="Times New Roman"/>
                <w:b/>
                <w:sz w:val="24"/>
              </w:rPr>
              <w:t>Відновлення чи введення нових промислових потужностей в районі</w:t>
            </w:r>
          </w:p>
        </w:tc>
        <w:tc>
          <w:tcPr>
            <w:tcW w:w="5103" w:type="dxa"/>
          </w:tcPr>
          <w:p w:rsidR="00C60C6D" w:rsidRPr="007528AB" w:rsidRDefault="00C60C6D" w:rsidP="00566D0B">
            <w:pPr>
              <w:jc w:val="both"/>
              <w:rPr>
                <w:rFonts w:ascii="Times New Roman" w:hAnsi="Times New Roman" w:cs="Times New Roman"/>
                <w:lang w:val="uk-UA"/>
              </w:rPr>
            </w:pPr>
            <w:r w:rsidRPr="007528AB">
              <w:rPr>
                <w:rFonts w:ascii="Times New Roman" w:hAnsi="Times New Roman" w:cs="Times New Roman"/>
                <w:sz w:val="24"/>
              </w:rPr>
              <w:t xml:space="preserve">Проведення організаційних та інших заходів щодо відновлення чи введення в дію нових </w:t>
            </w:r>
            <w:proofErr w:type="gramStart"/>
            <w:r w:rsidRPr="007528AB">
              <w:rPr>
                <w:rFonts w:ascii="Times New Roman" w:hAnsi="Times New Roman" w:cs="Times New Roman"/>
                <w:sz w:val="24"/>
              </w:rPr>
              <w:t>п</w:t>
            </w:r>
            <w:proofErr w:type="gramEnd"/>
            <w:r w:rsidRPr="007528AB">
              <w:rPr>
                <w:rFonts w:ascii="Times New Roman" w:hAnsi="Times New Roman" w:cs="Times New Roman"/>
                <w:sz w:val="24"/>
              </w:rPr>
              <w:t>ідприємств промисловості</w:t>
            </w:r>
          </w:p>
        </w:tc>
        <w:tc>
          <w:tcPr>
            <w:tcW w:w="6946" w:type="dxa"/>
          </w:tcPr>
          <w:p w:rsidR="00360A21" w:rsidRPr="007528AB" w:rsidRDefault="00360A21" w:rsidP="00360A21">
            <w:pPr>
              <w:jc w:val="both"/>
              <w:rPr>
                <w:rFonts w:ascii="Times New Roman" w:hAnsi="Times New Roman" w:cs="Times New Roman"/>
                <w:lang w:val="uk-UA"/>
              </w:rPr>
            </w:pPr>
            <w:r w:rsidRPr="007528AB">
              <w:rPr>
                <w:rFonts w:ascii="Times New Roman" w:hAnsi="Times New Roman" w:cs="Times New Roman"/>
                <w:lang w:val="uk-UA"/>
              </w:rPr>
              <w:t xml:space="preserve">Станом на І квітня 2014 року в районі промислові підприємства відсутні. </w:t>
            </w:r>
          </w:p>
        </w:tc>
      </w:tr>
    </w:tbl>
    <w:p w:rsidR="00D67799" w:rsidRDefault="00D67799" w:rsidP="00D71AFD">
      <w:pPr>
        <w:jc w:val="center"/>
        <w:rPr>
          <w:rFonts w:ascii="Times New Roman" w:hAnsi="Times New Roman" w:cs="Times New Roman"/>
          <w:b/>
          <w:sz w:val="28"/>
          <w:szCs w:val="28"/>
          <w:lang w:val="uk-UA"/>
        </w:rPr>
      </w:pPr>
    </w:p>
    <w:p w:rsidR="00D71AFD" w:rsidRPr="007528AB" w:rsidRDefault="00D71AFD" w:rsidP="00D71AFD">
      <w:pPr>
        <w:jc w:val="center"/>
        <w:rPr>
          <w:rFonts w:ascii="Times New Roman" w:hAnsi="Times New Roman" w:cs="Times New Roman"/>
          <w:b/>
          <w:sz w:val="28"/>
          <w:szCs w:val="28"/>
          <w:lang w:val="uk-UA"/>
        </w:rPr>
      </w:pPr>
      <w:r w:rsidRPr="007528AB">
        <w:rPr>
          <w:rFonts w:ascii="Times New Roman" w:hAnsi="Times New Roman" w:cs="Times New Roman"/>
          <w:b/>
          <w:sz w:val="28"/>
          <w:szCs w:val="28"/>
          <w:lang w:val="uk-UA"/>
        </w:rPr>
        <w:t xml:space="preserve">Пріоритет 2.2 Підвищення конкурентоспроможності агропромислового комплексу </w:t>
      </w:r>
    </w:p>
    <w:tbl>
      <w:tblPr>
        <w:tblW w:w="156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1"/>
        <w:gridCol w:w="6037"/>
        <w:gridCol w:w="6272"/>
      </w:tblGrid>
      <w:tr w:rsidR="00D71AFD" w:rsidRPr="007528AB" w:rsidTr="00F24C56">
        <w:tc>
          <w:tcPr>
            <w:tcW w:w="3351" w:type="dxa"/>
          </w:tcPr>
          <w:p w:rsidR="00D71AFD" w:rsidRPr="007528AB" w:rsidRDefault="00D71AFD" w:rsidP="002577AC">
            <w:pPr>
              <w:jc w:val="center"/>
              <w:rPr>
                <w:rFonts w:ascii="Times New Roman" w:eastAsia="Times New Roman" w:hAnsi="Times New Roman" w:cs="Times New Roman"/>
                <w:b/>
                <w:sz w:val="27"/>
                <w:szCs w:val="27"/>
                <w:lang w:val="uk-UA"/>
              </w:rPr>
            </w:pPr>
            <w:r w:rsidRPr="007528AB">
              <w:rPr>
                <w:rFonts w:ascii="Times New Roman" w:eastAsia="Times New Roman" w:hAnsi="Times New Roman" w:cs="Times New Roman"/>
                <w:b/>
                <w:sz w:val="27"/>
                <w:szCs w:val="27"/>
                <w:lang w:val="uk-UA"/>
              </w:rPr>
              <w:t>Завдання</w:t>
            </w:r>
          </w:p>
        </w:tc>
        <w:tc>
          <w:tcPr>
            <w:tcW w:w="6037" w:type="dxa"/>
          </w:tcPr>
          <w:p w:rsidR="00D71AFD" w:rsidRPr="007528AB" w:rsidRDefault="00D71AFD" w:rsidP="002577AC">
            <w:pPr>
              <w:jc w:val="center"/>
              <w:rPr>
                <w:rFonts w:ascii="Times New Roman" w:eastAsia="Times New Roman" w:hAnsi="Times New Roman" w:cs="Times New Roman"/>
                <w:b/>
                <w:sz w:val="27"/>
                <w:szCs w:val="27"/>
                <w:lang w:val="uk-UA"/>
              </w:rPr>
            </w:pPr>
            <w:r w:rsidRPr="007528AB">
              <w:rPr>
                <w:rFonts w:ascii="Times New Roman" w:eastAsia="Times New Roman" w:hAnsi="Times New Roman" w:cs="Times New Roman"/>
                <w:b/>
                <w:sz w:val="27"/>
                <w:szCs w:val="27"/>
                <w:lang w:val="uk-UA"/>
              </w:rPr>
              <w:t>Захід</w:t>
            </w:r>
          </w:p>
        </w:tc>
        <w:tc>
          <w:tcPr>
            <w:tcW w:w="6272" w:type="dxa"/>
          </w:tcPr>
          <w:p w:rsidR="00D71AFD" w:rsidRPr="007528AB" w:rsidRDefault="00D71AFD" w:rsidP="009C41EE">
            <w:pPr>
              <w:jc w:val="center"/>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Стан виконання</w:t>
            </w:r>
            <w:r w:rsidRPr="007528AB">
              <w:rPr>
                <w:rFonts w:ascii="Times New Roman" w:hAnsi="Times New Roman" w:cs="Times New Roman"/>
                <w:b/>
                <w:sz w:val="24"/>
                <w:szCs w:val="24"/>
                <w:lang w:val="uk-UA"/>
              </w:rPr>
              <w:t xml:space="preserve"> за І квартал 201</w:t>
            </w:r>
            <w:r w:rsidR="009C41EE" w:rsidRPr="007528AB">
              <w:rPr>
                <w:rFonts w:ascii="Times New Roman" w:hAnsi="Times New Roman" w:cs="Times New Roman"/>
                <w:b/>
                <w:sz w:val="24"/>
                <w:szCs w:val="24"/>
                <w:lang w:val="uk-UA"/>
              </w:rPr>
              <w:t>4</w:t>
            </w:r>
            <w:r w:rsidRPr="007528AB">
              <w:rPr>
                <w:rFonts w:ascii="Times New Roman" w:hAnsi="Times New Roman" w:cs="Times New Roman"/>
                <w:b/>
                <w:sz w:val="24"/>
                <w:szCs w:val="24"/>
                <w:lang w:val="uk-UA"/>
              </w:rPr>
              <w:t xml:space="preserve"> року </w:t>
            </w:r>
          </w:p>
        </w:tc>
      </w:tr>
      <w:tr w:rsidR="00D71AFD" w:rsidRPr="007528AB" w:rsidTr="00F24C56">
        <w:tc>
          <w:tcPr>
            <w:tcW w:w="3351" w:type="dxa"/>
          </w:tcPr>
          <w:p w:rsidR="00D71AFD" w:rsidRPr="007528AB" w:rsidRDefault="00D71AFD" w:rsidP="00F06A96">
            <w:pPr>
              <w:spacing w:after="0" w:line="240" w:lineRule="auto"/>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1. Розвиток інфраструктури аграрного ринку,харчової та переробної промисловості</w:t>
            </w:r>
          </w:p>
        </w:tc>
        <w:tc>
          <w:tcPr>
            <w:tcW w:w="6037" w:type="dxa"/>
          </w:tcPr>
          <w:p w:rsidR="00D71AFD" w:rsidRPr="007528AB" w:rsidRDefault="00D71AFD" w:rsidP="009C41EE">
            <w:pPr>
              <w:spacing w:after="0" w:line="240" w:lineRule="auto"/>
              <w:jc w:val="both"/>
              <w:rPr>
                <w:rFonts w:ascii="Times New Roman" w:eastAsia="Times New Roman" w:hAnsi="Times New Roman" w:cs="Times New Roman"/>
                <w:sz w:val="24"/>
                <w:szCs w:val="24"/>
                <w:lang w:val="uk-UA"/>
              </w:rPr>
            </w:pPr>
            <w:r w:rsidRPr="007528AB">
              <w:rPr>
                <w:rFonts w:ascii="Times New Roman" w:eastAsia="Times New Roman" w:hAnsi="Times New Roman" w:cs="Times New Roman"/>
                <w:sz w:val="24"/>
                <w:szCs w:val="24"/>
                <w:lang w:val="uk-UA"/>
              </w:rPr>
              <w:t xml:space="preserve">1. </w:t>
            </w:r>
            <w:r w:rsidR="009C41EE" w:rsidRPr="007528AB">
              <w:rPr>
                <w:rFonts w:ascii="Times New Roman" w:hAnsi="Times New Roman" w:cs="Times New Roman"/>
                <w:sz w:val="24"/>
              </w:rPr>
              <w:t xml:space="preserve">Будівництво цеху по помивці,   шліфуванню, пакуванню овочевої продукції в </w:t>
            </w:r>
            <w:proofErr w:type="gramStart"/>
            <w:r w:rsidR="009C41EE" w:rsidRPr="007528AB">
              <w:rPr>
                <w:rFonts w:ascii="Times New Roman" w:hAnsi="Times New Roman" w:cs="Times New Roman"/>
                <w:sz w:val="24"/>
              </w:rPr>
              <w:t>ТОВ</w:t>
            </w:r>
            <w:proofErr w:type="gramEnd"/>
            <w:r w:rsidR="009C41EE" w:rsidRPr="007528AB">
              <w:rPr>
                <w:rFonts w:ascii="Times New Roman" w:hAnsi="Times New Roman" w:cs="Times New Roman"/>
                <w:sz w:val="24"/>
              </w:rPr>
              <w:t xml:space="preserve"> «Агробізнес-ТСК»</w:t>
            </w:r>
          </w:p>
        </w:tc>
        <w:tc>
          <w:tcPr>
            <w:tcW w:w="6272" w:type="dxa"/>
          </w:tcPr>
          <w:p w:rsidR="00D71AFD" w:rsidRPr="007528AB" w:rsidRDefault="00662CB0" w:rsidP="00F06A96">
            <w:pPr>
              <w:spacing w:after="0" w:line="240" w:lineRule="auto"/>
              <w:ind w:firstLine="43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Планується розпочати роботи з травня поточного року.</w:t>
            </w:r>
          </w:p>
        </w:tc>
      </w:tr>
      <w:tr w:rsidR="00A22A49" w:rsidRPr="00662CB0" w:rsidTr="00F24C56">
        <w:tc>
          <w:tcPr>
            <w:tcW w:w="3351" w:type="dxa"/>
            <w:vMerge w:val="restart"/>
          </w:tcPr>
          <w:p w:rsidR="00A22A49" w:rsidRPr="007528AB" w:rsidRDefault="00A22A49" w:rsidP="009C41EE">
            <w:pPr>
              <w:spacing w:after="0" w:line="240" w:lineRule="auto"/>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2. Створення сприятливих умов для залучення інвестицій в розвиток  сільських територій</w:t>
            </w:r>
          </w:p>
        </w:tc>
        <w:tc>
          <w:tcPr>
            <w:tcW w:w="6037" w:type="dxa"/>
          </w:tcPr>
          <w:p w:rsidR="00A22A49" w:rsidRPr="007528AB" w:rsidRDefault="00A22A49" w:rsidP="00F06A96">
            <w:pPr>
              <w:spacing w:after="0" w:line="240" w:lineRule="auto"/>
              <w:jc w:val="both"/>
              <w:rPr>
                <w:rFonts w:ascii="Times New Roman" w:eastAsia="Times New Roman" w:hAnsi="Times New Roman" w:cs="Times New Roman"/>
                <w:sz w:val="24"/>
                <w:szCs w:val="24"/>
                <w:lang w:val="uk-UA"/>
              </w:rPr>
            </w:pPr>
            <w:r w:rsidRPr="007528AB">
              <w:rPr>
                <w:rFonts w:ascii="Times New Roman" w:hAnsi="Times New Roman" w:cs="Times New Roman"/>
                <w:spacing w:val="-2"/>
                <w:sz w:val="24"/>
              </w:rPr>
              <w:t>Здійснення постійного моніторингу інвестиційної діяльності в агропромисловому комплексі</w:t>
            </w:r>
          </w:p>
        </w:tc>
        <w:tc>
          <w:tcPr>
            <w:tcW w:w="6272" w:type="dxa"/>
          </w:tcPr>
          <w:p w:rsidR="00662CB0" w:rsidRDefault="00662CB0" w:rsidP="00F06A96">
            <w:pPr>
              <w:spacing w:after="0" w:line="240" w:lineRule="auto"/>
              <w:ind w:firstLine="43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Спеціалістами управління агропромислового розвитку Недригайлівської районної державної адміністрації постійно проводиться моніторинг залучення інвестицій в агропромисловий комплекс району.</w:t>
            </w:r>
          </w:p>
          <w:p w:rsidR="00A22A49" w:rsidRPr="007528AB" w:rsidRDefault="00662CB0" w:rsidP="00F06A96">
            <w:pPr>
              <w:spacing w:after="0" w:line="240" w:lineRule="auto"/>
              <w:ind w:firstLine="43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 3 місяці поточного року залучено коштів в сумі 423.7 тис .грн. </w:t>
            </w:r>
          </w:p>
        </w:tc>
      </w:tr>
      <w:tr w:rsidR="00A22A49" w:rsidRPr="00827434" w:rsidTr="00F24C56">
        <w:tc>
          <w:tcPr>
            <w:tcW w:w="3351" w:type="dxa"/>
            <w:vMerge/>
          </w:tcPr>
          <w:p w:rsidR="00A22A49" w:rsidRPr="007528AB" w:rsidRDefault="00A22A49" w:rsidP="00F06A96">
            <w:pPr>
              <w:spacing w:after="0" w:line="240" w:lineRule="auto"/>
              <w:rPr>
                <w:rFonts w:ascii="Times New Roman" w:eastAsia="Times New Roman" w:hAnsi="Times New Roman" w:cs="Times New Roman"/>
                <w:b/>
                <w:sz w:val="24"/>
                <w:szCs w:val="24"/>
                <w:lang w:val="uk-UA"/>
              </w:rPr>
            </w:pPr>
          </w:p>
        </w:tc>
        <w:tc>
          <w:tcPr>
            <w:tcW w:w="6037" w:type="dxa"/>
          </w:tcPr>
          <w:p w:rsidR="00A22A49" w:rsidRPr="007528AB" w:rsidRDefault="00A22A49" w:rsidP="00F06A96">
            <w:pPr>
              <w:spacing w:after="0" w:line="240" w:lineRule="auto"/>
              <w:jc w:val="both"/>
              <w:rPr>
                <w:rFonts w:ascii="Times New Roman" w:eastAsia="Times New Roman" w:hAnsi="Times New Roman" w:cs="Times New Roman"/>
                <w:sz w:val="24"/>
                <w:szCs w:val="24"/>
                <w:lang w:val="uk-UA"/>
              </w:rPr>
            </w:pPr>
            <w:r w:rsidRPr="007528AB">
              <w:rPr>
                <w:rFonts w:ascii="Times New Roman" w:hAnsi="Times New Roman" w:cs="Times New Roman"/>
                <w:spacing w:val="-2"/>
                <w:sz w:val="24"/>
              </w:rPr>
              <w:t xml:space="preserve">Організаційне забезпечення укладання </w:t>
            </w:r>
            <w:proofErr w:type="gramStart"/>
            <w:r w:rsidRPr="007528AB">
              <w:rPr>
                <w:rFonts w:ascii="Times New Roman" w:hAnsi="Times New Roman" w:cs="Times New Roman"/>
                <w:spacing w:val="-2"/>
                <w:sz w:val="24"/>
              </w:rPr>
              <w:t>соц</w:t>
            </w:r>
            <w:proofErr w:type="gramEnd"/>
            <w:r w:rsidRPr="007528AB">
              <w:rPr>
                <w:rFonts w:ascii="Times New Roman" w:hAnsi="Times New Roman" w:cs="Times New Roman"/>
                <w:spacing w:val="-2"/>
                <w:sz w:val="24"/>
              </w:rPr>
              <w:t>іально-еконо-мічних угод міх сільськими, селищними радами і сільськогосподарськими товаровиробниками</w:t>
            </w:r>
          </w:p>
        </w:tc>
        <w:tc>
          <w:tcPr>
            <w:tcW w:w="6272" w:type="dxa"/>
          </w:tcPr>
          <w:p w:rsidR="00A22A49" w:rsidRPr="007528AB" w:rsidRDefault="00662CB0" w:rsidP="00662CB0">
            <w:pPr>
              <w:spacing w:after="0" w:line="240" w:lineRule="auto"/>
              <w:ind w:firstLine="432"/>
              <w:jc w:val="both"/>
              <w:rPr>
                <w:rFonts w:ascii="Times New Roman" w:eastAsia="Times New Roman" w:hAnsi="Times New Roman" w:cs="Times New Roman"/>
                <w:sz w:val="24"/>
                <w:szCs w:val="24"/>
                <w:lang w:val="uk-UA"/>
              </w:rPr>
            </w:pPr>
            <w:r>
              <w:rPr>
                <w:rFonts w:ascii="Times New Roman" w:hAnsi="Times New Roman" w:cs="Times New Roman"/>
                <w:spacing w:val="-2"/>
                <w:sz w:val="24"/>
                <w:lang w:val="uk-UA"/>
              </w:rPr>
              <w:t>В І кварталі 2014 року с</w:t>
            </w:r>
            <w:r>
              <w:rPr>
                <w:rFonts w:ascii="Times New Roman" w:eastAsia="Times New Roman" w:hAnsi="Times New Roman" w:cs="Times New Roman"/>
                <w:sz w:val="24"/>
                <w:szCs w:val="24"/>
                <w:lang w:val="uk-UA"/>
              </w:rPr>
              <w:t xml:space="preserve">пеціалістами управління агропромислового розвитку Недригайлівської районної державної адміністрації </w:t>
            </w:r>
            <w:r>
              <w:rPr>
                <w:rFonts w:ascii="Times New Roman" w:hAnsi="Times New Roman" w:cs="Times New Roman"/>
                <w:spacing w:val="-2"/>
                <w:sz w:val="24"/>
                <w:lang w:val="uk-UA"/>
              </w:rPr>
              <w:t>проводилося о</w:t>
            </w:r>
            <w:r w:rsidRPr="00662CB0">
              <w:rPr>
                <w:rFonts w:ascii="Times New Roman" w:hAnsi="Times New Roman" w:cs="Times New Roman"/>
                <w:spacing w:val="-2"/>
                <w:sz w:val="24"/>
                <w:lang w:val="uk-UA"/>
              </w:rPr>
              <w:t>рганізаційне забезпе</w:t>
            </w:r>
            <w:r>
              <w:rPr>
                <w:rFonts w:ascii="Times New Roman" w:hAnsi="Times New Roman" w:cs="Times New Roman"/>
                <w:spacing w:val="-2"/>
                <w:sz w:val="24"/>
                <w:lang w:val="uk-UA"/>
              </w:rPr>
              <w:t>чення укладання соціально-еконо</w:t>
            </w:r>
            <w:r w:rsidRPr="00662CB0">
              <w:rPr>
                <w:rFonts w:ascii="Times New Roman" w:hAnsi="Times New Roman" w:cs="Times New Roman"/>
                <w:spacing w:val="-2"/>
                <w:sz w:val="24"/>
                <w:lang w:val="uk-UA"/>
              </w:rPr>
              <w:t>мічних угод міх сільськими, селищними радами і сільськогосподарськими товаровиробниками</w:t>
            </w:r>
          </w:p>
        </w:tc>
      </w:tr>
      <w:tr w:rsidR="00D71AFD" w:rsidRPr="007528AB" w:rsidTr="00746FFE">
        <w:trPr>
          <w:trHeight w:val="571"/>
        </w:trPr>
        <w:tc>
          <w:tcPr>
            <w:tcW w:w="3351" w:type="dxa"/>
          </w:tcPr>
          <w:p w:rsidR="00D71AFD" w:rsidRPr="007528AB" w:rsidRDefault="00A22A49" w:rsidP="00F06A96">
            <w:pPr>
              <w:spacing w:after="0" w:line="240" w:lineRule="auto"/>
              <w:rPr>
                <w:rFonts w:ascii="Times New Roman" w:eastAsia="Times New Roman" w:hAnsi="Times New Roman" w:cs="Times New Roman"/>
                <w:b/>
                <w:sz w:val="24"/>
                <w:szCs w:val="24"/>
                <w:lang w:val="uk-UA"/>
              </w:rPr>
            </w:pPr>
            <w:r w:rsidRPr="007528AB">
              <w:rPr>
                <w:rFonts w:ascii="Times New Roman" w:eastAsia="Times New Roman" w:hAnsi="Times New Roman" w:cs="Times New Roman"/>
                <w:b/>
                <w:sz w:val="24"/>
                <w:szCs w:val="24"/>
                <w:lang w:val="uk-UA"/>
              </w:rPr>
              <w:t>3</w:t>
            </w:r>
            <w:r w:rsidR="00D71AFD" w:rsidRPr="007528AB">
              <w:rPr>
                <w:rFonts w:ascii="Times New Roman" w:eastAsia="Times New Roman" w:hAnsi="Times New Roman" w:cs="Times New Roman"/>
                <w:b/>
                <w:sz w:val="24"/>
                <w:szCs w:val="24"/>
                <w:lang w:val="uk-UA"/>
              </w:rPr>
              <w:t>. Підвищення рівня доходів селян.</w:t>
            </w:r>
          </w:p>
          <w:p w:rsidR="00D71AFD" w:rsidRPr="007528AB" w:rsidRDefault="00D71AFD" w:rsidP="00F06A96">
            <w:pPr>
              <w:spacing w:after="0" w:line="240" w:lineRule="auto"/>
              <w:rPr>
                <w:rFonts w:ascii="Times New Roman" w:eastAsia="Times New Roman" w:hAnsi="Times New Roman" w:cs="Times New Roman"/>
                <w:b/>
                <w:sz w:val="24"/>
                <w:szCs w:val="24"/>
                <w:lang w:val="uk-UA"/>
              </w:rPr>
            </w:pPr>
          </w:p>
        </w:tc>
        <w:tc>
          <w:tcPr>
            <w:tcW w:w="6037" w:type="dxa"/>
          </w:tcPr>
          <w:p w:rsidR="00D71AFD" w:rsidRPr="007528AB" w:rsidRDefault="00D71AFD" w:rsidP="00746FFE">
            <w:pPr>
              <w:spacing w:after="0" w:line="240" w:lineRule="auto"/>
              <w:jc w:val="both"/>
              <w:rPr>
                <w:rFonts w:ascii="Times New Roman" w:eastAsia="Times New Roman" w:hAnsi="Times New Roman" w:cs="Times New Roman"/>
                <w:sz w:val="24"/>
                <w:szCs w:val="24"/>
                <w:lang w:val="uk-UA"/>
              </w:rPr>
            </w:pPr>
            <w:r w:rsidRPr="007528AB">
              <w:rPr>
                <w:rFonts w:ascii="Times New Roman" w:eastAsia="Times New Roman" w:hAnsi="Times New Roman" w:cs="Times New Roman"/>
                <w:sz w:val="24"/>
                <w:szCs w:val="24"/>
                <w:lang w:val="uk-UA"/>
              </w:rPr>
              <w:lastRenderedPageBreak/>
              <w:t>Підвищення рівня заробітної плати працівників  сільського господарства</w:t>
            </w:r>
            <w:r w:rsidR="00746FFE" w:rsidRPr="007528AB">
              <w:rPr>
                <w:rFonts w:ascii="Times New Roman" w:eastAsia="Times New Roman" w:hAnsi="Times New Roman" w:cs="Times New Roman"/>
                <w:sz w:val="24"/>
                <w:szCs w:val="24"/>
                <w:lang w:val="uk-UA"/>
              </w:rPr>
              <w:t>.</w:t>
            </w:r>
          </w:p>
        </w:tc>
        <w:tc>
          <w:tcPr>
            <w:tcW w:w="6272" w:type="dxa"/>
          </w:tcPr>
          <w:p w:rsidR="00D71AFD" w:rsidRDefault="00662CB0" w:rsidP="00F06A96">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 І квартал 2014 року працівникам сільського господарства нараховано заробітної плати в сумі 2.7 млн. </w:t>
            </w:r>
            <w:r>
              <w:rPr>
                <w:rFonts w:ascii="Times New Roman" w:eastAsia="Times New Roman" w:hAnsi="Times New Roman" w:cs="Times New Roman"/>
                <w:sz w:val="24"/>
                <w:szCs w:val="24"/>
                <w:lang w:val="uk-UA"/>
              </w:rPr>
              <w:lastRenderedPageBreak/>
              <w:t>грн.</w:t>
            </w:r>
          </w:p>
          <w:p w:rsidR="00662CB0" w:rsidRPr="007528AB" w:rsidRDefault="00662CB0" w:rsidP="00662CB0">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Середньомісячна заробітна плата одного штатного працівника аграрного сектору економіки району склала 1902 гривні. </w:t>
            </w:r>
          </w:p>
        </w:tc>
      </w:tr>
      <w:tr w:rsidR="00A22A49" w:rsidRPr="007528AB" w:rsidTr="00F24C56">
        <w:tc>
          <w:tcPr>
            <w:tcW w:w="3351" w:type="dxa"/>
            <w:vMerge w:val="restart"/>
          </w:tcPr>
          <w:p w:rsidR="00A22A49" w:rsidRPr="007528AB" w:rsidRDefault="00A22A49" w:rsidP="00F06A96">
            <w:pPr>
              <w:spacing w:after="0" w:line="240" w:lineRule="auto"/>
              <w:rPr>
                <w:rFonts w:ascii="Times New Roman" w:eastAsia="Times New Roman" w:hAnsi="Times New Roman" w:cs="Times New Roman"/>
                <w:b/>
                <w:sz w:val="24"/>
                <w:szCs w:val="24"/>
                <w:lang w:val="uk-UA"/>
              </w:rPr>
            </w:pPr>
            <w:r w:rsidRPr="007528AB">
              <w:rPr>
                <w:rFonts w:ascii="Times New Roman" w:hAnsi="Times New Roman" w:cs="Times New Roman"/>
                <w:b/>
                <w:sz w:val="24"/>
              </w:rPr>
              <w:lastRenderedPageBreak/>
              <w:t>4. Представлення районної експозиції в Міжнародних виставково-ярмаркових заходах</w:t>
            </w:r>
          </w:p>
        </w:tc>
        <w:tc>
          <w:tcPr>
            <w:tcW w:w="6037" w:type="dxa"/>
          </w:tcPr>
          <w:p w:rsidR="00A22A49" w:rsidRPr="007528AB" w:rsidRDefault="00A22A49" w:rsidP="00175888">
            <w:pPr>
              <w:spacing w:after="0" w:line="240" w:lineRule="auto"/>
              <w:ind w:left="58"/>
              <w:jc w:val="both"/>
              <w:rPr>
                <w:rFonts w:ascii="Times New Roman" w:eastAsia="Times New Roman" w:hAnsi="Times New Roman" w:cs="Times New Roman"/>
                <w:sz w:val="24"/>
                <w:szCs w:val="24"/>
                <w:lang w:val="uk-UA"/>
              </w:rPr>
            </w:pPr>
            <w:r w:rsidRPr="007528AB">
              <w:rPr>
                <w:rFonts w:ascii="Times New Roman" w:hAnsi="Times New Roman" w:cs="Times New Roman"/>
                <w:spacing w:val="2"/>
                <w:sz w:val="24"/>
              </w:rPr>
              <w:t>Організація та приймання участі в обласній виставц</w:t>
            </w:r>
            <w:proofErr w:type="gramStart"/>
            <w:r w:rsidRPr="007528AB">
              <w:rPr>
                <w:rFonts w:ascii="Times New Roman" w:hAnsi="Times New Roman" w:cs="Times New Roman"/>
                <w:spacing w:val="2"/>
                <w:sz w:val="24"/>
              </w:rPr>
              <w:t>і-</w:t>
            </w:r>
            <w:proofErr w:type="gramEnd"/>
            <w:r w:rsidRPr="007528AB">
              <w:rPr>
                <w:rFonts w:ascii="Times New Roman" w:hAnsi="Times New Roman" w:cs="Times New Roman"/>
                <w:spacing w:val="2"/>
                <w:sz w:val="24"/>
              </w:rPr>
              <w:t>ярмарці "Агро-Сумщина", «Дари осені»,</w:t>
            </w:r>
            <w:r w:rsidR="00175888">
              <w:rPr>
                <w:rFonts w:ascii="Times New Roman" w:hAnsi="Times New Roman" w:cs="Times New Roman"/>
                <w:spacing w:val="2"/>
                <w:sz w:val="24"/>
                <w:lang w:val="uk-UA"/>
              </w:rPr>
              <w:t xml:space="preserve"> </w:t>
            </w:r>
            <w:r w:rsidRPr="007528AB">
              <w:rPr>
                <w:rFonts w:ascii="Times New Roman" w:hAnsi="Times New Roman" w:cs="Times New Roman"/>
                <w:spacing w:val="2"/>
                <w:sz w:val="24"/>
              </w:rPr>
              <w:t>до Дня працівників сільського господарства, до Великодніх свят, Першотравневих та Новорічних і Різдв»яних свят з продажу власної с/г продукції харчування</w:t>
            </w:r>
          </w:p>
        </w:tc>
        <w:tc>
          <w:tcPr>
            <w:tcW w:w="6272" w:type="dxa"/>
          </w:tcPr>
          <w:p w:rsidR="00A22A49" w:rsidRPr="007528AB" w:rsidRDefault="00662CB0" w:rsidP="00662CB0">
            <w:pPr>
              <w:spacing w:after="0" w:line="240" w:lineRule="auto"/>
              <w:jc w:val="both"/>
              <w:rPr>
                <w:rFonts w:ascii="Times New Roman" w:eastAsia="Times New Roman" w:hAnsi="Times New Roman" w:cs="Times New Roman"/>
                <w:sz w:val="24"/>
                <w:szCs w:val="24"/>
                <w:lang w:val="uk-UA"/>
              </w:rPr>
            </w:pPr>
            <w:r>
              <w:rPr>
                <w:rFonts w:ascii="Times New Roman" w:hAnsi="Times New Roman" w:cs="Times New Roman"/>
                <w:spacing w:val="-2"/>
                <w:sz w:val="24"/>
                <w:lang w:val="uk-UA"/>
              </w:rPr>
              <w:t>Сільськогосподарські товаровиробник</w:t>
            </w:r>
            <w:r w:rsidRPr="00662CB0">
              <w:rPr>
                <w:rFonts w:ascii="Times New Roman" w:hAnsi="Times New Roman" w:cs="Times New Roman"/>
                <w:spacing w:val="-2"/>
                <w:sz w:val="24"/>
                <w:lang w:val="uk-UA"/>
              </w:rPr>
              <w:t>и</w:t>
            </w:r>
            <w:r>
              <w:rPr>
                <w:rFonts w:ascii="Times New Roman" w:hAnsi="Times New Roman" w:cs="Times New Roman"/>
                <w:spacing w:val="-2"/>
                <w:sz w:val="24"/>
                <w:lang w:val="uk-UA"/>
              </w:rPr>
              <w:t>, які працюють на теренах району, приймали активну участь у ярмаркових заходах до Новорічних та Різдвяних свят та у передсвятковій яр марці до міжнародного дня жінок 8 Березня.</w:t>
            </w:r>
          </w:p>
        </w:tc>
      </w:tr>
      <w:tr w:rsidR="00A22A49" w:rsidRPr="007528AB" w:rsidTr="00F24C56">
        <w:tc>
          <w:tcPr>
            <w:tcW w:w="3351" w:type="dxa"/>
            <w:vMerge/>
          </w:tcPr>
          <w:p w:rsidR="00A22A49" w:rsidRPr="007528AB" w:rsidRDefault="00A22A49" w:rsidP="00F06A96">
            <w:pPr>
              <w:spacing w:after="0" w:line="240" w:lineRule="auto"/>
              <w:rPr>
                <w:rFonts w:ascii="Times New Roman" w:hAnsi="Times New Roman" w:cs="Times New Roman"/>
                <w:b/>
                <w:sz w:val="24"/>
              </w:rPr>
            </w:pPr>
          </w:p>
        </w:tc>
        <w:tc>
          <w:tcPr>
            <w:tcW w:w="6037" w:type="dxa"/>
          </w:tcPr>
          <w:p w:rsidR="00A22A49" w:rsidRPr="007528AB" w:rsidRDefault="00A22A49" w:rsidP="00A22A49">
            <w:pPr>
              <w:spacing w:after="0" w:line="240" w:lineRule="auto"/>
              <w:ind w:left="58"/>
              <w:jc w:val="both"/>
              <w:rPr>
                <w:rFonts w:ascii="Times New Roman" w:hAnsi="Times New Roman" w:cs="Times New Roman"/>
                <w:spacing w:val="2"/>
                <w:sz w:val="24"/>
              </w:rPr>
            </w:pPr>
            <w:r w:rsidRPr="007528AB">
              <w:rPr>
                <w:rFonts w:ascii="Times New Roman" w:hAnsi="Times New Roman" w:cs="Times New Roman"/>
                <w:sz w:val="24"/>
              </w:rPr>
              <w:t>Організація</w:t>
            </w:r>
            <w:r w:rsidR="007C1B58">
              <w:rPr>
                <w:rFonts w:ascii="Times New Roman" w:hAnsi="Times New Roman" w:cs="Times New Roman"/>
                <w:sz w:val="24"/>
              </w:rPr>
              <w:t xml:space="preserve"> та проведення районної </w:t>
            </w:r>
            <w:proofErr w:type="gramStart"/>
            <w:r w:rsidR="007C1B58">
              <w:rPr>
                <w:rFonts w:ascii="Times New Roman" w:hAnsi="Times New Roman" w:cs="Times New Roman"/>
                <w:sz w:val="24"/>
              </w:rPr>
              <w:t>ярмарки</w:t>
            </w:r>
            <w:r w:rsidRPr="007528AB">
              <w:rPr>
                <w:rFonts w:ascii="Times New Roman" w:hAnsi="Times New Roman" w:cs="Times New Roman"/>
                <w:sz w:val="24"/>
              </w:rPr>
              <w:t>-продажу</w:t>
            </w:r>
            <w:proofErr w:type="gramEnd"/>
            <w:r w:rsidRPr="007528AB">
              <w:rPr>
                <w:rFonts w:ascii="Times New Roman" w:hAnsi="Times New Roman" w:cs="Times New Roman"/>
                <w:sz w:val="24"/>
              </w:rPr>
              <w:t xml:space="preserve"> с/г продукції до Великодніх та Першотравневих свят, до Дмитрівської ярмарки та свят до Дня села.</w:t>
            </w:r>
          </w:p>
        </w:tc>
        <w:tc>
          <w:tcPr>
            <w:tcW w:w="6272" w:type="dxa"/>
          </w:tcPr>
          <w:p w:rsidR="00A22A49" w:rsidRPr="007528AB" w:rsidRDefault="00662CB0" w:rsidP="00662CB0">
            <w:pPr>
              <w:spacing w:after="0" w:line="240" w:lineRule="auto"/>
              <w:jc w:val="both"/>
              <w:rPr>
                <w:rFonts w:ascii="Times New Roman" w:eastAsia="Times New Roman" w:hAnsi="Times New Roman" w:cs="Times New Roman"/>
                <w:sz w:val="24"/>
                <w:szCs w:val="24"/>
                <w:lang w:val="uk-UA"/>
              </w:rPr>
            </w:pPr>
            <w:r>
              <w:rPr>
                <w:rFonts w:ascii="Times New Roman" w:hAnsi="Times New Roman" w:cs="Times New Roman"/>
                <w:spacing w:val="-2"/>
                <w:sz w:val="24"/>
                <w:lang w:val="uk-UA"/>
              </w:rPr>
              <w:t>Сільськогосподарськими товаровиробниками району планується  приймати активну участь у ярмаркових заходах до Великодніх та Першотравневих свят.</w:t>
            </w:r>
          </w:p>
        </w:tc>
      </w:tr>
    </w:tbl>
    <w:p w:rsidR="004A2F86" w:rsidRPr="007528AB" w:rsidRDefault="004A2F86" w:rsidP="00F06A96">
      <w:pPr>
        <w:spacing w:after="0"/>
        <w:ind w:firstLine="720"/>
        <w:jc w:val="center"/>
        <w:rPr>
          <w:rFonts w:ascii="Times New Roman" w:hAnsi="Times New Roman" w:cs="Times New Roman"/>
          <w:b/>
          <w:lang w:val="uk-UA"/>
        </w:rPr>
      </w:pPr>
    </w:p>
    <w:p w:rsidR="00653D9B" w:rsidRPr="007528AB" w:rsidRDefault="00F24C56" w:rsidP="00F24C56">
      <w:pPr>
        <w:ind w:firstLine="720"/>
        <w:jc w:val="center"/>
        <w:rPr>
          <w:rFonts w:ascii="Times New Roman" w:hAnsi="Times New Roman" w:cs="Times New Roman"/>
          <w:b/>
          <w:lang w:val="uk-UA"/>
        </w:rPr>
      </w:pPr>
      <w:r w:rsidRPr="007528AB">
        <w:rPr>
          <w:rFonts w:ascii="Times New Roman" w:hAnsi="Times New Roman" w:cs="Times New Roman"/>
          <w:b/>
          <w:sz w:val="28"/>
          <w:szCs w:val="28"/>
          <w:lang w:val="uk-UA"/>
        </w:rPr>
        <w:t>Пріоритет 2.3 Транспорт</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103"/>
        <w:gridCol w:w="7230"/>
      </w:tblGrid>
      <w:tr w:rsidR="00F24C56" w:rsidRPr="007528AB" w:rsidTr="00C302E3">
        <w:tc>
          <w:tcPr>
            <w:tcW w:w="3402" w:type="dxa"/>
          </w:tcPr>
          <w:p w:rsidR="00F24C56" w:rsidRPr="007528AB" w:rsidRDefault="00F24C56" w:rsidP="005428D3">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F24C56" w:rsidRPr="007528AB" w:rsidRDefault="00F24C56" w:rsidP="005428D3">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7230" w:type="dxa"/>
          </w:tcPr>
          <w:p w:rsidR="00F24C56" w:rsidRPr="007528AB" w:rsidRDefault="00F24C56" w:rsidP="005428D3">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F24C56" w:rsidRPr="007528AB" w:rsidRDefault="00F24C56" w:rsidP="00C302E3">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 xml:space="preserve">за </w:t>
            </w:r>
            <w:r w:rsidRPr="007528AB">
              <w:rPr>
                <w:rFonts w:ascii="Times New Roman" w:eastAsia="Times New Roman" w:hAnsi="Times New Roman" w:cs="Times New Roman"/>
                <w:b/>
                <w:sz w:val="28"/>
                <w:szCs w:val="28"/>
                <w:lang w:val="uk-UA"/>
              </w:rPr>
              <w:t xml:space="preserve">І квартал </w:t>
            </w:r>
            <w:r w:rsidRPr="007528AB">
              <w:rPr>
                <w:rFonts w:ascii="Times New Roman" w:eastAsia="Times New Roman" w:hAnsi="Times New Roman" w:cs="Times New Roman"/>
                <w:b/>
                <w:sz w:val="28"/>
                <w:szCs w:val="28"/>
              </w:rPr>
              <w:t xml:space="preserve"> 201</w:t>
            </w:r>
            <w:r w:rsidR="00C302E3"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р</w:t>
            </w:r>
            <w:r w:rsidRPr="007528AB">
              <w:rPr>
                <w:rFonts w:ascii="Times New Roman" w:eastAsia="Times New Roman" w:hAnsi="Times New Roman" w:cs="Times New Roman"/>
                <w:b/>
                <w:sz w:val="28"/>
                <w:szCs w:val="28"/>
                <w:lang w:val="uk-UA"/>
              </w:rPr>
              <w:t>оку</w:t>
            </w:r>
          </w:p>
        </w:tc>
      </w:tr>
      <w:tr w:rsidR="00751ADA" w:rsidRPr="007528AB" w:rsidTr="00C302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val="restart"/>
          </w:tcPr>
          <w:p w:rsidR="00751ADA" w:rsidRPr="007528AB" w:rsidRDefault="00751ADA" w:rsidP="005428D3">
            <w:pPr>
              <w:rPr>
                <w:rFonts w:ascii="Times New Roman" w:hAnsi="Times New Roman" w:cs="Times New Roman"/>
                <w:lang w:val="uk-UA"/>
              </w:rPr>
            </w:pPr>
            <w:r w:rsidRPr="007528AB">
              <w:rPr>
                <w:rFonts w:ascii="Times New Roman" w:hAnsi="Times New Roman" w:cs="Times New Roman"/>
                <w:b/>
                <w:sz w:val="24"/>
              </w:rPr>
              <w:t>Завдання 1.</w:t>
            </w:r>
            <w:r w:rsidRPr="007528AB">
              <w:rPr>
                <w:rFonts w:ascii="Times New Roman" w:hAnsi="Times New Roman" w:cs="Times New Roman"/>
                <w:b/>
                <w:bCs/>
                <w:sz w:val="24"/>
              </w:rPr>
              <w:t xml:space="preserve"> Забезпечення належної якості обслуговування пасажирів</w:t>
            </w:r>
          </w:p>
        </w:tc>
        <w:tc>
          <w:tcPr>
            <w:tcW w:w="5103" w:type="dxa"/>
          </w:tcPr>
          <w:p w:rsidR="00751ADA" w:rsidRPr="007528AB" w:rsidRDefault="00751ADA" w:rsidP="00653D9B">
            <w:pPr>
              <w:jc w:val="both"/>
              <w:rPr>
                <w:rFonts w:ascii="Times New Roman" w:hAnsi="Times New Roman" w:cs="Times New Roman"/>
                <w:sz w:val="24"/>
                <w:lang w:val="uk-UA"/>
              </w:rPr>
            </w:pPr>
            <w:r w:rsidRPr="007528AB">
              <w:rPr>
                <w:rFonts w:ascii="Times New Roman" w:hAnsi="Times New Roman" w:cs="Times New Roman"/>
                <w:sz w:val="24"/>
              </w:rPr>
              <w:t xml:space="preserve">Уведення додаткових рейсів у дні </w:t>
            </w:r>
            <w:proofErr w:type="gramStart"/>
            <w:r w:rsidRPr="007528AB">
              <w:rPr>
                <w:rFonts w:ascii="Times New Roman" w:hAnsi="Times New Roman" w:cs="Times New Roman"/>
                <w:sz w:val="24"/>
              </w:rPr>
              <w:t>п</w:t>
            </w:r>
            <w:proofErr w:type="gramEnd"/>
            <w:r w:rsidRPr="007528AB">
              <w:rPr>
                <w:rFonts w:ascii="Times New Roman" w:hAnsi="Times New Roman" w:cs="Times New Roman"/>
                <w:sz w:val="24"/>
              </w:rPr>
              <w:t>ідвищеного пасажиропотоку</w:t>
            </w:r>
          </w:p>
        </w:tc>
        <w:tc>
          <w:tcPr>
            <w:tcW w:w="7230" w:type="dxa"/>
          </w:tcPr>
          <w:p w:rsidR="00751ADA" w:rsidRPr="009F0D1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У дні підвищеного пасажиропотоку на маршруті Недригайлів-Деркачівка по середах та п’ятницях проведено заміну транспортного засобу,  що задіяний на маршруті на автобус більшої місткості.</w:t>
            </w:r>
          </w:p>
        </w:tc>
      </w:tr>
      <w:tr w:rsidR="00751ADA" w:rsidRPr="007528AB" w:rsidTr="00C302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751ADA" w:rsidRPr="007528AB" w:rsidRDefault="00751ADA" w:rsidP="005428D3">
            <w:pPr>
              <w:rPr>
                <w:rFonts w:ascii="Times New Roman" w:hAnsi="Times New Roman" w:cs="Times New Roman"/>
                <w:lang w:val="uk-UA"/>
              </w:rPr>
            </w:pPr>
          </w:p>
        </w:tc>
        <w:tc>
          <w:tcPr>
            <w:tcW w:w="5103" w:type="dxa"/>
          </w:tcPr>
          <w:p w:rsidR="00751ADA" w:rsidRPr="007528AB" w:rsidRDefault="00751ADA" w:rsidP="00653D9B">
            <w:pPr>
              <w:jc w:val="both"/>
              <w:rPr>
                <w:rFonts w:ascii="Times New Roman" w:hAnsi="Times New Roman" w:cs="Times New Roman"/>
                <w:spacing w:val="-4"/>
                <w:sz w:val="24"/>
                <w:lang w:val="uk-UA"/>
              </w:rPr>
            </w:pPr>
            <w:r w:rsidRPr="007528AB">
              <w:rPr>
                <w:rFonts w:ascii="Times New Roman" w:hAnsi="Times New Roman" w:cs="Times New Roman"/>
                <w:spacing w:val="-4"/>
                <w:sz w:val="24"/>
              </w:rPr>
              <w:t xml:space="preserve">Здійснення заходів щодо організації пасажирських перевезень на приміських маршрутах загального користування, </w:t>
            </w:r>
            <w:proofErr w:type="gramStart"/>
            <w:r w:rsidRPr="007528AB">
              <w:rPr>
                <w:rFonts w:ascii="Times New Roman" w:hAnsi="Times New Roman" w:cs="Times New Roman"/>
                <w:spacing w:val="-4"/>
                <w:sz w:val="24"/>
              </w:rPr>
              <w:t>в</w:t>
            </w:r>
            <w:proofErr w:type="gramEnd"/>
            <w:r w:rsidRPr="007528AB">
              <w:rPr>
                <w:rFonts w:ascii="Times New Roman" w:hAnsi="Times New Roman" w:cs="Times New Roman"/>
                <w:spacing w:val="-4"/>
                <w:sz w:val="24"/>
              </w:rPr>
              <w:t xml:space="preserve"> тому числі:  </w:t>
            </w:r>
          </w:p>
          <w:p w:rsidR="00751ADA" w:rsidRPr="007528AB" w:rsidRDefault="00751ADA" w:rsidP="00653D9B">
            <w:pPr>
              <w:jc w:val="both"/>
              <w:rPr>
                <w:rFonts w:ascii="Times New Roman" w:hAnsi="Times New Roman" w:cs="Times New Roman"/>
                <w:sz w:val="24"/>
                <w:lang w:val="uk-UA"/>
              </w:rPr>
            </w:pPr>
            <w:r w:rsidRPr="007528AB">
              <w:rPr>
                <w:rFonts w:ascii="Times New Roman" w:hAnsi="Times New Roman" w:cs="Times New Roman"/>
                <w:sz w:val="24"/>
              </w:rPr>
              <w:t xml:space="preserve">-організація перевезень пасажирів за напрямом Недригайлів-Коровинці в робочі дні тижня </w:t>
            </w:r>
            <w:proofErr w:type="gramStart"/>
            <w:r w:rsidRPr="007528AB">
              <w:rPr>
                <w:rFonts w:ascii="Times New Roman" w:hAnsi="Times New Roman" w:cs="Times New Roman"/>
                <w:sz w:val="24"/>
              </w:rPr>
              <w:t>п</w:t>
            </w:r>
            <w:proofErr w:type="gramEnd"/>
            <w:r w:rsidRPr="007528AB">
              <w:rPr>
                <w:rFonts w:ascii="Times New Roman" w:hAnsi="Times New Roman" w:cs="Times New Roman"/>
                <w:sz w:val="24"/>
              </w:rPr>
              <w:t>ісля 17.00 год.</w:t>
            </w:r>
          </w:p>
          <w:p w:rsidR="00751ADA" w:rsidRPr="007528AB" w:rsidRDefault="00751ADA" w:rsidP="00653D9B">
            <w:pPr>
              <w:jc w:val="both"/>
              <w:rPr>
                <w:rFonts w:ascii="Times New Roman" w:hAnsi="Times New Roman" w:cs="Times New Roman"/>
                <w:sz w:val="24"/>
                <w:lang w:val="uk-UA"/>
              </w:rPr>
            </w:pPr>
            <w:r w:rsidRPr="007528AB">
              <w:rPr>
                <w:rFonts w:ascii="Times New Roman" w:hAnsi="Times New Roman" w:cs="Times New Roman"/>
                <w:sz w:val="24"/>
                <w:lang w:val="uk-UA"/>
              </w:rPr>
              <w:t>-</w:t>
            </w:r>
            <w:r w:rsidRPr="007528AB">
              <w:rPr>
                <w:rFonts w:ascii="Times New Roman" w:hAnsi="Times New Roman" w:cs="Times New Roman"/>
                <w:sz w:val="24"/>
              </w:rPr>
              <w:t>організація транспортного сполучення для жителів с.М.Будки Коровинської сільської ради</w:t>
            </w:r>
          </w:p>
          <w:p w:rsidR="00751ADA" w:rsidRPr="007528AB" w:rsidRDefault="00751ADA" w:rsidP="00653D9B">
            <w:pPr>
              <w:jc w:val="both"/>
              <w:rPr>
                <w:rFonts w:ascii="Times New Roman" w:eastAsia="Times New Roman" w:hAnsi="Times New Roman" w:cs="Times New Roman"/>
                <w:sz w:val="24"/>
                <w:lang w:val="uk-UA"/>
              </w:rPr>
            </w:pPr>
            <w:r w:rsidRPr="007528AB">
              <w:rPr>
                <w:rFonts w:ascii="Times New Roman" w:hAnsi="Times New Roman" w:cs="Times New Roman"/>
                <w:sz w:val="24"/>
                <w:lang w:val="uk-UA"/>
              </w:rPr>
              <w:t>-</w:t>
            </w:r>
            <w:r w:rsidRPr="007528AB">
              <w:rPr>
                <w:rFonts w:ascii="Times New Roman" w:hAnsi="Times New Roman" w:cs="Times New Roman"/>
                <w:sz w:val="24"/>
              </w:rPr>
              <w:t>організація пасажирських перевезень по вихідних днях в напрямку Недригайлів-</w:t>
            </w:r>
            <w:r w:rsidRPr="007528AB">
              <w:rPr>
                <w:rFonts w:ascii="Times New Roman" w:hAnsi="Times New Roman" w:cs="Times New Roman"/>
                <w:sz w:val="24"/>
              </w:rPr>
              <w:lastRenderedPageBreak/>
              <w:t>Томашівка</w:t>
            </w:r>
          </w:p>
        </w:tc>
        <w:tc>
          <w:tcPr>
            <w:tcW w:w="7230" w:type="dxa"/>
          </w:tcPr>
          <w:p w:rsidR="00751AD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Недригайлівською районною державною адміністрацією постійно проводиться робота щодо організації пасажирських перевезень на приміських маршрутах загального користування. </w:t>
            </w:r>
          </w:p>
          <w:p w:rsidR="00751AD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Протягом І кварталу 2014 року відкриття окремих додаткових рейсів не проводилось.</w:t>
            </w:r>
          </w:p>
          <w:p w:rsidR="00751ADA" w:rsidRDefault="00751ADA" w:rsidP="004E7783">
            <w:pPr>
              <w:jc w:val="both"/>
              <w:rPr>
                <w:rFonts w:ascii="Times New Roman" w:hAnsi="Times New Roman" w:cs="Times New Roman"/>
                <w:sz w:val="24"/>
                <w:szCs w:val="24"/>
                <w:lang w:val="uk-UA"/>
              </w:rPr>
            </w:pPr>
          </w:p>
          <w:p w:rsidR="00751ADA" w:rsidRDefault="00751ADA" w:rsidP="004E7783">
            <w:pPr>
              <w:jc w:val="both"/>
              <w:rPr>
                <w:rFonts w:ascii="Times New Roman" w:hAnsi="Times New Roman" w:cs="Times New Roman"/>
                <w:sz w:val="24"/>
                <w:szCs w:val="24"/>
                <w:lang w:val="uk-UA"/>
              </w:rPr>
            </w:pPr>
          </w:p>
          <w:p w:rsidR="00751ADA" w:rsidRDefault="00751ADA" w:rsidP="004E7783">
            <w:pPr>
              <w:jc w:val="both"/>
              <w:rPr>
                <w:rFonts w:ascii="Times New Roman" w:hAnsi="Times New Roman" w:cs="Times New Roman"/>
                <w:sz w:val="24"/>
                <w:szCs w:val="24"/>
                <w:lang w:val="uk-UA"/>
              </w:rPr>
            </w:pPr>
          </w:p>
          <w:p w:rsidR="00751ADA" w:rsidRPr="009F0D1A" w:rsidRDefault="00751ADA" w:rsidP="004E7783">
            <w:pPr>
              <w:jc w:val="both"/>
              <w:rPr>
                <w:rFonts w:ascii="Times New Roman" w:hAnsi="Times New Roman" w:cs="Times New Roman"/>
                <w:sz w:val="24"/>
                <w:szCs w:val="24"/>
                <w:lang w:val="uk-UA"/>
              </w:rPr>
            </w:pPr>
          </w:p>
        </w:tc>
      </w:tr>
      <w:tr w:rsidR="00751ADA" w:rsidRPr="00827434" w:rsidTr="00C302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751ADA" w:rsidRPr="007528AB" w:rsidRDefault="00751ADA" w:rsidP="005428D3">
            <w:pPr>
              <w:rPr>
                <w:rFonts w:ascii="Times New Roman" w:hAnsi="Times New Roman" w:cs="Times New Roman"/>
                <w:lang w:val="uk-UA"/>
              </w:rPr>
            </w:pPr>
          </w:p>
        </w:tc>
        <w:tc>
          <w:tcPr>
            <w:tcW w:w="5103" w:type="dxa"/>
          </w:tcPr>
          <w:p w:rsidR="00751ADA" w:rsidRPr="007528AB" w:rsidRDefault="00751ADA" w:rsidP="00653D9B">
            <w:pPr>
              <w:jc w:val="both"/>
              <w:rPr>
                <w:rFonts w:ascii="Times New Roman" w:hAnsi="Times New Roman" w:cs="Times New Roman"/>
                <w:spacing w:val="-4"/>
                <w:sz w:val="24"/>
                <w:lang w:val="uk-UA"/>
              </w:rPr>
            </w:pPr>
            <w:r w:rsidRPr="007528AB">
              <w:rPr>
                <w:rFonts w:ascii="Times New Roman" w:hAnsi="Times New Roman" w:cs="Times New Roman"/>
                <w:sz w:val="24"/>
                <w:lang w:val="uk-UA"/>
              </w:rPr>
              <w:t>Вжиття необхідних заходів щодо виконання діючого міжміського рейсу Суми-Деркачівка з заїздом до с.Зеленківка .</w:t>
            </w:r>
          </w:p>
        </w:tc>
        <w:tc>
          <w:tcPr>
            <w:tcW w:w="7230" w:type="dxa"/>
          </w:tcPr>
          <w:p w:rsidR="00751ADA" w:rsidRPr="009F0D1A" w:rsidRDefault="00751ADA" w:rsidP="004E7783">
            <w:pPr>
              <w:jc w:val="both"/>
              <w:rPr>
                <w:rFonts w:ascii="Times New Roman" w:hAnsi="Times New Roman" w:cs="Times New Roman"/>
                <w:sz w:val="24"/>
                <w:szCs w:val="24"/>
                <w:lang w:val="uk-UA"/>
              </w:rPr>
            </w:pPr>
            <w:r>
              <w:rPr>
                <w:rFonts w:ascii="Times New Roman" w:hAnsi="Times New Roman" w:cs="Times New Roman"/>
                <w:sz w:val="24"/>
                <w:szCs w:val="24"/>
                <w:lang w:val="uk-UA"/>
              </w:rPr>
              <w:t>Недригайлівською районною державною адміністрацією направлено лист-звернення до начальника управління інфраструктури Сумської ОДА, що є організатором пасажирських перевезень на приміських автобусних маршрутах, в тому числі і по маршруту Суми-Деркачівка з проханням вжити заходів щодо обов’язковості дотримання графіку руху на даному маршруті з обов’язковим заїздом до с. Зеленківка.</w:t>
            </w:r>
          </w:p>
        </w:tc>
      </w:tr>
    </w:tbl>
    <w:p w:rsidR="008468E3" w:rsidRDefault="008468E3" w:rsidP="00F24C56">
      <w:pPr>
        <w:jc w:val="center"/>
        <w:rPr>
          <w:rFonts w:ascii="Times New Roman" w:hAnsi="Times New Roman" w:cs="Times New Roman"/>
          <w:b/>
          <w:sz w:val="28"/>
          <w:szCs w:val="28"/>
          <w:lang w:val="uk-UA"/>
        </w:rPr>
      </w:pPr>
    </w:p>
    <w:p w:rsidR="00566D0B" w:rsidRPr="00425B04" w:rsidRDefault="001B6636" w:rsidP="00F24C56">
      <w:pPr>
        <w:jc w:val="center"/>
        <w:rPr>
          <w:rFonts w:ascii="Times New Roman" w:hAnsi="Times New Roman" w:cs="Times New Roman"/>
          <w:b/>
          <w:sz w:val="28"/>
          <w:szCs w:val="28"/>
          <w:lang w:val="uk-UA"/>
        </w:rPr>
      </w:pPr>
      <w:proofErr w:type="gramStart"/>
      <w:r w:rsidRPr="00425B04">
        <w:rPr>
          <w:rFonts w:ascii="Times New Roman" w:hAnsi="Times New Roman" w:cs="Times New Roman"/>
          <w:b/>
          <w:sz w:val="28"/>
          <w:szCs w:val="28"/>
        </w:rPr>
        <w:t>Пр</w:t>
      </w:r>
      <w:proofErr w:type="gramEnd"/>
      <w:r w:rsidRPr="00425B04">
        <w:rPr>
          <w:rFonts w:ascii="Times New Roman" w:hAnsi="Times New Roman" w:cs="Times New Roman"/>
          <w:b/>
          <w:sz w:val="28"/>
          <w:szCs w:val="28"/>
        </w:rPr>
        <w:t>іоритет 2.4. Дорожній комплекс</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103"/>
        <w:gridCol w:w="7230"/>
      </w:tblGrid>
      <w:tr w:rsidR="001B6636" w:rsidRPr="007528AB" w:rsidTr="00175888">
        <w:tc>
          <w:tcPr>
            <w:tcW w:w="3402" w:type="dxa"/>
          </w:tcPr>
          <w:p w:rsidR="001B6636" w:rsidRPr="007528AB" w:rsidRDefault="001B6636"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1B6636" w:rsidRPr="007528AB" w:rsidRDefault="001B6636"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7230" w:type="dxa"/>
          </w:tcPr>
          <w:p w:rsidR="001B6636" w:rsidRPr="007528AB" w:rsidRDefault="001B6636"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1B6636" w:rsidRPr="007528AB" w:rsidRDefault="001B6636" w:rsidP="00175888">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 xml:space="preserve">за </w:t>
            </w:r>
            <w:r w:rsidRPr="007528AB">
              <w:rPr>
                <w:rFonts w:ascii="Times New Roman" w:eastAsia="Times New Roman" w:hAnsi="Times New Roman" w:cs="Times New Roman"/>
                <w:b/>
                <w:sz w:val="28"/>
                <w:szCs w:val="28"/>
                <w:lang w:val="uk-UA"/>
              </w:rPr>
              <w:t xml:space="preserve">І квартал </w:t>
            </w:r>
            <w:r w:rsidRPr="007528AB">
              <w:rPr>
                <w:rFonts w:ascii="Times New Roman" w:eastAsia="Times New Roman" w:hAnsi="Times New Roman" w:cs="Times New Roman"/>
                <w:b/>
                <w:sz w:val="28"/>
                <w:szCs w:val="28"/>
              </w:rPr>
              <w:t xml:space="preserve"> 201</w:t>
            </w:r>
            <w:r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р</w:t>
            </w:r>
            <w:r w:rsidRPr="007528AB">
              <w:rPr>
                <w:rFonts w:ascii="Times New Roman" w:eastAsia="Times New Roman" w:hAnsi="Times New Roman" w:cs="Times New Roman"/>
                <w:b/>
                <w:sz w:val="28"/>
                <w:szCs w:val="28"/>
                <w:lang w:val="uk-UA"/>
              </w:rPr>
              <w:t>оку</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val="restart"/>
          </w:tcPr>
          <w:p w:rsidR="00C062FA" w:rsidRPr="007528AB" w:rsidRDefault="00C062FA" w:rsidP="00175888">
            <w:pPr>
              <w:rPr>
                <w:rFonts w:ascii="Times New Roman" w:hAnsi="Times New Roman" w:cs="Times New Roman"/>
                <w:lang w:val="uk-UA"/>
              </w:rPr>
            </w:pPr>
            <w:r w:rsidRPr="007528AB">
              <w:rPr>
                <w:rFonts w:ascii="Times New Roman" w:hAnsi="Times New Roman" w:cs="Times New Roman"/>
                <w:b/>
                <w:sz w:val="24"/>
              </w:rPr>
              <w:t xml:space="preserve">Завдання 1. Проведення будівництва, реконструкції, капітального та </w:t>
            </w:r>
            <w:proofErr w:type="gramStart"/>
            <w:r w:rsidRPr="007528AB">
              <w:rPr>
                <w:rFonts w:ascii="Times New Roman" w:hAnsi="Times New Roman" w:cs="Times New Roman"/>
                <w:b/>
                <w:sz w:val="24"/>
              </w:rPr>
              <w:t>поточного</w:t>
            </w:r>
            <w:proofErr w:type="gramEnd"/>
            <w:r w:rsidRPr="007528AB">
              <w:rPr>
                <w:rFonts w:ascii="Times New Roman" w:hAnsi="Times New Roman" w:cs="Times New Roman"/>
                <w:b/>
                <w:sz w:val="24"/>
              </w:rPr>
              <w:t xml:space="preserve"> ремонтів автомобільних доріг району</w:t>
            </w:r>
          </w:p>
        </w:tc>
        <w:tc>
          <w:tcPr>
            <w:tcW w:w="5103" w:type="dxa"/>
          </w:tcPr>
          <w:p w:rsidR="00C062FA" w:rsidRPr="007528AB" w:rsidRDefault="00C062FA" w:rsidP="00175888">
            <w:pPr>
              <w:jc w:val="both"/>
              <w:rPr>
                <w:rFonts w:ascii="Times New Roman" w:hAnsi="Times New Roman" w:cs="Times New Roman"/>
                <w:sz w:val="24"/>
                <w:lang w:val="uk-UA"/>
              </w:rPr>
            </w:pPr>
            <w:r w:rsidRPr="007528AB">
              <w:rPr>
                <w:rFonts w:ascii="Times New Roman" w:hAnsi="Times New Roman" w:cs="Times New Roman"/>
                <w:sz w:val="24"/>
              </w:rPr>
              <w:t xml:space="preserve">Проведення робіт з середнього </w:t>
            </w:r>
            <w:proofErr w:type="gramStart"/>
            <w:r w:rsidRPr="007528AB">
              <w:rPr>
                <w:rFonts w:ascii="Times New Roman" w:hAnsi="Times New Roman" w:cs="Times New Roman"/>
                <w:sz w:val="24"/>
              </w:rPr>
              <w:t>поточного</w:t>
            </w:r>
            <w:proofErr w:type="gramEnd"/>
            <w:r w:rsidRPr="007528AB">
              <w:rPr>
                <w:rFonts w:ascii="Times New Roman" w:hAnsi="Times New Roman" w:cs="Times New Roman"/>
                <w:sz w:val="24"/>
              </w:rPr>
              <w:t xml:space="preserve"> ремонту та експлу-атаційного утримання автомобільних доріг місцевого значення  </w:t>
            </w:r>
          </w:p>
        </w:tc>
        <w:tc>
          <w:tcPr>
            <w:tcW w:w="7230" w:type="dxa"/>
          </w:tcPr>
          <w:p w:rsidR="00C062FA" w:rsidRPr="007528AB" w:rsidRDefault="00C062FA" w:rsidP="00175888">
            <w:pPr>
              <w:ind w:right="-5"/>
              <w:jc w:val="both"/>
              <w:rPr>
                <w:rFonts w:ascii="Times New Roman" w:eastAsia="Times New Roman" w:hAnsi="Times New Roman" w:cs="Times New Roman"/>
                <w:bCs/>
                <w:color w:val="000000"/>
                <w:sz w:val="24"/>
                <w:szCs w:val="24"/>
                <w:lang w:val="uk-UA"/>
              </w:rPr>
            </w:pPr>
            <w:r w:rsidRPr="007528AB">
              <w:rPr>
                <w:rFonts w:ascii="Times New Roman" w:eastAsia="Times New Roman" w:hAnsi="Times New Roman" w:cs="Times New Roman"/>
                <w:bCs/>
                <w:color w:val="000000"/>
                <w:sz w:val="24"/>
                <w:szCs w:val="24"/>
                <w:lang w:val="uk-UA"/>
              </w:rPr>
              <w:t xml:space="preserve">За звітний період середній поточний ремонт </w:t>
            </w:r>
            <w:r w:rsidRPr="007528AB">
              <w:rPr>
                <w:rFonts w:ascii="Times New Roman" w:hAnsi="Times New Roman" w:cs="Times New Roman"/>
                <w:bCs/>
                <w:color w:val="000000"/>
                <w:sz w:val="24"/>
                <w:szCs w:val="24"/>
                <w:lang w:val="uk-UA"/>
              </w:rPr>
              <w:t xml:space="preserve">в районі </w:t>
            </w:r>
            <w:r w:rsidRPr="007528AB">
              <w:rPr>
                <w:rFonts w:ascii="Times New Roman" w:eastAsia="Times New Roman" w:hAnsi="Times New Roman" w:cs="Times New Roman"/>
                <w:bCs/>
                <w:color w:val="000000"/>
                <w:sz w:val="24"/>
                <w:szCs w:val="24"/>
                <w:lang w:val="uk-UA"/>
              </w:rPr>
              <w:t>не проводився</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C062FA" w:rsidRPr="007528AB" w:rsidRDefault="00C062FA" w:rsidP="00175888">
            <w:pPr>
              <w:rPr>
                <w:rFonts w:ascii="Times New Roman" w:hAnsi="Times New Roman" w:cs="Times New Roman"/>
                <w:lang w:val="uk-UA"/>
              </w:rPr>
            </w:pPr>
          </w:p>
        </w:tc>
        <w:tc>
          <w:tcPr>
            <w:tcW w:w="5103" w:type="dxa"/>
          </w:tcPr>
          <w:p w:rsidR="00C062FA" w:rsidRPr="007528AB" w:rsidRDefault="00C062FA" w:rsidP="00175888">
            <w:pPr>
              <w:jc w:val="both"/>
              <w:rPr>
                <w:rFonts w:ascii="Times New Roman" w:eastAsia="Times New Roman" w:hAnsi="Times New Roman" w:cs="Times New Roman"/>
                <w:sz w:val="24"/>
                <w:lang w:val="uk-UA"/>
              </w:rPr>
            </w:pPr>
            <w:r w:rsidRPr="007528AB">
              <w:rPr>
                <w:rFonts w:ascii="Times New Roman" w:hAnsi="Times New Roman" w:cs="Times New Roman"/>
                <w:sz w:val="24"/>
              </w:rPr>
              <w:t xml:space="preserve">Проведення робіт з середнього </w:t>
            </w:r>
            <w:proofErr w:type="gramStart"/>
            <w:r w:rsidRPr="007528AB">
              <w:rPr>
                <w:rFonts w:ascii="Times New Roman" w:hAnsi="Times New Roman" w:cs="Times New Roman"/>
                <w:sz w:val="24"/>
              </w:rPr>
              <w:t>поточного</w:t>
            </w:r>
            <w:proofErr w:type="gramEnd"/>
            <w:r w:rsidRPr="007528AB">
              <w:rPr>
                <w:rFonts w:ascii="Times New Roman" w:hAnsi="Times New Roman" w:cs="Times New Roman"/>
                <w:sz w:val="24"/>
              </w:rPr>
              <w:t xml:space="preserve"> ремонту мостів автомобільних доріг загального користування місцевого значення  </w:t>
            </w:r>
          </w:p>
        </w:tc>
        <w:tc>
          <w:tcPr>
            <w:tcW w:w="7230" w:type="dxa"/>
          </w:tcPr>
          <w:p w:rsidR="00C062FA" w:rsidRPr="007528AB" w:rsidRDefault="00C062FA" w:rsidP="00175888">
            <w:pPr>
              <w:ind w:right="-5"/>
              <w:jc w:val="both"/>
              <w:rPr>
                <w:rFonts w:ascii="Times New Roman" w:eastAsia="Times New Roman" w:hAnsi="Times New Roman" w:cs="Times New Roman"/>
                <w:bCs/>
                <w:color w:val="000000"/>
                <w:sz w:val="24"/>
                <w:szCs w:val="24"/>
                <w:lang w:val="uk-UA"/>
              </w:rPr>
            </w:pPr>
            <w:r w:rsidRPr="007528AB">
              <w:rPr>
                <w:rFonts w:ascii="Times New Roman" w:eastAsia="Times New Roman" w:hAnsi="Times New Roman" w:cs="Times New Roman"/>
                <w:bCs/>
                <w:color w:val="000000"/>
                <w:sz w:val="24"/>
                <w:szCs w:val="24"/>
                <w:lang w:val="uk-UA"/>
              </w:rPr>
              <w:t xml:space="preserve">За звітний період середній поточний ремонт мостів </w:t>
            </w:r>
            <w:r w:rsidRPr="007528AB">
              <w:rPr>
                <w:rFonts w:ascii="Times New Roman" w:hAnsi="Times New Roman" w:cs="Times New Roman"/>
                <w:bCs/>
                <w:color w:val="000000"/>
                <w:sz w:val="24"/>
                <w:szCs w:val="24"/>
                <w:lang w:val="uk-UA"/>
              </w:rPr>
              <w:t xml:space="preserve">на території Недригайлівського району </w:t>
            </w:r>
            <w:r w:rsidRPr="007528AB">
              <w:rPr>
                <w:rFonts w:ascii="Times New Roman" w:eastAsia="Times New Roman" w:hAnsi="Times New Roman" w:cs="Times New Roman"/>
                <w:bCs/>
                <w:color w:val="000000"/>
                <w:sz w:val="24"/>
                <w:szCs w:val="24"/>
                <w:lang w:val="uk-UA"/>
              </w:rPr>
              <w:t>не проводився</w:t>
            </w:r>
            <w:r w:rsidRPr="007528AB">
              <w:rPr>
                <w:rFonts w:ascii="Times New Roman" w:hAnsi="Times New Roman" w:cs="Times New Roman"/>
                <w:bCs/>
                <w:color w:val="000000"/>
                <w:sz w:val="24"/>
                <w:szCs w:val="24"/>
                <w:lang w:val="uk-UA"/>
              </w:rPr>
              <w:t>.</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C062FA" w:rsidRPr="007528AB" w:rsidRDefault="00C062FA" w:rsidP="00175888">
            <w:pPr>
              <w:rPr>
                <w:rFonts w:ascii="Times New Roman" w:hAnsi="Times New Roman" w:cs="Times New Roman"/>
                <w:lang w:val="uk-UA"/>
              </w:rPr>
            </w:pPr>
          </w:p>
        </w:tc>
        <w:tc>
          <w:tcPr>
            <w:tcW w:w="5103" w:type="dxa"/>
          </w:tcPr>
          <w:p w:rsidR="00C062FA" w:rsidRPr="007528AB" w:rsidRDefault="00C062FA" w:rsidP="00175888">
            <w:pPr>
              <w:jc w:val="both"/>
              <w:rPr>
                <w:rFonts w:ascii="Times New Roman" w:hAnsi="Times New Roman" w:cs="Times New Roman"/>
                <w:spacing w:val="-4"/>
                <w:sz w:val="24"/>
                <w:lang w:val="uk-UA"/>
              </w:rPr>
            </w:pPr>
            <w:r w:rsidRPr="007528AB">
              <w:rPr>
                <w:rFonts w:ascii="Times New Roman" w:hAnsi="Times New Roman" w:cs="Times New Roman"/>
                <w:bCs/>
                <w:sz w:val="24"/>
              </w:rPr>
              <w:t xml:space="preserve">Продовження будівництва </w:t>
            </w:r>
            <w:proofErr w:type="gramStart"/>
            <w:r w:rsidRPr="007528AB">
              <w:rPr>
                <w:rFonts w:ascii="Times New Roman" w:hAnsi="Times New Roman" w:cs="Times New Roman"/>
                <w:bCs/>
                <w:sz w:val="24"/>
              </w:rPr>
              <w:t>п</w:t>
            </w:r>
            <w:proofErr w:type="gramEnd"/>
            <w:r w:rsidRPr="007528AB">
              <w:rPr>
                <w:rFonts w:ascii="Times New Roman" w:hAnsi="Times New Roman" w:cs="Times New Roman"/>
                <w:bCs/>
                <w:sz w:val="24"/>
              </w:rPr>
              <w:t>ід’їзної дороги д с. Кореневе, 4,7 км</w:t>
            </w:r>
          </w:p>
        </w:tc>
        <w:tc>
          <w:tcPr>
            <w:tcW w:w="7230" w:type="dxa"/>
          </w:tcPr>
          <w:p w:rsidR="00C062FA" w:rsidRPr="007528AB" w:rsidRDefault="00C062FA" w:rsidP="003A2B16">
            <w:pPr>
              <w:ind w:right="-5"/>
              <w:jc w:val="both"/>
              <w:rPr>
                <w:rFonts w:ascii="Times New Roman" w:hAnsi="Times New Roman" w:cs="Times New Roman"/>
                <w:bCs/>
                <w:szCs w:val="24"/>
              </w:rPr>
            </w:pPr>
            <w:r w:rsidRPr="007528AB">
              <w:rPr>
                <w:rFonts w:ascii="Times New Roman" w:hAnsi="Times New Roman" w:cs="Times New Roman"/>
                <w:bCs/>
                <w:szCs w:val="24"/>
              </w:rPr>
              <w:t xml:space="preserve">За звітний період роботи </w:t>
            </w:r>
            <w:r w:rsidRPr="007528AB">
              <w:rPr>
                <w:rFonts w:ascii="Times New Roman" w:hAnsi="Times New Roman" w:cs="Times New Roman"/>
                <w:bCs/>
                <w:sz w:val="24"/>
                <w:szCs w:val="24"/>
                <w:lang w:val="uk-UA"/>
              </w:rPr>
              <w:t xml:space="preserve">по </w:t>
            </w:r>
            <w:r w:rsidRPr="007528AB">
              <w:rPr>
                <w:rFonts w:ascii="Times New Roman" w:hAnsi="Times New Roman" w:cs="Times New Roman"/>
                <w:bCs/>
                <w:sz w:val="24"/>
              </w:rPr>
              <w:t>будівництв</w:t>
            </w:r>
            <w:r w:rsidRPr="007528AB">
              <w:rPr>
                <w:rFonts w:ascii="Times New Roman" w:hAnsi="Times New Roman" w:cs="Times New Roman"/>
                <w:bCs/>
              </w:rPr>
              <w:t>у</w:t>
            </w:r>
            <w:r w:rsidRPr="007528AB">
              <w:rPr>
                <w:rFonts w:ascii="Times New Roman" w:hAnsi="Times New Roman" w:cs="Times New Roman"/>
                <w:bCs/>
                <w:sz w:val="24"/>
              </w:rPr>
              <w:t xml:space="preserve"> під’їзної дороги д</w:t>
            </w:r>
            <w:r w:rsidRPr="007528AB">
              <w:rPr>
                <w:rFonts w:ascii="Times New Roman" w:hAnsi="Times New Roman" w:cs="Times New Roman"/>
                <w:bCs/>
              </w:rPr>
              <w:t>о</w:t>
            </w:r>
            <w:r w:rsidRPr="007528AB">
              <w:rPr>
                <w:rFonts w:ascii="Times New Roman" w:hAnsi="Times New Roman" w:cs="Times New Roman"/>
                <w:bCs/>
                <w:sz w:val="24"/>
              </w:rPr>
              <w:t xml:space="preserve"> с. Кореневе</w:t>
            </w:r>
            <w:r w:rsidRPr="007528AB">
              <w:rPr>
                <w:rFonts w:ascii="Times New Roman" w:hAnsi="Times New Roman" w:cs="Times New Roman"/>
                <w:bCs/>
                <w:sz w:val="24"/>
                <w:szCs w:val="24"/>
                <w:lang w:val="uk-UA"/>
              </w:rPr>
              <w:t xml:space="preserve"> </w:t>
            </w:r>
            <w:r w:rsidRPr="007528AB">
              <w:rPr>
                <w:rFonts w:ascii="Times New Roman" w:hAnsi="Times New Roman" w:cs="Times New Roman"/>
                <w:bCs/>
                <w:szCs w:val="24"/>
              </w:rPr>
              <w:t>не продовжувалися</w:t>
            </w:r>
          </w:p>
        </w:tc>
      </w:tr>
      <w:tr w:rsidR="00C062FA"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4102"/>
        </w:trPr>
        <w:tc>
          <w:tcPr>
            <w:tcW w:w="3402" w:type="dxa"/>
            <w:vMerge/>
          </w:tcPr>
          <w:p w:rsidR="00C062FA" w:rsidRPr="007528AB" w:rsidRDefault="00C062FA" w:rsidP="00175888">
            <w:pPr>
              <w:rPr>
                <w:rFonts w:ascii="Times New Roman" w:hAnsi="Times New Roman" w:cs="Times New Roman"/>
                <w:lang w:val="uk-UA"/>
              </w:rPr>
            </w:pPr>
          </w:p>
        </w:tc>
        <w:tc>
          <w:tcPr>
            <w:tcW w:w="5103" w:type="dxa"/>
          </w:tcPr>
          <w:p w:rsidR="00C062FA" w:rsidRPr="007528AB" w:rsidRDefault="00C062FA" w:rsidP="00175888">
            <w:pPr>
              <w:rPr>
                <w:rFonts w:ascii="Times New Roman" w:hAnsi="Times New Roman" w:cs="Times New Roman"/>
                <w:bCs/>
                <w:sz w:val="24"/>
              </w:rPr>
            </w:pPr>
            <w:r w:rsidRPr="007528AB">
              <w:rPr>
                <w:rFonts w:ascii="Times New Roman" w:hAnsi="Times New Roman" w:cs="Times New Roman"/>
                <w:bCs/>
                <w:sz w:val="24"/>
              </w:rPr>
              <w:t>Капітальний ремонт автомобільних доріг району:</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Деркачівка-В</w:t>
            </w:r>
            <w:proofErr w:type="gramStart"/>
            <w:r w:rsidRPr="007528AB">
              <w:rPr>
                <w:rFonts w:ascii="Times New Roman" w:hAnsi="Times New Roman" w:cs="Times New Roman"/>
                <w:sz w:val="24"/>
              </w:rPr>
              <w:t>.Б</w:t>
            </w:r>
            <w:proofErr w:type="gramEnd"/>
            <w:r w:rsidRPr="007528AB">
              <w:rPr>
                <w:rFonts w:ascii="Times New Roman" w:hAnsi="Times New Roman" w:cs="Times New Roman"/>
                <w:sz w:val="24"/>
              </w:rPr>
              <w:t>удки-Вільшана 12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Коровинц</w:t>
            </w:r>
            <w:proofErr w:type="gramStart"/>
            <w:r w:rsidRPr="007528AB">
              <w:rPr>
                <w:rFonts w:ascii="Times New Roman" w:hAnsi="Times New Roman" w:cs="Times New Roman"/>
                <w:sz w:val="24"/>
              </w:rPr>
              <w:t>і-</w:t>
            </w:r>
            <w:proofErr w:type="gramEnd"/>
            <w:r w:rsidRPr="007528AB">
              <w:rPr>
                <w:rFonts w:ascii="Times New Roman" w:hAnsi="Times New Roman" w:cs="Times New Roman"/>
                <w:sz w:val="24"/>
              </w:rPr>
              <w:t>Мухувате-Рубанка,11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Недригайлів – Козельне 18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xml:space="preserve">-ремонт спуску біля с. Іваниця на автодорозі Іваниця-Деркачівка, 0,6 км. </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w:t>
            </w:r>
            <w:proofErr w:type="gramStart"/>
            <w:r w:rsidRPr="007528AB">
              <w:rPr>
                <w:rFonts w:ascii="Times New Roman" w:hAnsi="Times New Roman" w:cs="Times New Roman"/>
                <w:sz w:val="24"/>
              </w:rPr>
              <w:t xml:space="preserve"> В</w:t>
            </w:r>
            <w:proofErr w:type="gramEnd"/>
            <w:r w:rsidRPr="007528AB">
              <w:rPr>
                <w:rFonts w:ascii="Times New Roman" w:hAnsi="Times New Roman" w:cs="Times New Roman"/>
                <w:sz w:val="24"/>
              </w:rPr>
              <w:t>ільшана - Білоярське, 5,0 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Дремове-Холодний Яр-Цибуленки,11км</w:t>
            </w:r>
          </w:p>
          <w:p w:rsidR="00C062FA" w:rsidRPr="007528AB" w:rsidRDefault="00C062FA" w:rsidP="00175888">
            <w:pPr>
              <w:rPr>
                <w:rFonts w:ascii="Times New Roman" w:hAnsi="Times New Roman" w:cs="Times New Roman"/>
                <w:sz w:val="24"/>
              </w:rPr>
            </w:pPr>
            <w:r w:rsidRPr="007528AB">
              <w:rPr>
                <w:rFonts w:ascii="Times New Roman" w:hAnsi="Times New Roman" w:cs="Times New Roman"/>
                <w:sz w:val="24"/>
              </w:rPr>
              <w:t>- автодороги Коровинц</w:t>
            </w:r>
            <w:proofErr w:type="gramStart"/>
            <w:r w:rsidRPr="007528AB">
              <w:rPr>
                <w:rFonts w:ascii="Times New Roman" w:hAnsi="Times New Roman" w:cs="Times New Roman"/>
                <w:sz w:val="24"/>
              </w:rPr>
              <w:t>і-</w:t>
            </w:r>
            <w:proofErr w:type="gramEnd"/>
            <w:r w:rsidRPr="007528AB">
              <w:rPr>
                <w:rFonts w:ascii="Times New Roman" w:hAnsi="Times New Roman" w:cs="Times New Roman"/>
                <w:sz w:val="24"/>
              </w:rPr>
              <w:t>М.Будки 2,0 км.</w:t>
            </w:r>
          </w:p>
          <w:p w:rsidR="00C062FA" w:rsidRPr="007528AB" w:rsidRDefault="00C062FA" w:rsidP="00175888">
            <w:pPr>
              <w:rPr>
                <w:rFonts w:ascii="Times New Roman" w:hAnsi="Times New Roman" w:cs="Times New Roman"/>
                <w:bCs/>
                <w:sz w:val="24"/>
              </w:rPr>
            </w:pPr>
            <w:r w:rsidRPr="007528AB">
              <w:rPr>
                <w:rFonts w:ascii="Times New Roman" w:hAnsi="Times New Roman" w:cs="Times New Roman"/>
                <w:sz w:val="24"/>
              </w:rPr>
              <w:t>- автодороги Косенки-Коритище 6.6 км</w:t>
            </w:r>
          </w:p>
        </w:tc>
        <w:tc>
          <w:tcPr>
            <w:tcW w:w="7230" w:type="dxa"/>
          </w:tcPr>
          <w:p w:rsidR="00C062FA" w:rsidRPr="007528AB" w:rsidRDefault="00C062FA" w:rsidP="000655C6">
            <w:pPr>
              <w:rPr>
                <w:rFonts w:ascii="Times New Roman" w:eastAsia="Times New Roman" w:hAnsi="Times New Roman" w:cs="Times New Roman"/>
                <w:bCs/>
                <w:sz w:val="24"/>
                <w:szCs w:val="24"/>
                <w:lang w:val="uk-UA"/>
              </w:rPr>
            </w:pPr>
            <w:r w:rsidRPr="007528AB">
              <w:rPr>
                <w:rFonts w:ascii="Times New Roman" w:eastAsia="Times New Roman" w:hAnsi="Times New Roman" w:cs="Times New Roman"/>
                <w:bCs/>
                <w:sz w:val="24"/>
                <w:szCs w:val="24"/>
                <w:lang w:val="uk-UA"/>
              </w:rPr>
              <w:t>Капітальний ремонт</w:t>
            </w:r>
            <w:r w:rsidR="000655C6">
              <w:rPr>
                <w:rFonts w:ascii="Times New Roman" w:eastAsia="Times New Roman" w:hAnsi="Times New Roman" w:cs="Times New Roman"/>
                <w:bCs/>
                <w:sz w:val="24"/>
                <w:szCs w:val="24"/>
                <w:lang w:val="uk-UA"/>
              </w:rPr>
              <w:t xml:space="preserve"> </w:t>
            </w:r>
            <w:r w:rsidR="000655C6">
              <w:rPr>
                <w:rFonts w:ascii="Times New Roman" w:hAnsi="Times New Roman" w:cs="Times New Roman"/>
                <w:bCs/>
                <w:sz w:val="24"/>
              </w:rPr>
              <w:t>автомобільних доріг району</w:t>
            </w:r>
            <w:r w:rsidRPr="007528AB">
              <w:rPr>
                <w:rFonts w:ascii="Times New Roman" w:eastAsia="Times New Roman" w:hAnsi="Times New Roman" w:cs="Times New Roman"/>
                <w:bCs/>
                <w:sz w:val="24"/>
                <w:szCs w:val="24"/>
                <w:lang w:val="uk-UA"/>
              </w:rPr>
              <w:t xml:space="preserve"> за звітний період не проводився</w:t>
            </w:r>
            <w:r w:rsidR="000655C6">
              <w:rPr>
                <w:rFonts w:ascii="Times New Roman" w:eastAsia="Times New Roman" w:hAnsi="Times New Roman" w:cs="Times New Roman"/>
                <w:bCs/>
                <w:sz w:val="24"/>
                <w:szCs w:val="24"/>
                <w:lang w:val="uk-UA"/>
              </w:rPr>
              <w:t>.</w:t>
            </w:r>
          </w:p>
        </w:tc>
      </w:tr>
      <w:tr w:rsidR="00186CD1"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186CD1" w:rsidRPr="007528AB" w:rsidRDefault="00186CD1" w:rsidP="00175888">
            <w:pPr>
              <w:rPr>
                <w:rFonts w:ascii="Times New Roman" w:hAnsi="Times New Roman" w:cs="Times New Roman"/>
                <w:lang w:val="uk-UA"/>
              </w:rPr>
            </w:pPr>
          </w:p>
        </w:tc>
        <w:tc>
          <w:tcPr>
            <w:tcW w:w="5103" w:type="dxa"/>
          </w:tcPr>
          <w:p w:rsidR="00186CD1" w:rsidRPr="007528AB" w:rsidRDefault="00186CD1" w:rsidP="00175888">
            <w:pPr>
              <w:rPr>
                <w:rFonts w:ascii="Times New Roman" w:hAnsi="Times New Roman" w:cs="Times New Roman"/>
                <w:sz w:val="24"/>
                <w:lang w:val="uk-UA"/>
              </w:rPr>
            </w:pPr>
            <w:r w:rsidRPr="007528AB">
              <w:rPr>
                <w:rFonts w:ascii="Times New Roman" w:hAnsi="Times New Roman" w:cs="Times New Roman"/>
                <w:sz w:val="24"/>
              </w:rPr>
              <w:t>Проведення капітального ремонту  2,75 тис</w:t>
            </w:r>
            <w:proofErr w:type="gramStart"/>
            <w:r w:rsidRPr="007528AB">
              <w:rPr>
                <w:rFonts w:ascii="Times New Roman" w:hAnsi="Times New Roman" w:cs="Times New Roman"/>
                <w:sz w:val="24"/>
              </w:rPr>
              <w:t>.</w:t>
            </w:r>
            <w:proofErr w:type="gramEnd"/>
            <w:r w:rsidRPr="007528AB">
              <w:rPr>
                <w:rFonts w:ascii="Times New Roman" w:hAnsi="Times New Roman" w:cs="Times New Roman"/>
                <w:sz w:val="24"/>
              </w:rPr>
              <w:t xml:space="preserve"> </w:t>
            </w:r>
            <w:proofErr w:type="gramStart"/>
            <w:r w:rsidRPr="007528AB">
              <w:rPr>
                <w:rFonts w:ascii="Times New Roman" w:hAnsi="Times New Roman" w:cs="Times New Roman"/>
                <w:sz w:val="24"/>
              </w:rPr>
              <w:t>к</w:t>
            </w:r>
            <w:proofErr w:type="gramEnd"/>
            <w:r w:rsidRPr="007528AB">
              <w:rPr>
                <w:rFonts w:ascii="Times New Roman" w:hAnsi="Times New Roman" w:cs="Times New Roman"/>
                <w:sz w:val="24"/>
              </w:rPr>
              <w:t>в. метрів, поточного та ямкового ремонту  комунальних доріг:</w:t>
            </w:r>
          </w:p>
          <w:p w:rsidR="00186CD1" w:rsidRPr="007528AB" w:rsidRDefault="00186CD1" w:rsidP="001060AC">
            <w:pPr>
              <w:rPr>
                <w:rFonts w:ascii="Times New Roman" w:hAnsi="Times New Roman" w:cs="Times New Roman"/>
                <w:sz w:val="24"/>
              </w:rPr>
            </w:pPr>
            <w:r w:rsidRPr="007528AB">
              <w:rPr>
                <w:rFonts w:ascii="Times New Roman" w:hAnsi="Times New Roman" w:cs="Times New Roman"/>
                <w:sz w:val="24"/>
              </w:rPr>
              <w:t>по вул. Денисенка с.</w:t>
            </w:r>
            <w:r w:rsidRPr="007528AB">
              <w:rPr>
                <w:rFonts w:ascii="Times New Roman" w:hAnsi="Times New Roman" w:cs="Times New Roman"/>
                <w:b/>
                <w:sz w:val="24"/>
              </w:rPr>
              <w:t xml:space="preserve"> </w:t>
            </w:r>
            <w:r w:rsidRPr="007528AB">
              <w:rPr>
                <w:rFonts w:ascii="Times New Roman" w:hAnsi="Times New Roman" w:cs="Times New Roman"/>
                <w:sz w:val="24"/>
              </w:rPr>
              <w:t xml:space="preserve">Тимченки </w:t>
            </w:r>
          </w:p>
          <w:p w:rsidR="00186CD1" w:rsidRPr="007528AB" w:rsidRDefault="00186CD1" w:rsidP="001060AC">
            <w:pPr>
              <w:rPr>
                <w:rFonts w:ascii="Times New Roman" w:hAnsi="Times New Roman" w:cs="Times New Roman"/>
                <w:sz w:val="24"/>
              </w:rPr>
            </w:pPr>
            <w:r w:rsidRPr="007528AB">
              <w:rPr>
                <w:rFonts w:ascii="Times New Roman" w:hAnsi="Times New Roman" w:cs="Times New Roman"/>
                <w:sz w:val="24"/>
              </w:rPr>
              <w:t xml:space="preserve">- ямковий ремонт автодороги Березняки </w:t>
            </w:r>
            <w:proofErr w:type="gramStart"/>
            <w:r w:rsidRPr="007528AB">
              <w:rPr>
                <w:rFonts w:ascii="Times New Roman" w:hAnsi="Times New Roman" w:cs="Times New Roman"/>
                <w:sz w:val="24"/>
              </w:rPr>
              <w:t>–К</w:t>
            </w:r>
            <w:proofErr w:type="gramEnd"/>
            <w:r w:rsidRPr="007528AB">
              <w:rPr>
                <w:rFonts w:ascii="Times New Roman" w:hAnsi="Times New Roman" w:cs="Times New Roman"/>
                <w:sz w:val="24"/>
              </w:rPr>
              <w:t>урмани</w:t>
            </w:r>
          </w:p>
          <w:p w:rsidR="00186CD1" w:rsidRPr="007528AB" w:rsidRDefault="00186CD1" w:rsidP="001060AC">
            <w:pPr>
              <w:rPr>
                <w:rFonts w:ascii="Times New Roman" w:hAnsi="Times New Roman" w:cs="Times New Roman"/>
                <w:sz w:val="24"/>
              </w:rPr>
            </w:pPr>
            <w:r w:rsidRPr="007528AB">
              <w:rPr>
                <w:rFonts w:ascii="Times New Roman" w:hAnsi="Times New Roman" w:cs="Times New Roman"/>
                <w:sz w:val="24"/>
              </w:rPr>
              <w:t>- по вул. Набережна, Федини, Лісна с. Курмани</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sz w:val="24"/>
              </w:rPr>
              <w:t xml:space="preserve">- </w:t>
            </w:r>
            <w:r w:rsidRPr="007528AB">
              <w:rPr>
                <w:rFonts w:ascii="Times New Roman" w:hAnsi="Times New Roman" w:cs="Times New Roman"/>
                <w:bCs/>
                <w:sz w:val="24"/>
              </w:rPr>
              <w:t xml:space="preserve">по вул. Депутатська, Шевченка с. Коровинці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по  вул. Миру с. Деркачівка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по вул. Сульська, с. Зеленківка</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ремонт дороги </w:t>
            </w:r>
            <w:proofErr w:type="gramStart"/>
            <w:r w:rsidRPr="007528AB">
              <w:rPr>
                <w:rFonts w:ascii="Times New Roman" w:hAnsi="Times New Roman" w:cs="Times New Roman"/>
                <w:bCs/>
                <w:sz w:val="24"/>
              </w:rPr>
              <w:t>в</w:t>
            </w:r>
            <w:proofErr w:type="gramEnd"/>
            <w:r w:rsidRPr="007528AB">
              <w:rPr>
                <w:rFonts w:ascii="Times New Roman" w:hAnsi="Times New Roman" w:cs="Times New Roman"/>
                <w:bCs/>
                <w:sz w:val="24"/>
              </w:rPr>
              <w:t xml:space="preserve"> с. Комишанка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по вул. Линника, с. Засулля </w:t>
            </w:r>
          </w:p>
          <w:p w:rsidR="00186CD1" w:rsidRPr="007528AB" w:rsidRDefault="00186CD1" w:rsidP="001060AC">
            <w:pPr>
              <w:rPr>
                <w:rFonts w:ascii="Times New Roman" w:hAnsi="Times New Roman" w:cs="Times New Roman"/>
                <w:bCs/>
                <w:sz w:val="24"/>
              </w:rPr>
            </w:pPr>
            <w:r w:rsidRPr="007528AB">
              <w:rPr>
                <w:rFonts w:ascii="Times New Roman" w:hAnsi="Times New Roman" w:cs="Times New Roman"/>
                <w:bCs/>
                <w:sz w:val="24"/>
              </w:rPr>
              <w:t xml:space="preserve">- по вул. </w:t>
            </w:r>
            <w:proofErr w:type="gramStart"/>
            <w:r w:rsidRPr="007528AB">
              <w:rPr>
                <w:rFonts w:ascii="Times New Roman" w:hAnsi="Times New Roman" w:cs="Times New Roman"/>
                <w:bCs/>
                <w:sz w:val="24"/>
              </w:rPr>
              <w:t>М</w:t>
            </w:r>
            <w:proofErr w:type="gramEnd"/>
            <w:r w:rsidRPr="007528AB">
              <w:rPr>
                <w:rFonts w:ascii="Times New Roman" w:hAnsi="Times New Roman" w:cs="Times New Roman"/>
                <w:bCs/>
                <w:sz w:val="24"/>
              </w:rPr>
              <w:t xml:space="preserve">ічуріна, Островського, Рудка, Садова, Щорса, Жовтнева с. Вільшана </w:t>
            </w:r>
          </w:p>
          <w:p w:rsidR="00186CD1" w:rsidRPr="007528AB" w:rsidRDefault="00186CD1" w:rsidP="001060AC">
            <w:pPr>
              <w:rPr>
                <w:rFonts w:ascii="Times New Roman" w:hAnsi="Times New Roman" w:cs="Times New Roman"/>
                <w:sz w:val="24"/>
                <w:lang w:val="uk-UA"/>
              </w:rPr>
            </w:pPr>
            <w:r w:rsidRPr="007528AB">
              <w:rPr>
                <w:rFonts w:ascii="Times New Roman" w:hAnsi="Times New Roman" w:cs="Times New Roman"/>
                <w:bCs/>
                <w:sz w:val="24"/>
              </w:rPr>
              <w:t>- по вул. Зарічна с. В. Будки</w:t>
            </w:r>
          </w:p>
        </w:tc>
        <w:tc>
          <w:tcPr>
            <w:tcW w:w="7230" w:type="dxa"/>
          </w:tcPr>
          <w:p w:rsidR="00186CD1" w:rsidRPr="007528AB" w:rsidRDefault="00186CD1" w:rsidP="00175888">
            <w:pPr>
              <w:pStyle w:val="a8"/>
              <w:widowControl w:val="0"/>
              <w:tabs>
                <w:tab w:val="left" w:pos="-3402"/>
              </w:tabs>
              <w:rPr>
                <w:color w:val="92D050"/>
                <w:sz w:val="24"/>
              </w:rPr>
            </w:pPr>
            <w:r w:rsidRPr="007528AB">
              <w:rPr>
                <w:bCs/>
                <w:color w:val="000000"/>
                <w:sz w:val="24"/>
              </w:rPr>
              <w:t xml:space="preserve">Філією «Недригайлівський райавтодор» станом на 01.04.2014 проведений ямковий ремонт доріг загального користування – 300 кв. метрів на суму 60,0 тис. грн.., з них близько 15%, або 45 кв. </w:t>
            </w:r>
            <w:r w:rsidR="00815883" w:rsidRPr="007528AB">
              <w:rPr>
                <w:bCs/>
                <w:color w:val="000000"/>
                <w:sz w:val="24"/>
              </w:rPr>
              <w:t xml:space="preserve">метрів </w:t>
            </w:r>
            <w:r w:rsidRPr="007528AB">
              <w:rPr>
                <w:bCs/>
                <w:color w:val="000000"/>
                <w:sz w:val="24"/>
              </w:rPr>
              <w:t xml:space="preserve">доріг </w:t>
            </w:r>
            <w:r w:rsidR="004206DF" w:rsidRPr="007528AB">
              <w:rPr>
                <w:bCs/>
                <w:color w:val="000000"/>
                <w:sz w:val="24"/>
              </w:rPr>
              <w:t xml:space="preserve">- </w:t>
            </w:r>
            <w:r w:rsidRPr="007528AB">
              <w:rPr>
                <w:bCs/>
                <w:color w:val="000000"/>
                <w:sz w:val="24"/>
              </w:rPr>
              <w:t>в межах населених пунктів</w:t>
            </w:r>
            <w:r w:rsidR="00815883" w:rsidRPr="007528AB">
              <w:rPr>
                <w:color w:val="92D050"/>
                <w:sz w:val="24"/>
              </w:rPr>
              <w:t>.</w:t>
            </w:r>
          </w:p>
        </w:tc>
      </w:tr>
    </w:tbl>
    <w:p w:rsidR="00C90C5A" w:rsidRDefault="00C90C5A" w:rsidP="00F24C56">
      <w:pPr>
        <w:jc w:val="center"/>
        <w:rPr>
          <w:rFonts w:ascii="Times New Roman" w:hAnsi="Times New Roman" w:cs="Times New Roman"/>
          <w:b/>
          <w:sz w:val="28"/>
          <w:szCs w:val="28"/>
          <w:lang w:val="uk-UA"/>
        </w:rPr>
      </w:pPr>
    </w:p>
    <w:p w:rsidR="00C90C5A" w:rsidRDefault="00C90C5A" w:rsidP="00F24C56">
      <w:pPr>
        <w:jc w:val="center"/>
        <w:rPr>
          <w:rFonts w:ascii="Times New Roman" w:hAnsi="Times New Roman" w:cs="Times New Roman"/>
          <w:b/>
          <w:sz w:val="28"/>
          <w:szCs w:val="28"/>
          <w:lang w:val="uk-UA"/>
        </w:rPr>
      </w:pPr>
    </w:p>
    <w:p w:rsidR="001B6636" w:rsidRPr="00B30408" w:rsidRDefault="00F17CF0" w:rsidP="00F24C56">
      <w:pPr>
        <w:jc w:val="center"/>
        <w:rPr>
          <w:rFonts w:ascii="Times New Roman" w:hAnsi="Times New Roman" w:cs="Times New Roman"/>
          <w:b/>
          <w:sz w:val="28"/>
          <w:szCs w:val="28"/>
          <w:lang w:val="uk-UA"/>
        </w:rPr>
      </w:pPr>
      <w:proofErr w:type="gramStart"/>
      <w:r w:rsidRPr="00B30408">
        <w:rPr>
          <w:rFonts w:ascii="Times New Roman" w:hAnsi="Times New Roman" w:cs="Times New Roman"/>
          <w:b/>
          <w:sz w:val="28"/>
          <w:szCs w:val="28"/>
        </w:rPr>
        <w:lastRenderedPageBreak/>
        <w:t>Пр</w:t>
      </w:r>
      <w:proofErr w:type="gramEnd"/>
      <w:r w:rsidRPr="00B30408">
        <w:rPr>
          <w:rFonts w:ascii="Times New Roman" w:hAnsi="Times New Roman" w:cs="Times New Roman"/>
          <w:b/>
          <w:sz w:val="28"/>
          <w:szCs w:val="28"/>
        </w:rPr>
        <w:t>іоритет 2.5. Житлова політика</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103"/>
        <w:gridCol w:w="7230"/>
      </w:tblGrid>
      <w:tr w:rsidR="00F17CF0" w:rsidRPr="007528AB" w:rsidTr="00175888">
        <w:tc>
          <w:tcPr>
            <w:tcW w:w="3402" w:type="dxa"/>
          </w:tcPr>
          <w:p w:rsidR="00F17CF0" w:rsidRPr="007528AB" w:rsidRDefault="00F17CF0"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Завдання</w:t>
            </w:r>
          </w:p>
        </w:tc>
        <w:tc>
          <w:tcPr>
            <w:tcW w:w="5103" w:type="dxa"/>
          </w:tcPr>
          <w:p w:rsidR="00F17CF0" w:rsidRPr="007528AB" w:rsidRDefault="00F17CF0"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Заходи</w:t>
            </w:r>
          </w:p>
        </w:tc>
        <w:tc>
          <w:tcPr>
            <w:tcW w:w="7230" w:type="dxa"/>
          </w:tcPr>
          <w:p w:rsidR="00F17CF0" w:rsidRPr="007528AB" w:rsidRDefault="00F17CF0" w:rsidP="00175888">
            <w:pPr>
              <w:jc w:val="center"/>
              <w:rPr>
                <w:rFonts w:ascii="Times New Roman" w:eastAsia="Times New Roman" w:hAnsi="Times New Roman" w:cs="Times New Roman"/>
                <w:b/>
                <w:sz w:val="28"/>
                <w:szCs w:val="28"/>
              </w:rPr>
            </w:pPr>
            <w:r w:rsidRPr="007528AB">
              <w:rPr>
                <w:rFonts w:ascii="Times New Roman" w:eastAsia="Times New Roman" w:hAnsi="Times New Roman" w:cs="Times New Roman"/>
                <w:b/>
                <w:sz w:val="28"/>
                <w:szCs w:val="28"/>
              </w:rPr>
              <w:t xml:space="preserve">Стан виконання </w:t>
            </w:r>
          </w:p>
          <w:p w:rsidR="00F17CF0" w:rsidRPr="007528AB" w:rsidRDefault="00F17CF0" w:rsidP="00175888">
            <w:pPr>
              <w:jc w:val="center"/>
              <w:rPr>
                <w:rFonts w:ascii="Times New Roman" w:eastAsia="Times New Roman" w:hAnsi="Times New Roman" w:cs="Times New Roman"/>
                <w:b/>
                <w:sz w:val="28"/>
                <w:szCs w:val="28"/>
                <w:lang w:val="uk-UA"/>
              </w:rPr>
            </w:pPr>
            <w:r w:rsidRPr="007528AB">
              <w:rPr>
                <w:rFonts w:ascii="Times New Roman" w:eastAsia="Times New Roman" w:hAnsi="Times New Roman" w:cs="Times New Roman"/>
                <w:b/>
                <w:sz w:val="28"/>
                <w:szCs w:val="28"/>
              </w:rPr>
              <w:t xml:space="preserve">за </w:t>
            </w:r>
            <w:r w:rsidRPr="007528AB">
              <w:rPr>
                <w:rFonts w:ascii="Times New Roman" w:eastAsia="Times New Roman" w:hAnsi="Times New Roman" w:cs="Times New Roman"/>
                <w:b/>
                <w:sz w:val="28"/>
                <w:szCs w:val="28"/>
                <w:lang w:val="uk-UA"/>
              </w:rPr>
              <w:t xml:space="preserve">І квартал </w:t>
            </w:r>
            <w:r w:rsidRPr="007528AB">
              <w:rPr>
                <w:rFonts w:ascii="Times New Roman" w:eastAsia="Times New Roman" w:hAnsi="Times New Roman" w:cs="Times New Roman"/>
                <w:b/>
                <w:sz w:val="28"/>
                <w:szCs w:val="28"/>
              </w:rPr>
              <w:t xml:space="preserve"> 201</w:t>
            </w:r>
            <w:r w:rsidRPr="007528AB">
              <w:rPr>
                <w:rFonts w:ascii="Times New Roman" w:eastAsia="Times New Roman" w:hAnsi="Times New Roman" w:cs="Times New Roman"/>
                <w:b/>
                <w:sz w:val="28"/>
                <w:szCs w:val="28"/>
                <w:lang w:val="uk-UA"/>
              </w:rPr>
              <w:t>4</w:t>
            </w:r>
            <w:r w:rsidRPr="007528AB">
              <w:rPr>
                <w:rFonts w:ascii="Times New Roman" w:eastAsia="Times New Roman" w:hAnsi="Times New Roman" w:cs="Times New Roman"/>
                <w:b/>
                <w:sz w:val="28"/>
                <w:szCs w:val="28"/>
              </w:rPr>
              <w:t xml:space="preserve"> р</w:t>
            </w:r>
            <w:r w:rsidRPr="007528AB">
              <w:rPr>
                <w:rFonts w:ascii="Times New Roman" w:eastAsia="Times New Roman" w:hAnsi="Times New Roman" w:cs="Times New Roman"/>
                <w:b/>
                <w:sz w:val="28"/>
                <w:szCs w:val="28"/>
                <w:lang w:val="uk-UA"/>
              </w:rPr>
              <w:t>оку</w:t>
            </w:r>
          </w:p>
        </w:tc>
      </w:tr>
      <w:tr w:rsidR="00F17CF0" w:rsidRPr="007528AB"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tcPr>
          <w:p w:rsidR="00F17CF0" w:rsidRPr="007528AB" w:rsidRDefault="00F17CF0" w:rsidP="00175888">
            <w:pPr>
              <w:rPr>
                <w:rFonts w:ascii="Times New Roman" w:hAnsi="Times New Roman" w:cs="Times New Roman"/>
                <w:lang w:val="uk-UA"/>
              </w:rPr>
            </w:pPr>
            <w:r w:rsidRPr="007528AB">
              <w:rPr>
                <w:rFonts w:ascii="Times New Roman" w:hAnsi="Times New Roman" w:cs="Times New Roman"/>
                <w:b/>
                <w:sz w:val="24"/>
              </w:rPr>
              <w:t>Завдання 1. Поліпшення житлових умов населення району</w:t>
            </w:r>
          </w:p>
        </w:tc>
        <w:tc>
          <w:tcPr>
            <w:tcW w:w="5103" w:type="dxa"/>
          </w:tcPr>
          <w:p w:rsidR="00F17CF0" w:rsidRPr="007528AB" w:rsidRDefault="00F17CF0" w:rsidP="00175888">
            <w:pPr>
              <w:jc w:val="both"/>
              <w:rPr>
                <w:rFonts w:ascii="Times New Roman" w:hAnsi="Times New Roman" w:cs="Times New Roman"/>
                <w:sz w:val="24"/>
                <w:lang w:val="uk-UA"/>
              </w:rPr>
            </w:pPr>
            <w:r w:rsidRPr="007528AB">
              <w:rPr>
                <w:rFonts w:ascii="Times New Roman" w:hAnsi="Times New Roman" w:cs="Times New Roman"/>
                <w:spacing w:val="-2"/>
                <w:sz w:val="24"/>
                <w:lang w:val="uk-UA"/>
              </w:rPr>
              <w:t>Забезпечення фінансування будівництва житла по обласній цільовій програмі «Власний дім» та за рахунок коштів бюджетів усіх рівнів</w:t>
            </w:r>
          </w:p>
        </w:tc>
        <w:tc>
          <w:tcPr>
            <w:tcW w:w="7230" w:type="dxa"/>
          </w:tcPr>
          <w:p w:rsidR="00983709" w:rsidRPr="007528AB" w:rsidRDefault="00983709" w:rsidP="00983709">
            <w:pPr>
              <w:pStyle w:val="a8"/>
              <w:widowControl w:val="0"/>
              <w:tabs>
                <w:tab w:val="left" w:pos="-3402"/>
              </w:tabs>
              <w:rPr>
                <w:b/>
              </w:rPr>
            </w:pPr>
            <w:r w:rsidRPr="007528AB">
              <w:rPr>
                <w:sz w:val="24"/>
              </w:rPr>
              <w:t>У першому кварталі 2014 року фінансування не проводилося.</w:t>
            </w:r>
          </w:p>
          <w:p w:rsidR="00F17CF0" w:rsidRPr="007528AB" w:rsidRDefault="00F17CF0" w:rsidP="00175888">
            <w:pPr>
              <w:jc w:val="both"/>
              <w:rPr>
                <w:rFonts w:ascii="Times New Roman" w:hAnsi="Times New Roman" w:cs="Times New Roman"/>
                <w:sz w:val="24"/>
                <w:szCs w:val="24"/>
                <w:lang w:val="uk-UA"/>
              </w:rPr>
            </w:pPr>
          </w:p>
        </w:tc>
      </w:tr>
    </w:tbl>
    <w:p w:rsidR="00C2395A" w:rsidRDefault="00C2395A" w:rsidP="00F24C56">
      <w:pPr>
        <w:jc w:val="center"/>
        <w:rPr>
          <w:b/>
          <w:sz w:val="24"/>
          <w:lang w:val="uk-UA"/>
        </w:rPr>
      </w:pPr>
    </w:p>
    <w:p w:rsidR="00F17CF0" w:rsidRPr="00B30408" w:rsidRDefault="00C2395A" w:rsidP="00F24C56">
      <w:pPr>
        <w:jc w:val="center"/>
        <w:rPr>
          <w:rFonts w:ascii="Times New Roman" w:hAnsi="Times New Roman" w:cs="Times New Roman"/>
          <w:b/>
          <w:sz w:val="28"/>
          <w:szCs w:val="28"/>
          <w:lang w:val="uk-UA"/>
        </w:rPr>
      </w:pPr>
      <w:proofErr w:type="gramStart"/>
      <w:r w:rsidRPr="00B30408">
        <w:rPr>
          <w:rFonts w:ascii="Times New Roman" w:hAnsi="Times New Roman" w:cs="Times New Roman"/>
          <w:b/>
          <w:sz w:val="28"/>
          <w:szCs w:val="28"/>
        </w:rPr>
        <w:t>Пр</w:t>
      </w:r>
      <w:proofErr w:type="gramEnd"/>
      <w:r w:rsidRPr="00B30408">
        <w:rPr>
          <w:rFonts w:ascii="Times New Roman" w:hAnsi="Times New Roman" w:cs="Times New Roman"/>
          <w:b/>
          <w:sz w:val="28"/>
          <w:szCs w:val="28"/>
        </w:rPr>
        <w:t>іоритет 2.6. Житлово-комунальне господарство</w:t>
      </w:r>
    </w:p>
    <w:tbl>
      <w:tblPr>
        <w:tblStyle w:val="a3"/>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103"/>
        <w:gridCol w:w="7230"/>
      </w:tblGrid>
      <w:tr w:rsidR="00C2395A" w:rsidRPr="00913C23" w:rsidTr="00175888">
        <w:tc>
          <w:tcPr>
            <w:tcW w:w="3402" w:type="dxa"/>
          </w:tcPr>
          <w:p w:rsidR="00C2395A" w:rsidRPr="00913C23" w:rsidRDefault="00C2395A" w:rsidP="00175888">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5103" w:type="dxa"/>
          </w:tcPr>
          <w:p w:rsidR="00C2395A" w:rsidRPr="00913C23" w:rsidRDefault="00C2395A" w:rsidP="00175888">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7230" w:type="dxa"/>
          </w:tcPr>
          <w:p w:rsidR="00C2395A" w:rsidRPr="00913C23" w:rsidRDefault="00C2395A" w:rsidP="00175888">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C2395A" w:rsidRPr="00913C23" w:rsidRDefault="00C2395A" w:rsidP="00175888">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lang w:val="uk-UA"/>
              </w:rPr>
              <w:t xml:space="preserve">І квартал </w:t>
            </w:r>
            <w:r>
              <w:rPr>
                <w:rFonts w:ascii="Times New Roman" w:eastAsia="Times New Roman" w:hAnsi="Times New Roman" w:cs="Times New Roman"/>
                <w:b/>
                <w:sz w:val="28"/>
                <w:szCs w:val="28"/>
              </w:rPr>
              <w:t xml:space="preserve"> 201</w:t>
            </w:r>
            <w:r>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val="restart"/>
          </w:tcPr>
          <w:p w:rsidR="00A01EBB" w:rsidRDefault="00A01EBB" w:rsidP="00175888">
            <w:pPr>
              <w:rPr>
                <w:lang w:val="uk-UA"/>
              </w:rPr>
            </w:pPr>
            <w:r w:rsidRPr="00564127">
              <w:rPr>
                <w:b/>
                <w:sz w:val="24"/>
              </w:rPr>
              <w:t xml:space="preserve">Завдання 1. </w:t>
            </w:r>
            <w:proofErr w:type="gramStart"/>
            <w:r w:rsidRPr="00564127">
              <w:rPr>
                <w:b/>
                <w:sz w:val="24"/>
              </w:rPr>
              <w:t>П</w:t>
            </w:r>
            <w:proofErr w:type="gramEnd"/>
            <w:r w:rsidRPr="00564127">
              <w:rPr>
                <w:b/>
                <w:sz w:val="24"/>
              </w:rPr>
              <w:t>ідвищення якості надання житлово-комунальних послуг</w:t>
            </w:r>
          </w:p>
        </w:tc>
        <w:tc>
          <w:tcPr>
            <w:tcW w:w="5103" w:type="dxa"/>
          </w:tcPr>
          <w:p w:rsidR="00A01EBB" w:rsidRPr="00F17CF0" w:rsidRDefault="00A01EBB" w:rsidP="00175888">
            <w:pPr>
              <w:jc w:val="both"/>
              <w:rPr>
                <w:rFonts w:ascii="Times New Roman" w:hAnsi="Times New Roman" w:cs="Times New Roman"/>
                <w:sz w:val="24"/>
                <w:lang w:val="uk-UA"/>
              </w:rPr>
            </w:pPr>
            <w:r w:rsidRPr="00283791">
              <w:rPr>
                <w:rFonts w:ascii="Times New Roman" w:hAnsi="Times New Roman"/>
                <w:sz w:val="24"/>
                <w:szCs w:val="24"/>
              </w:rPr>
              <w:t>Упорядкування зон санітарної охорони джерел питного водопостачання</w:t>
            </w:r>
          </w:p>
        </w:tc>
        <w:tc>
          <w:tcPr>
            <w:tcW w:w="7230" w:type="dxa"/>
          </w:tcPr>
          <w:p w:rsidR="00A01EBB" w:rsidRPr="00A01EBB" w:rsidRDefault="00A01EBB" w:rsidP="00175888">
            <w:pPr>
              <w:pStyle w:val="a8"/>
              <w:widowControl w:val="0"/>
              <w:tabs>
                <w:tab w:val="left" w:pos="-3402"/>
              </w:tabs>
              <w:rPr>
                <w:sz w:val="24"/>
              </w:rPr>
            </w:pPr>
            <w:r w:rsidRPr="00A01EBB">
              <w:rPr>
                <w:sz w:val="24"/>
              </w:rPr>
              <w:t>Упорядкування зон санітарної охорони джерел питного водопостачання перебуває на постійному контролі сільських і селищних рад..Сільських і селищних голів та КП «Недригайлівводосервіс» зобов’язано вжити заходів із затвердження в установленому порядку проектів зон санітарної охорони господарсько-питних водозаборів. Зона санітарної охорони артсвердловини КП «Недригайлівводосервіс» перебуває у задовільному стані</w:t>
            </w:r>
            <w:r w:rsidR="007A7977">
              <w:rPr>
                <w:sz w:val="24"/>
              </w:rPr>
              <w:t>.</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A01EBB" w:rsidRPr="00564127" w:rsidRDefault="00A01EBB" w:rsidP="00175888">
            <w:pPr>
              <w:rPr>
                <w:b/>
                <w:sz w:val="24"/>
              </w:rPr>
            </w:pPr>
          </w:p>
        </w:tc>
        <w:tc>
          <w:tcPr>
            <w:tcW w:w="5103" w:type="dxa"/>
          </w:tcPr>
          <w:p w:rsidR="00A01EBB" w:rsidRPr="00283791" w:rsidRDefault="00BD7225" w:rsidP="00175888">
            <w:pPr>
              <w:jc w:val="both"/>
              <w:rPr>
                <w:rFonts w:ascii="Times New Roman" w:hAnsi="Times New Roman"/>
                <w:sz w:val="24"/>
                <w:szCs w:val="24"/>
              </w:rPr>
            </w:pPr>
            <w:r>
              <w:rPr>
                <w:rFonts w:ascii="Times New Roman" w:hAnsi="Times New Roman"/>
                <w:spacing w:val="-2"/>
                <w:sz w:val="24"/>
                <w:szCs w:val="24"/>
              </w:rPr>
              <w:t>Забезпечення населення сіль</w:t>
            </w:r>
            <w:r w:rsidR="00A01EBB" w:rsidRPr="00EB2B68">
              <w:rPr>
                <w:rFonts w:ascii="Times New Roman" w:hAnsi="Times New Roman"/>
                <w:spacing w:val="-2"/>
                <w:sz w:val="24"/>
                <w:szCs w:val="24"/>
              </w:rPr>
              <w:t xml:space="preserve">ської місцевості якісною питною </w:t>
            </w:r>
            <w:r w:rsidR="00A01EBB" w:rsidRPr="00EB2B68">
              <w:rPr>
                <w:rFonts w:ascii="Times New Roman" w:hAnsi="Times New Roman"/>
                <w:spacing w:val="-4"/>
                <w:sz w:val="24"/>
                <w:szCs w:val="24"/>
              </w:rPr>
              <w:t>водою з шахтних колодязів шляхом очистки, дезінфекції 3, ремонту (заміни) надбудов 4, благоустрою 4 шахтних колодязі</w:t>
            </w:r>
            <w:proofErr w:type="gramStart"/>
            <w:r w:rsidR="00A01EBB" w:rsidRPr="00EB2B68">
              <w:rPr>
                <w:rFonts w:ascii="Times New Roman" w:hAnsi="Times New Roman"/>
                <w:spacing w:val="-4"/>
                <w:sz w:val="24"/>
                <w:szCs w:val="24"/>
              </w:rPr>
              <w:t>в</w:t>
            </w:r>
            <w:proofErr w:type="gramEnd"/>
          </w:p>
        </w:tc>
        <w:tc>
          <w:tcPr>
            <w:tcW w:w="7230" w:type="dxa"/>
          </w:tcPr>
          <w:p w:rsidR="00A01EBB" w:rsidRPr="00A01EBB" w:rsidRDefault="00A01EBB" w:rsidP="00175888">
            <w:pPr>
              <w:pStyle w:val="a8"/>
              <w:widowControl w:val="0"/>
              <w:tabs>
                <w:tab w:val="left" w:pos="-3402"/>
              </w:tabs>
              <w:rPr>
                <w:sz w:val="24"/>
              </w:rPr>
            </w:pPr>
            <w:r w:rsidRPr="00A01EBB">
              <w:rPr>
                <w:sz w:val="24"/>
              </w:rPr>
              <w:t xml:space="preserve">Станом на 01.04.2014 року Недригайлівською селищною радою проведені роботи по заміні надбудов 4 шахтових колодязів на суму 10,0 тис. грн.  </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A01EBB" w:rsidRPr="00564127" w:rsidRDefault="00A01EBB" w:rsidP="00175888">
            <w:pPr>
              <w:rPr>
                <w:b/>
                <w:sz w:val="24"/>
              </w:rPr>
            </w:pPr>
          </w:p>
        </w:tc>
        <w:tc>
          <w:tcPr>
            <w:tcW w:w="5103" w:type="dxa"/>
          </w:tcPr>
          <w:p w:rsidR="00A01EBB" w:rsidRDefault="00A01EBB" w:rsidP="00C068B8">
            <w:pPr>
              <w:pStyle w:val="a8"/>
              <w:ind w:right="-5"/>
              <w:rPr>
                <w:spacing w:val="-2"/>
                <w:sz w:val="24"/>
              </w:rPr>
            </w:pPr>
            <w:r>
              <w:rPr>
                <w:spacing w:val="-2"/>
                <w:sz w:val="24"/>
              </w:rPr>
              <w:t xml:space="preserve">Реконструкція свердловини з водопроводом в смт. Недригайлів Сумської області – 1 черга </w:t>
            </w:r>
          </w:p>
          <w:p w:rsidR="00A01EBB" w:rsidRPr="00283791" w:rsidRDefault="00A01EBB" w:rsidP="00175888">
            <w:pPr>
              <w:jc w:val="both"/>
              <w:rPr>
                <w:rFonts w:ascii="Times New Roman" w:hAnsi="Times New Roman"/>
                <w:sz w:val="24"/>
                <w:szCs w:val="24"/>
              </w:rPr>
            </w:pPr>
          </w:p>
        </w:tc>
        <w:tc>
          <w:tcPr>
            <w:tcW w:w="7230" w:type="dxa"/>
          </w:tcPr>
          <w:p w:rsidR="00A01EBB" w:rsidRPr="00A01EBB" w:rsidRDefault="00A01EBB" w:rsidP="00175888">
            <w:pPr>
              <w:pStyle w:val="a8"/>
              <w:widowControl w:val="0"/>
              <w:tabs>
                <w:tab w:val="left" w:pos="-3402"/>
              </w:tabs>
              <w:rPr>
                <w:sz w:val="24"/>
              </w:rPr>
            </w:pPr>
            <w:r w:rsidRPr="00A01EBB">
              <w:rPr>
                <w:sz w:val="24"/>
              </w:rPr>
              <w:t>Проект по «</w:t>
            </w:r>
            <w:r w:rsidRPr="00A01EBB">
              <w:rPr>
                <w:spacing w:val="-2"/>
                <w:sz w:val="24"/>
              </w:rPr>
              <w:t>Реконструкція свердловини з водопроводом в смт. Недригайлів Сумської області – 1 черга» поданий до обласної державної адміністрації.</w:t>
            </w:r>
            <w:r w:rsidRPr="00A01EBB">
              <w:rPr>
                <w:sz w:val="24"/>
              </w:rPr>
              <w:t xml:space="preserve"> У звітному періоді роботи не проводилася. </w:t>
            </w:r>
          </w:p>
        </w:tc>
      </w:tr>
      <w:tr w:rsidR="00A01EBB"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A01EBB" w:rsidRPr="00564127" w:rsidRDefault="00A01EBB" w:rsidP="00175888">
            <w:pPr>
              <w:rPr>
                <w:b/>
                <w:sz w:val="24"/>
              </w:rPr>
            </w:pPr>
          </w:p>
        </w:tc>
        <w:tc>
          <w:tcPr>
            <w:tcW w:w="5103" w:type="dxa"/>
          </w:tcPr>
          <w:p w:rsidR="00A01EBB" w:rsidRPr="00283791" w:rsidRDefault="00A01EBB" w:rsidP="00175888">
            <w:pPr>
              <w:jc w:val="both"/>
              <w:rPr>
                <w:rFonts w:ascii="Times New Roman" w:hAnsi="Times New Roman"/>
                <w:sz w:val="24"/>
                <w:szCs w:val="24"/>
              </w:rPr>
            </w:pPr>
            <w:proofErr w:type="gramStart"/>
            <w:r>
              <w:rPr>
                <w:rFonts w:ascii="Times New Roman" w:hAnsi="Times New Roman"/>
                <w:spacing w:val="-2"/>
                <w:sz w:val="24"/>
                <w:szCs w:val="24"/>
              </w:rPr>
              <w:t>Виготовлення проектно-кошторисної документації та будівництво водопровідної мережі від артсвердловини (вул.</w:t>
            </w:r>
            <w:proofErr w:type="gramEnd"/>
            <w:r>
              <w:rPr>
                <w:rFonts w:ascii="Times New Roman" w:hAnsi="Times New Roman"/>
                <w:spacing w:val="-2"/>
                <w:sz w:val="24"/>
                <w:szCs w:val="24"/>
              </w:rPr>
              <w:t xml:space="preserve"> </w:t>
            </w:r>
            <w:proofErr w:type="gramStart"/>
            <w:r>
              <w:rPr>
                <w:rFonts w:ascii="Times New Roman" w:hAnsi="Times New Roman"/>
                <w:spacing w:val="-2"/>
                <w:sz w:val="24"/>
                <w:szCs w:val="24"/>
              </w:rPr>
              <w:t>О.Кошового, вул.. Будівельна)  до центральної частини смт.</w:t>
            </w:r>
            <w:proofErr w:type="gramEnd"/>
            <w:r>
              <w:rPr>
                <w:rFonts w:ascii="Times New Roman" w:hAnsi="Times New Roman"/>
                <w:spacing w:val="-2"/>
                <w:sz w:val="24"/>
                <w:szCs w:val="24"/>
              </w:rPr>
              <w:t xml:space="preserve"> Недригайлів</w:t>
            </w:r>
          </w:p>
        </w:tc>
        <w:tc>
          <w:tcPr>
            <w:tcW w:w="7230" w:type="dxa"/>
          </w:tcPr>
          <w:p w:rsidR="00A01EBB" w:rsidRPr="00A01EBB" w:rsidRDefault="00A01EBB" w:rsidP="00175888">
            <w:pPr>
              <w:pStyle w:val="a8"/>
              <w:widowControl w:val="0"/>
              <w:tabs>
                <w:tab w:val="left" w:pos="-3402"/>
              </w:tabs>
              <w:rPr>
                <w:sz w:val="24"/>
              </w:rPr>
            </w:pPr>
            <w:r w:rsidRPr="00A01EBB">
              <w:rPr>
                <w:sz w:val="24"/>
              </w:rPr>
              <w:t>У звітному періоді роботи не проводилася.</w:t>
            </w:r>
          </w:p>
        </w:tc>
      </w:tr>
      <w:tr w:rsidR="00BD7225"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val="restart"/>
          </w:tcPr>
          <w:p w:rsidR="00BD7225" w:rsidRPr="00564127" w:rsidRDefault="00BD7225" w:rsidP="00175888">
            <w:pPr>
              <w:rPr>
                <w:b/>
                <w:sz w:val="24"/>
              </w:rPr>
            </w:pPr>
            <w:r w:rsidRPr="00564127">
              <w:rPr>
                <w:b/>
                <w:sz w:val="24"/>
              </w:rPr>
              <w:lastRenderedPageBreak/>
              <w:t>Завдання 2. Технічне переоснащення житлово-комунального господарства</w:t>
            </w:r>
            <w:r>
              <w:rPr>
                <w:b/>
                <w:sz w:val="24"/>
              </w:rPr>
              <w:t xml:space="preserve"> району</w:t>
            </w:r>
          </w:p>
        </w:tc>
        <w:tc>
          <w:tcPr>
            <w:tcW w:w="5103" w:type="dxa"/>
          </w:tcPr>
          <w:p w:rsidR="00BD7225" w:rsidRPr="00BD6D7D" w:rsidRDefault="00176886" w:rsidP="00175888">
            <w:pPr>
              <w:pStyle w:val="a8"/>
              <w:ind w:right="-5"/>
              <w:rPr>
                <w:sz w:val="24"/>
              </w:rPr>
            </w:pPr>
            <w:r>
              <w:rPr>
                <w:sz w:val="24"/>
              </w:rPr>
              <w:t>Модернізація та розвиток централізованих систем водопос</w:t>
            </w:r>
            <w:r w:rsidR="00BD7225" w:rsidRPr="00BD6D7D">
              <w:rPr>
                <w:sz w:val="24"/>
              </w:rPr>
              <w:t>тачання і водовідведення з використанням енергоощадного обладнання та технологій шляхом заміни 3 одиниць застарілого каналізаційного насосного обладнання, поточного ремонту резервуару водонапірної башти в смт. Недригайлів</w:t>
            </w:r>
          </w:p>
        </w:tc>
        <w:tc>
          <w:tcPr>
            <w:tcW w:w="7230" w:type="dxa"/>
          </w:tcPr>
          <w:p w:rsidR="00BD7225" w:rsidRPr="00BD7225" w:rsidRDefault="00BD7225" w:rsidP="00175888">
            <w:pPr>
              <w:pStyle w:val="a8"/>
              <w:widowControl w:val="0"/>
              <w:tabs>
                <w:tab w:val="left" w:pos="-3402"/>
              </w:tabs>
              <w:rPr>
                <w:sz w:val="24"/>
              </w:rPr>
            </w:pPr>
            <w:r w:rsidRPr="00BD7225">
              <w:rPr>
                <w:sz w:val="24"/>
              </w:rPr>
              <w:t>У звітному періоді роботи не проводилася.</w:t>
            </w:r>
          </w:p>
        </w:tc>
      </w:tr>
      <w:tr w:rsidR="00BD7225" w:rsidRPr="00827434"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BD7225" w:rsidRPr="00564127" w:rsidRDefault="00BD7225" w:rsidP="00175888">
            <w:pPr>
              <w:rPr>
                <w:b/>
                <w:sz w:val="24"/>
              </w:rPr>
            </w:pPr>
          </w:p>
        </w:tc>
        <w:tc>
          <w:tcPr>
            <w:tcW w:w="5103" w:type="dxa"/>
          </w:tcPr>
          <w:p w:rsidR="00BD7225" w:rsidRPr="00BD6D7D" w:rsidRDefault="00BD7225" w:rsidP="00175888">
            <w:pPr>
              <w:pStyle w:val="a8"/>
              <w:ind w:right="-5"/>
              <w:rPr>
                <w:spacing w:val="-2"/>
                <w:sz w:val="24"/>
              </w:rPr>
            </w:pPr>
            <w:r w:rsidRPr="00BD6D7D">
              <w:rPr>
                <w:spacing w:val="-2"/>
                <w:sz w:val="24"/>
              </w:rPr>
              <w:t>Енергозбереження, розвиток т</w:t>
            </w:r>
            <w:r w:rsidR="00176886">
              <w:rPr>
                <w:spacing w:val="-2"/>
                <w:sz w:val="24"/>
              </w:rPr>
              <w:t>а реконструкція систем теплопос</w:t>
            </w:r>
            <w:r w:rsidRPr="00BD6D7D">
              <w:rPr>
                <w:spacing w:val="-2"/>
                <w:sz w:val="24"/>
              </w:rPr>
              <w:t>тачання шляхом заміни 2 котлів на котли з більш високим ККД, на 1 котел працюючий на альтернативних видах палива</w:t>
            </w:r>
          </w:p>
        </w:tc>
        <w:tc>
          <w:tcPr>
            <w:tcW w:w="7230" w:type="dxa"/>
          </w:tcPr>
          <w:p w:rsidR="00BD7225" w:rsidRPr="00BD7225" w:rsidRDefault="00BD7225" w:rsidP="00175888">
            <w:pPr>
              <w:pStyle w:val="a8"/>
              <w:widowControl w:val="0"/>
              <w:tabs>
                <w:tab w:val="left" w:pos="-3402"/>
              </w:tabs>
              <w:rPr>
                <w:sz w:val="24"/>
              </w:rPr>
            </w:pPr>
            <w:r w:rsidRPr="00BD7225">
              <w:rPr>
                <w:sz w:val="24"/>
              </w:rPr>
              <w:t>У звітному період роботи по заміні застарілих</w:t>
            </w:r>
            <w:r w:rsidR="00063D0A">
              <w:rPr>
                <w:sz w:val="24"/>
              </w:rPr>
              <w:t xml:space="preserve"> </w:t>
            </w:r>
            <w:r w:rsidRPr="00BD7225">
              <w:rPr>
                <w:sz w:val="24"/>
              </w:rPr>
              <w:t>існуючих твердопаливних котлів НІІСТУ5 на сучасні твердопаливні енергоефективні у котельні Вільшанської ЗОШ І-ІІІ ст. не проводилося.</w:t>
            </w:r>
          </w:p>
        </w:tc>
      </w:tr>
      <w:tr w:rsidR="00BD7225" w:rsidRPr="00BD7225"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BD7225" w:rsidRPr="00BD7225" w:rsidRDefault="00BD7225" w:rsidP="00175888">
            <w:pPr>
              <w:rPr>
                <w:b/>
                <w:sz w:val="24"/>
                <w:lang w:val="uk-UA"/>
              </w:rPr>
            </w:pPr>
          </w:p>
        </w:tc>
        <w:tc>
          <w:tcPr>
            <w:tcW w:w="5103" w:type="dxa"/>
          </w:tcPr>
          <w:p w:rsidR="00BD7225" w:rsidRPr="00BD6D7D" w:rsidRDefault="00063D0A" w:rsidP="00175888">
            <w:pPr>
              <w:pStyle w:val="a8"/>
              <w:ind w:right="-5"/>
              <w:rPr>
                <w:sz w:val="24"/>
              </w:rPr>
            </w:pPr>
            <w:r>
              <w:rPr>
                <w:sz w:val="24"/>
              </w:rPr>
              <w:t>Б</w:t>
            </w:r>
            <w:r w:rsidR="00BD7225" w:rsidRPr="00BD6D7D">
              <w:rPr>
                <w:sz w:val="24"/>
              </w:rPr>
              <w:t>удівництво та реконструкція 5 км мереж вуличного освітлення, установлення 300  одиниць енергозберігаючих джерел освітлення та 10 приладів обліку.</w:t>
            </w:r>
          </w:p>
        </w:tc>
        <w:tc>
          <w:tcPr>
            <w:tcW w:w="7230" w:type="dxa"/>
          </w:tcPr>
          <w:p w:rsidR="00BD7225" w:rsidRDefault="00BD7225" w:rsidP="00175888">
            <w:pPr>
              <w:jc w:val="both"/>
              <w:rPr>
                <w:rFonts w:ascii="Calibri" w:eastAsia="Times New Roman" w:hAnsi="Calibri" w:cs="Times New Roman"/>
                <w:sz w:val="28"/>
                <w:szCs w:val="28"/>
                <w:lang w:val="uk-UA"/>
              </w:rPr>
            </w:pPr>
            <w:r>
              <w:rPr>
                <w:rFonts w:ascii="Times New Roman" w:eastAsia="Times New Roman" w:hAnsi="Times New Roman" w:cs="Times New Roman"/>
                <w:sz w:val="24"/>
                <w:szCs w:val="24"/>
                <w:lang w:val="uk-UA"/>
              </w:rPr>
              <w:t>У І кварталі 2014 року по Недригайлівській селищній раді проведені роботи по заміні ламп вуличного освітлення на енергозберігаючі в кількості 97 шт.</w:t>
            </w:r>
            <w:r w:rsidRPr="009F28F6">
              <w:rPr>
                <w:rFonts w:ascii="Calibri" w:eastAsia="Times New Roman" w:hAnsi="Calibri" w:cs="Times New Roman"/>
                <w:sz w:val="28"/>
                <w:szCs w:val="28"/>
              </w:rPr>
              <w:t xml:space="preserve">         </w:t>
            </w:r>
          </w:p>
          <w:p w:rsidR="00BD7225" w:rsidRPr="00CB56AD" w:rsidRDefault="00BD7225" w:rsidP="00175888">
            <w:pPr>
              <w:pStyle w:val="a8"/>
              <w:widowControl w:val="0"/>
              <w:tabs>
                <w:tab w:val="left" w:pos="-3402"/>
              </w:tabs>
              <w:rPr>
                <w:b/>
              </w:rPr>
            </w:pPr>
          </w:p>
        </w:tc>
      </w:tr>
      <w:tr w:rsidR="00BD7225" w:rsidRPr="009F0D1A"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3402" w:type="dxa"/>
            <w:vMerge/>
          </w:tcPr>
          <w:p w:rsidR="00BD7225" w:rsidRPr="00BD7225" w:rsidRDefault="00BD7225" w:rsidP="00175888">
            <w:pPr>
              <w:rPr>
                <w:b/>
                <w:sz w:val="24"/>
                <w:lang w:val="uk-UA"/>
              </w:rPr>
            </w:pPr>
          </w:p>
        </w:tc>
        <w:tc>
          <w:tcPr>
            <w:tcW w:w="5103" w:type="dxa"/>
          </w:tcPr>
          <w:p w:rsidR="00BD7225" w:rsidRPr="00BD6D7D" w:rsidRDefault="00BD7225" w:rsidP="00175888">
            <w:pPr>
              <w:pStyle w:val="a8"/>
              <w:ind w:right="-5"/>
              <w:rPr>
                <w:sz w:val="24"/>
              </w:rPr>
            </w:pPr>
            <w:r>
              <w:rPr>
                <w:sz w:val="24"/>
              </w:rPr>
              <w:t>Підвищення енергоефективності освітлення вулично-шляхової мережі населених пунктів</w:t>
            </w:r>
          </w:p>
        </w:tc>
        <w:tc>
          <w:tcPr>
            <w:tcW w:w="7230" w:type="dxa"/>
          </w:tcPr>
          <w:p w:rsidR="00BD7225" w:rsidRDefault="00BD7225" w:rsidP="00175888">
            <w:pPr>
              <w:jc w:val="both"/>
              <w:rPr>
                <w:rFonts w:ascii="Calibri" w:eastAsia="Times New Roman" w:hAnsi="Calibri" w:cs="Times New Roman"/>
                <w:sz w:val="28"/>
                <w:szCs w:val="28"/>
                <w:lang w:val="uk-UA"/>
              </w:rPr>
            </w:pPr>
            <w:r>
              <w:rPr>
                <w:rFonts w:ascii="Times New Roman" w:eastAsia="Times New Roman" w:hAnsi="Times New Roman" w:cs="Times New Roman"/>
                <w:sz w:val="24"/>
                <w:szCs w:val="24"/>
                <w:lang w:val="uk-UA"/>
              </w:rPr>
              <w:t>У І кварталі 2014 року по Недригайлівській селищній раді проведені роботи по заміні ламп вуличного освітлення на енергозберігаючі в кількості 97 шт.</w:t>
            </w:r>
            <w:r w:rsidRPr="009F28F6">
              <w:rPr>
                <w:rFonts w:ascii="Calibri" w:eastAsia="Times New Roman" w:hAnsi="Calibri" w:cs="Times New Roman"/>
                <w:sz w:val="28"/>
                <w:szCs w:val="28"/>
              </w:rPr>
              <w:t xml:space="preserve">     </w:t>
            </w:r>
          </w:p>
          <w:p w:rsidR="00BD7225" w:rsidRPr="002B288B" w:rsidRDefault="00BD7225" w:rsidP="00175888">
            <w:pPr>
              <w:pStyle w:val="a8"/>
              <w:widowControl w:val="0"/>
              <w:tabs>
                <w:tab w:val="left" w:pos="-3402"/>
              </w:tabs>
              <w:rPr>
                <w:b/>
              </w:rPr>
            </w:pPr>
          </w:p>
        </w:tc>
      </w:tr>
    </w:tbl>
    <w:p w:rsidR="00C2395A" w:rsidRDefault="00C2395A" w:rsidP="00C2395A">
      <w:pPr>
        <w:jc w:val="center"/>
        <w:rPr>
          <w:b/>
          <w:sz w:val="24"/>
          <w:lang w:val="uk-UA"/>
        </w:rPr>
      </w:pPr>
    </w:p>
    <w:p w:rsidR="002F4D20" w:rsidRPr="009A46AE" w:rsidRDefault="000A4AF6" w:rsidP="00F24C56">
      <w:pPr>
        <w:jc w:val="center"/>
        <w:rPr>
          <w:rFonts w:ascii="Times New Roman" w:hAnsi="Times New Roman" w:cs="Times New Roman"/>
          <w:b/>
          <w:sz w:val="28"/>
          <w:szCs w:val="28"/>
          <w:lang w:val="uk-UA"/>
        </w:rPr>
      </w:pPr>
      <w:proofErr w:type="gramStart"/>
      <w:r w:rsidRPr="009A46AE">
        <w:rPr>
          <w:rFonts w:ascii="Times New Roman" w:hAnsi="Times New Roman" w:cs="Times New Roman"/>
          <w:b/>
          <w:sz w:val="28"/>
          <w:szCs w:val="28"/>
        </w:rPr>
        <w:t>Пр</w:t>
      </w:r>
      <w:proofErr w:type="gramEnd"/>
      <w:r w:rsidRPr="009A46AE">
        <w:rPr>
          <w:rFonts w:ascii="Times New Roman" w:hAnsi="Times New Roman" w:cs="Times New Roman"/>
          <w:b/>
          <w:sz w:val="28"/>
          <w:szCs w:val="28"/>
        </w:rPr>
        <w:t>іоритет 2.</w:t>
      </w:r>
      <w:r w:rsidR="004E3EBA">
        <w:rPr>
          <w:rFonts w:ascii="Times New Roman" w:hAnsi="Times New Roman" w:cs="Times New Roman"/>
          <w:b/>
          <w:sz w:val="28"/>
          <w:szCs w:val="28"/>
          <w:lang w:val="uk-UA"/>
        </w:rPr>
        <w:t>7</w:t>
      </w:r>
      <w:r w:rsidRPr="009A46AE">
        <w:rPr>
          <w:rFonts w:ascii="Times New Roman" w:hAnsi="Times New Roman" w:cs="Times New Roman"/>
          <w:b/>
          <w:sz w:val="28"/>
          <w:szCs w:val="28"/>
        </w:rPr>
        <w:t>. Енергозабезпечення та енергозбереження</w:t>
      </w:r>
    </w:p>
    <w:tbl>
      <w:tblPr>
        <w:tblW w:w="0" w:type="auto"/>
        <w:jc w:val="center"/>
        <w:tblInd w:w="-3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5"/>
        <w:gridCol w:w="5249"/>
        <w:gridCol w:w="6402"/>
      </w:tblGrid>
      <w:tr w:rsidR="00D4079D" w:rsidRPr="00DC4C85" w:rsidTr="005428D3">
        <w:trPr>
          <w:trHeight w:val="403"/>
          <w:jc w:val="center"/>
        </w:trPr>
        <w:tc>
          <w:tcPr>
            <w:tcW w:w="3925" w:type="dxa"/>
            <w:vAlign w:val="center"/>
          </w:tcPr>
          <w:p w:rsidR="00D4079D" w:rsidRPr="00FC3DE3" w:rsidRDefault="00D4079D" w:rsidP="005428D3">
            <w:pPr>
              <w:ind w:right="-5"/>
              <w:jc w:val="center"/>
              <w:rPr>
                <w:rFonts w:ascii="Times New Roman" w:hAnsi="Times New Roman"/>
                <w:b/>
                <w:bCs/>
                <w:color w:val="000000"/>
                <w:sz w:val="24"/>
                <w:szCs w:val="24"/>
              </w:rPr>
            </w:pPr>
            <w:r w:rsidRPr="00FC3DE3">
              <w:rPr>
                <w:rFonts w:ascii="Times New Roman" w:hAnsi="Times New Roman"/>
                <w:b/>
                <w:bCs/>
                <w:color w:val="000000"/>
                <w:sz w:val="24"/>
                <w:szCs w:val="24"/>
              </w:rPr>
              <w:t>Завдання</w:t>
            </w:r>
          </w:p>
        </w:tc>
        <w:tc>
          <w:tcPr>
            <w:tcW w:w="5249" w:type="dxa"/>
            <w:vAlign w:val="center"/>
          </w:tcPr>
          <w:p w:rsidR="00D4079D" w:rsidRPr="00F8229C" w:rsidRDefault="00D4079D" w:rsidP="005428D3">
            <w:pPr>
              <w:ind w:right="-5"/>
              <w:jc w:val="center"/>
              <w:rPr>
                <w:rFonts w:ascii="Times New Roman" w:hAnsi="Times New Roman" w:cs="Times New Roman"/>
                <w:b/>
                <w:bCs/>
                <w:color w:val="000000"/>
                <w:sz w:val="24"/>
                <w:szCs w:val="24"/>
              </w:rPr>
            </w:pPr>
            <w:r w:rsidRPr="00F8229C">
              <w:rPr>
                <w:rFonts w:ascii="Times New Roman" w:hAnsi="Times New Roman" w:cs="Times New Roman"/>
                <w:b/>
                <w:bCs/>
                <w:color w:val="000000"/>
                <w:sz w:val="24"/>
                <w:szCs w:val="24"/>
              </w:rPr>
              <w:t>Захід</w:t>
            </w:r>
          </w:p>
        </w:tc>
        <w:tc>
          <w:tcPr>
            <w:tcW w:w="6402" w:type="dxa"/>
            <w:vAlign w:val="center"/>
          </w:tcPr>
          <w:p w:rsidR="00D4079D" w:rsidRPr="00F8229C" w:rsidRDefault="00D4079D" w:rsidP="005428D3">
            <w:pPr>
              <w:ind w:right="-5"/>
              <w:jc w:val="center"/>
              <w:rPr>
                <w:rFonts w:ascii="Times New Roman" w:hAnsi="Times New Roman" w:cs="Times New Roman"/>
                <w:b/>
                <w:bCs/>
                <w:color w:val="000000"/>
                <w:sz w:val="24"/>
                <w:szCs w:val="24"/>
              </w:rPr>
            </w:pPr>
            <w:r w:rsidRPr="00F8229C">
              <w:rPr>
                <w:rFonts w:ascii="Times New Roman" w:hAnsi="Times New Roman" w:cs="Times New Roman"/>
                <w:b/>
                <w:bCs/>
                <w:color w:val="000000"/>
                <w:sz w:val="24"/>
                <w:szCs w:val="24"/>
              </w:rPr>
              <w:t>Стан виконання</w:t>
            </w:r>
          </w:p>
        </w:tc>
      </w:tr>
      <w:tr w:rsidR="00252080" w:rsidRPr="00FD19B8" w:rsidTr="005428D3">
        <w:trPr>
          <w:jc w:val="center"/>
        </w:trPr>
        <w:tc>
          <w:tcPr>
            <w:tcW w:w="3925" w:type="dxa"/>
            <w:vMerge w:val="restart"/>
          </w:tcPr>
          <w:p w:rsidR="00252080" w:rsidRPr="00E60413" w:rsidRDefault="00252080" w:rsidP="005428D3">
            <w:pPr>
              <w:pStyle w:val="a8"/>
              <w:ind w:left="8" w:right="-6"/>
              <w:rPr>
                <w:bCs/>
                <w:color w:val="000000"/>
                <w:sz w:val="24"/>
              </w:rPr>
            </w:pPr>
            <w:r w:rsidRPr="00E60413">
              <w:rPr>
                <w:b/>
                <w:sz w:val="24"/>
              </w:rPr>
              <w:t>Завдання1.</w:t>
            </w:r>
            <w:r w:rsidRPr="00E60413">
              <w:rPr>
                <w:sz w:val="24"/>
              </w:rPr>
              <w:t xml:space="preserve"> </w:t>
            </w:r>
            <w:r w:rsidRPr="00E60413">
              <w:rPr>
                <w:b/>
                <w:sz w:val="24"/>
              </w:rPr>
              <w:t>Енергозабезпечення</w:t>
            </w:r>
          </w:p>
          <w:p w:rsidR="00252080" w:rsidRPr="00E60413" w:rsidRDefault="00252080" w:rsidP="005428D3">
            <w:pPr>
              <w:pStyle w:val="a8"/>
              <w:ind w:right="-6" w:firstLine="708"/>
              <w:rPr>
                <w:bCs/>
                <w:sz w:val="24"/>
              </w:rPr>
            </w:pPr>
          </w:p>
          <w:p w:rsidR="00252080" w:rsidRPr="00E60413" w:rsidRDefault="00252080" w:rsidP="005428D3">
            <w:pPr>
              <w:pStyle w:val="a8"/>
              <w:ind w:right="-6"/>
              <w:rPr>
                <w:bCs/>
                <w:color w:val="000000"/>
                <w:sz w:val="24"/>
              </w:rPr>
            </w:pPr>
          </w:p>
        </w:tc>
        <w:tc>
          <w:tcPr>
            <w:tcW w:w="5249" w:type="dxa"/>
          </w:tcPr>
          <w:p w:rsidR="00252080" w:rsidRPr="00E60413" w:rsidRDefault="00252080" w:rsidP="005428D3">
            <w:pPr>
              <w:pStyle w:val="a8"/>
              <w:tabs>
                <w:tab w:val="left" w:pos="5940"/>
              </w:tabs>
              <w:rPr>
                <w:bCs/>
                <w:sz w:val="24"/>
              </w:rPr>
            </w:pPr>
            <w:r w:rsidRPr="00E60413">
              <w:rPr>
                <w:bCs/>
                <w:sz w:val="24"/>
              </w:rPr>
              <w:t>Захід 1. Підвищення надійності, якості та енергетичної безпеки поставок електричної енергії, природного газу</w:t>
            </w:r>
            <w:r>
              <w:rPr>
                <w:bCs/>
                <w:sz w:val="24"/>
              </w:rPr>
              <w:t xml:space="preserve"> споживачам </w:t>
            </w:r>
            <w:r w:rsidRPr="00E60413">
              <w:rPr>
                <w:bCs/>
                <w:sz w:val="24"/>
              </w:rPr>
              <w:t xml:space="preserve"> район</w:t>
            </w:r>
          </w:p>
          <w:p w:rsidR="00252080" w:rsidRPr="00E60413" w:rsidRDefault="00252080" w:rsidP="005428D3">
            <w:pPr>
              <w:pStyle w:val="a8"/>
              <w:ind w:right="-6"/>
              <w:rPr>
                <w:bCs/>
                <w:color w:val="000000"/>
                <w:sz w:val="24"/>
              </w:rPr>
            </w:pPr>
          </w:p>
        </w:tc>
        <w:tc>
          <w:tcPr>
            <w:tcW w:w="6402" w:type="dxa"/>
          </w:tcPr>
          <w:p w:rsidR="00252080" w:rsidRPr="00252080" w:rsidRDefault="00252080" w:rsidP="00175888">
            <w:pPr>
              <w:pStyle w:val="a8"/>
              <w:ind w:right="-6"/>
              <w:rPr>
                <w:sz w:val="24"/>
              </w:rPr>
            </w:pPr>
            <w:r w:rsidRPr="00252080">
              <w:rPr>
                <w:sz w:val="24"/>
              </w:rPr>
              <w:t>Протягом І кварталу 2014 року було забезпечено безперебійне, надійне постачання енергоносіїв споживачам району</w:t>
            </w:r>
            <w:r>
              <w:rPr>
                <w:sz w:val="24"/>
              </w:rPr>
              <w:t>.</w:t>
            </w:r>
          </w:p>
        </w:tc>
      </w:tr>
      <w:tr w:rsidR="00252080" w:rsidRPr="009F6324" w:rsidTr="00D56B3E">
        <w:trPr>
          <w:trHeight w:val="1048"/>
          <w:jc w:val="center"/>
        </w:trPr>
        <w:tc>
          <w:tcPr>
            <w:tcW w:w="3925" w:type="dxa"/>
            <w:vMerge/>
          </w:tcPr>
          <w:p w:rsidR="00252080" w:rsidRPr="00E60413" w:rsidRDefault="00252080" w:rsidP="005428D3">
            <w:pPr>
              <w:pStyle w:val="a8"/>
              <w:ind w:right="-6"/>
              <w:rPr>
                <w:b/>
                <w:sz w:val="24"/>
              </w:rPr>
            </w:pPr>
          </w:p>
        </w:tc>
        <w:tc>
          <w:tcPr>
            <w:tcW w:w="5249" w:type="dxa"/>
          </w:tcPr>
          <w:p w:rsidR="00252080" w:rsidRPr="00583E63" w:rsidRDefault="00252080" w:rsidP="00583E63">
            <w:pPr>
              <w:rPr>
                <w:rFonts w:ascii="Times New Roman" w:hAnsi="Times New Roman" w:cs="Times New Roman"/>
                <w:sz w:val="24"/>
                <w:szCs w:val="24"/>
                <w:lang w:val="uk-UA"/>
              </w:rPr>
            </w:pPr>
            <w:r w:rsidRPr="00E60413">
              <w:rPr>
                <w:rFonts w:ascii="Times New Roman" w:hAnsi="Times New Roman" w:cs="Times New Roman"/>
                <w:bCs/>
                <w:sz w:val="24"/>
                <w:szCs w:val="24"/>
                <w:lang w:val="uk-UA"/>
              </w:rPr>
              <w:t xml:space="preserve">Захід 2. </w:t>
            </w:r>
            <w:r w:rsidRPr="00E60413">
              <w:rPr>
                <w:rFonts w:ascii="Times New Roman" w:hAnsi="Times New Roman" w:cs="Times New Roman"/>
                <w:bCs/>
                <w:sz w:val="24"/>
                <w:szCs w:val="24"/>
              </w:rPr>
              <w:t>Проведення моніторингу обсягів споживання та стану розрахункі</w:t>
            </w:r>
            <w:proofErr w:type="gramStart"/>
            <w:r w:rsidRPr="00E60413">
              <w:rPr>
                <w:rFonts w:ascii="Times New Roman" w:hAnsi="Times New Roman" w:cs="Times New Roman"/>
                <w:bCs/>
                <w:sz w:val="24"/>
                <w:szCs w:val="24"/>
              </w:rPr>
              <w:t>в</w:t>
            </w:r>
            <w:proofErr w:type="gramEnd"/>
            <w:r w:rsidRPr="00E60413">
              <w:rPr>
                <w:rFonts w:ascii="Times New Roman" w:hAnsi="Times New Roman" w:cs="Times New Roman"/>
                <w:bCs/>
                <w:sz w:val="24"/>
                <w:szCs w:val="24"/>
              </w:rPr>
              <w:t xml:space="preserve"> за використані </w:t>
            </w:r>
            <w:r>
              <w:rPr>
                <w:rFonts w:ascii="Times New Roman" w:hAnsi="Times New Roman" w:cs="Times New Roman"/>
                <w:bCs/>
                <w:sz w:val="24"/>
                <w:szCs w:val="24"/>
                <w:lang w:val="uk-UA"/>
              </w:rPr>
              <w:lastRenderedPageBreak/>
              <w:t>енергоносії</w:t>
            </w:r>
          </w:p>
        </w:tc>
        <w:tc>
          <w:tcPr>
            <w:tcW w:w="6402" w:type="dxa"/>
          </w:tcPr>
          <w:p w:rsidR="00252080" w:rsidRPr="00252080" w:rsidRDefault="00252080" w:rsidP="00175888">
            <w:pPr>
              <w:pStyle w:val="a8"/>
              <w:ind w:right="-6"/>
              <w:rPr>
                <w:sz w:val="24"/>
              </w:rPr>
            </w:pPr>
            <w:r w:rsidRPr="00252080">
              <w:rPr>
                <w:sz w:val="24"/>
              </w:rPr>
              <w:lastRenderedPageBreak/>
              <w:t xml:space="preserve">Протягом І кварталу проводився постійний моніторинг обсягів споживання енергоносіїв з метою реагування та недопущення критичних ситуацій у газо- та </w:t>
            </w:r>
            <w:r w:rsidRPr="00252080">
              <w:rPr>
                <w:sz w:val="24"/>
              </w:rPr>
              <w:lastRenderedPageBreak/>
              <w:t>електропостачанні споживачам району. Станом на 01.04.2014 борг за спожитий природний газ  установ, які фінансуються із районного бюджету</w:t>
            </w:r>
            <w:r>
              <w:rPr>
                <w:sz w:val="24"/>
              </w:rPr>
              <w:t>,</w:t>
            </w:r>
            <w:r w:rsidRPr="00252080">
              <w:rPr>
                <w:sz w:val="24"/>
              </w:rPr>
              <w:t xml:space="preserve"> відсутній.</w:t>
            </w:r>
          </w:p>
        </w:tc>
      </w:tr>
      <w:tr w:rsidR="00252080" w:rsidRPr="001C3A9F" w:rsidTr="002D2FCF">
        <w:trPr>
          <w:jc w:val="center"/>
        </w:trPr>
        <w:tc>
          <w:tcPr>
            <w:tcW w:w="3925" w:type="dxa"/>
            <w:tcBorders>
              <w:top w:val="nil"/>
              <w:bottom w:val="nil"/>
            </w:tcBorders>
          </w:tcPr>
          <w:p w:rsidR="00252080" w:rsidRPr="00AA378B" w:rsidRDefault="00252080" w:rsidP="005428D3">
            <w:pPr>
              <w:pStyle w:val="a8"/>
              <w:ind w:right="-6"/>
              <w:rPr>
                <w:b/>
              </w:rPr>
            </w:pPr>
          </w:p>
        </w:tc>
        <w:tc>
          <w:tcPr>
            <w:tcW w:w="5249" w:type="dxa"/>
            <w:tcBorders>
              <w:bottom w:val="nil"/>
            </w:tcBorders>
          </w:tcPr>
          <w:p w:rsidR="00252080" w:rsidRPr="001E6EA4" w:rsidRDefault="00252080" w:rsidP="00583E63">
            <w:pPr>
              <w:spacing w:line="240" w:lineRule="auto"/>
              <w:jc w:val="both"/>
              <w:rPr>
                <w:rFonts w:ascii="Times New Roman" w:hAnsi="Times New Roman" w:cs="Times New Roman"/>
                <w:bCs/>
                <w:sz w:val="24"/>
                <w:szCs w:val="24"/>
                <w:lang w:val="uk-UA"/>
              </w:rPr>
            </w:pPr>
            <w:r w:rsidRPr="001E6EA4">
              <w:rPr>
                <w:rFonts w:ascii="Times New Roman" w:hAnsi="Times New Roman" w:cs="Times New Roman"/>
                <w:bCs/>
                <w:sz w:val="24"/>
                <w:szCs w:val="24"/>
                <w:lang w:val="uk-UA"/>
              </w:rPr>
              <w:t xml:space="preserve">Захід 3. </w:t>
            </w:r>
            <w:r w:rsidRPr="001E6EA4">
              <w:rPr>
                <w:rFonts w:ascii="Times New Roman" w:hAnsi="Times New Roman" w:cs="Times New Roman"/>
                <w:sz w:val="24"/>
                <w:lang w:val="uk-UA"/>
              </w:rPr>
              <w:t>Забезпечення вжиття необхідних заходів щодо своєчасної та повної оплати усіма категоріями споживачів району вартості спожитих енергоносіїв</w:t>
            </w:r>
          </w:p>
        </w:tc>
        <w:tc>
          <w:tcPr>
            <w:tcW w:w="6402" w:type="dxa"/>
            <w:tcBorders>
              <w:bottom w:val="nil"/>
            </w:tcBorders>
          </w:tcPr>
          <w:p w:rsidR="00252080" w:rsidRPr="00252080" w:rsidRDefault="00252080" w:rsidP="00175888">
            <w:pPr>
              <w:pStyle w:val="a8"/>
              <w:ind w:right="-6"/>
              <w:rPr>
                <w:sz w:val="24"/>
              </w:rPr>
            </w:pPr>
            <w:r w:rsidRPr="00252080">
              <w:rPr>
                <w:sz w:val="24"/>
              </w:rPr>
              <w:t>Станом на 01.04.2014 борг за спожитий природний газ  установ, які фінансуються із районного бюджету відсутній.</w:t>
            </w:r>
          </w:p>
        </w:tc>
      </w:tr>
      <w:tr w:rsidR="00252080" w:rsidRPr="00091D78" w:rsidTr="00091D78">
        <w:trPr>
          <w:jc w:val="center"/>
        </w:trPr>
        <w:tc>
          <w:tcPr>
            <w:tcW w:w="3925" w:type="dxa"/>
            <w:tcBorders>
              <w:top w:val="nil"/>
              <w:bottom w:val="single" w:sz="4" w:space="0" w:color="auto"/>
            </w:tcBorders>
          </w:tcPr>
          <w:p w:rsidR="00252080" w:rsidRPr="00A47F1A" w:rsidRDefault="00252080" w:rsidP="00175888">
            <w:pPr>
              <w:spacing w:line="240" w:lineRule="auto"/>
              <w:ind w:right="-5"/>
              <w:jc w:val="both"/>
              <w:rPr>
                <w:rFonts w:ascii="Times New Roman" w:hAnsi="Times New Roman"/>
                <w:bCs/>
                <w:color w:val="000000"/>
                <w:sz w:val="24"/>
                <w:szCs w:val="24"/>
              </w:rPr>
            </w:pPr>
            <w:r w:rsidRPr="00EF795E">
              <w:rPr>
                <w:b/>
                <w:sz w:val="24"/>
              </w:rPr>
              <w:t xml:space="preserve">Завдання 1. </w:t>
            </w:r>
            <w:r w:rsidRPr="00120017">
              <w:rPr>
                <w:rFonts w:ascii="Times New Roman" w:hAnsi="Times New Roman"/>
                <w:b/>
                <w:bCs/>
                <w:sz w:val="24"/>
              </w:rPr>
              <w:t>Упровадження енергозберігаючих заході</w:t>
            </w:r>
            <w:proofErr w:type="gramStart"/>
            <w:r w:rsidRPr="00120017">
              <w:rPr>
                <w:rFonts w:ascii="Times New Roman" w:hAnsi="Times New Roman"/>
                <w:b/>
                <w:bCs/>
                <w:sz w:val="24"/>
              </w:rPr>
              <w:t>в</w:t>
            </w:r>
            <w:proofErr w:type="gramEnd"/>
            <w:r w:rsidRPr="00120017">
              <w:rPr>
                <w:rFonts w:ascii="Times New Roman" w:hAnsi="Times New Roman"/>
                <w:b/>
                <w:bCs/>
                <w:sz w:val="24"/>
              </w:rPr>
              <w:t xml:space="preserve"> за рахунок </w:t>
            </w:r>
            <w:proofErr w:type="gramStart"/>
            <w:r w:rsidRPr="00120017">
              <w:rPr>
                <w:rFonts w:ascii="Times New Roman" w:hAnsi="Times New Roman"/>
                <w:b/>
                <w:bCs/>
                <w:sz w:val="24"/>
              </w:rPr>
              <w:t>зам</w:t>
            </w:r>
            <w:proofErr w:type="gramEnd"/>
            <w:r w:rsidRPr="00120017">
              <w:rPr>
                <w:rFonts w:ascii="Times New Roman" w:hAnsi="Times New Roman"/>
                <w:b/>
                <w:bCs/>
                <w:sz w:val="24"/>
              </w:rPr>
              <w:t>іщення традиційних видів палива іншими видами, насамперед, отриманими з відновлювальних джерел енергії</w:t>
            </w:r>
          </w:p>
        </w:tc>
        <w:tc>
          <w:tcPr>
            <w:tcW w:w="5249" w:type="dxa"/>
            <w:tcBorders>
              <w:bottom w:val="single" w:sz="4" w:space="0" w:color="auto"/>
            </w:tcBorders>
          </w:tcPr>
          <w:p w:rsidR="00252080" w:rsidRPr="00091D78" w:rsidRDefault="00252080" w:rsidP="00091D78">
            <w:pPr>
              <w:spacing w:line="240" w:lineRule="auto"/>
              <w:ind w:left="-98" w:right="-89"/>
              <w:jc w:val="both"/>
              <w:rPr>
                <w:rFonts w:ascii="Times New Roman" w:hAnsi="Times New Roman" w:cs="Times New Roman"/>
                <w:bCs/>
                <w:color w:val="000000"/>
                <w:sz w:val="24"/>
                <w:szCs w:val="24"/>
                <w:lang w:val="uk-UA"/>
              </w:rPr>
            </w:pPr>
            <w:r w:rsidRPr="00091D78">
              <w:rPr>
                <w:rFonts w:ascii="Times New Roman" w:hAnsi="Times New Roman" w:cs="Times New Roman"/>
                <w:bCs/>
                <w:sz w:val="24"/>
                <w:szCs w:val="24"/>
                <w:lang w:val="uk-UA"/>
              </w:rPr>
              <w:t xml:space="preserve">Захід 1. </w:t>
            </w:r>
            <w:r w:rsidRPr="00091D78">
              <w:rPr>
                <w:rFonts w:ascii="Times New Roman" w:hAnsi="Times New Roman" w:cs="Times New Roman"/>
                <w:bCs/>
                <w:sz w:val="24"/>
                <w:lang w:val="uk-UA"/>
              </w:rPr>
              <w:t>Реалізація 1 проекту з утеплення фасадів, заміни вікон Недригайлівської спеціалізованої школи І-ІІІ ступенів</w:t>
            </w:r>
          </w:p>
        </w:tc>
        <w:tc>
          <w:tcPr>
            <w:tcW w:w="6402" w:type="dxa"/>
            <w:tcBorders>
              <w:bottom w:val="single" w:sz="4" w:space="0" w:color="auto"/>
            </w:tcBorders>
          </w:tcPr>
          <w:p w:rsidR="00252080" w:rsidRPr="00252080" w:rsidRDefault="00252080" w:rsidP="00175888">
            <w:pPr>
              <w:pStyle w:val="a8"/>
              <w:ind w:right="-6"/>
              <w:rPr>
                <w:sz w:val="24"/>
              </w:rPr>
            </w:pPr>
            <w:r w:rsidRPr="00252080">
              <w:rPr>
                <w:sz w:val="24"/>
              </w:rPr>
              <w:t>У І кварталі 2014 року проект не реалізовувався.</w:t>
            </w:r>
          </w:p>
        </w:tc>
      </w:tr>
    </w:tbl>
    <w:p w:rsidR="00B30408" w:rsidRDefault="00B30408" w:rsidP="003E4CCC">
      <w:pPr>
        <w:jc w:val="center"/>
        <w:rPr>
          <w:rFonts w:ascii="Times New Roman" w:eastAsia="Times New Roman" w:hAnsi="Times New Roman" w:cs="Times New Roman"/>
          <w:b/>
          <w:sz w:val="28"/>
          <w:szCs w:val="28"/>
          <w:lang w:val="uk-UA"/>
        </w:rPr>
      </w:pPr>
    </w:p>
    <w:p w:rsidR="00D71AFD" w:rsidRDefault="003E4CCC" w:rsidP="003E4CCC">
      <w:pPr>
        <w:jc w:val="center"/>
        <w:rPr>
          <w:rFonts w:ascii="Times New Roman" w:eastAsia="Times New Roman" w:hAnsi="Times New Roman" w:cs="Times New Roman"/>
          <w:b/>
          <w:sz w:val="28"/>
          <w:szCs w:val="28"/>
          <w:lang w:val="uk-UA"/>
        </w:rPr>
      </w:pPr>
      <w:r w:rsidRPr="003E4CCC">
        <w:rPr>
          <w:rFonts w:ascii="Times New Roman" w:eastAsia="Times New Roman" w:hAnsi="Times New Roman" w:cs="Times New Roman"/>
          <w:b/>
          <w:sz w:val="28"/>
          <w:szCs w:val="28"/>
          <w:lang w:val="uk-UA"/>
        </w:rPr>
        <w:t>Напрям 3. Підвищення соціальних стандартів та гуманітарний розвиток.</w:t>
      </w:r>
    </w:p>
    <w:p w:rsidR="00D8741E" w:rsidRPr="009B28D8" w:rsidRDefault="00D8741E" w:rsidP="00D8741E">
      <w:pPr>
        <w:jc w:val="center"/>
        <w:rPr>
          <w:rFonts w:ascii="Times New Roman" w:hAnsi="Times New Roman" w:cs="Times New Roman"/>
          <w:sz w:val="28"/>
          <w:szCs w:val="28"/>
          <w:lang w:val="uk-UA"/>
        </w:rPr>
      </w:pPr>
      <w:r w:rsidRPr="009B28D8">
        <w:rPr>
          <w:rFonts w:ascii="Times New Roman" w:eastAsia="Times New Roman" w:hAnsi="Times New Roman" w:cs="Times New Roman"/>
          <w:b/>
          <w:bCs/>
          <w:sz w:val="28"/>
          <w:szCs w:val="28"/>
          <w:lang w:val="uk-UA"/>
        </w:rPr>
        <w:t>Пріоритет 3.</w:t>
      </w:r>
      <w:r>
        <w:rPr>
          <w:rFonts w:ascii="Times New Roman" w:eastAsia="Times New Roman" w:hAnsi="Times New Roman" w:cs="Times New Roman"/>
          <w:b/>
          <w:bCs/>
          <w:sz w:val="28"/>
          <w:szCs w:val="28"/>
          <w:lang w:val="uk-UA"/>
        </w:rPr>
        <w:t>1</w:t>
      </w:r>
      <w:r w:rsidRPr="009B28D8">
        <w:rPr>
          <w:rFonts w:ascii="Times New Roman" w:eastAsia="Times New Roman" w:hAnsi="Times New Roman" w:cs="Times New Roman"/>
          <w:b/>
          <w:bCs/>
          <w:sz w:val="28"/>
          <w:szCs w:val="28"/>
          <w:lang w:val="uk-UA"/>
        </w:rPr>
        <w:t xml:space="preserve"> Грошові доходи населення</w:t>
      </w:r>
    </w:p>
    <w:tbl>
      <w:tblPr>
        <w:tblW w:w="15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
        <w:gridCol w:w="3899"/>
        <w:gridCol w:w="421"/>
        <w:gridCol w:w="4141"/>
        <w:gridCol w:w="1799"/>
        <w:gridCol w:w="4624"/>
        <w:gridCol w:w="425"/>
        <w:gridCol w:w="281"/>
      </w:tblGrid>
      <w:tr w:rsidR="00D8741E" w:rsidTr="00175888">
        <w:trPr>
          <w:gridAfter w:val="2"/>
          <w:wAfter w:w="706" w:type="dxa"/>
        </w:trPr>
        <w:tc>
          <w:tcPr>
            <w:tcW w:w="4007" w:type="dxa"/>
            <w:gridSpan w:val="2"/>
          </w:tcPr>
          <w:p w:rsidR="00D8741E" w:rsidRPr="0051197F" w:rsidRDefault="00D8741E" w:rsidP="00175888">
            <w:pPr>
              <w:pStyle w:val="1"/>
              <w:rPr>
                <w:rFonts w:ascii="Times New Roman" w:eastAsia="Times New Roman" w:hAnsi="Times New Roman" w:cs="Times New Roman"/>
                <w:color w:val="auto"/>
              </w:rPr>
            </w:pPr>
            <w:r w:rsidRPr="0051197F">
              <w:rPr>
                <w:rFonts w:ascii="Times New Roman" w:eastAsia="Times New Roman" w:hAnsi="Times New Roman" w:cs="Times New Roman"/>
                <w:color w:val="auto"/>
              </w:rPr>
              <w:t>Завдання</w:t>
            </w:r>
          </w:p>
        </w:tc>
        <w:tc>
          <w:tcPr>
            <w:tcW w:w="4562" w:type="dxa"/>
            <w:gridSpan w:val="2"/>
          </w:tcPr>
          <w:p w:rsidR="00D8741E" w:rsidRPr="00184F04" w:rsidRDefault="00D8741E" w:rsidP="00175888">
            <w:pPr>
              <w:jc w:val="center"/>
              <w:rPr>
                <w:rFonts w:ascii="Times New Roman" w:eastAsia="Times New Roman" w:hAnsi="Times New Roman" w:cs="Times New Roman"/>
                <w:b/>
                <w:sz w:val="28"/>
                <w:szCs w:val="28"/>
                <w:lang w:val="uk-UA"/>
              </w:rPr>
            </w:pPr>
            <w:r w:rsidRPr="00184F04">
              <w:rPr>
                <w:rFonts w:ascii="Times New Roman" w:eastAsia="Times New Roman" w:hAnsi="Times New Roman" w:cs="Times New Roman"/>
                <w:b/>
                <w:sz w:val="28"/>
                <w:szCs w:val="28"/>
                <w:lang w:val="uk-UA"/>
              </w:rPr>
              <w:t>Захід</w:t>
            </w:r>
          </w:p>
        </w:tc>
        <w:tc>
          <w:tcPr>
            <w:tcW w:w="6423" w:type="dxa"/>
            <w:gridSpan w:val="2"/>
          </w:tcPr>
          <w:p w:rsidR="00D8741E" w:rsidRPr="00184F04" w:rsidRDefault="00D8741E" w:rsidP="00175888">
            <w:pPr>
              <w:jc w:val="center"/>
              <w:rPr>
                <w:rFonts w:ascii="Times New Roman" w:eastAsia="Times New Roman" w:hAnsi="Times New Roman" w:cs="Times New Roman"/>
                <w:b/>
                <w:sz w:val="28"/>
                <w:szCs w:val="28"/>
                <w:lang w:val="uk-UA"/>
              </w:rPr>
            </w:pPr>
            <w:r w:rsidRPr="00184F04">
              <w:rPr>
                <w:rFonts w:ascii="Times New Roman" w:eastAsia="Times New Roman" w:hAnsi="Times New Roman" w:cs="Times New Roman"/>
                <w:b/>
                <w:sz w:val="28"/>
                <w:szCs w:val="28"/>
                <w:lang w:val="uk-UA"/>
              </w:rPr>
              <w:t>Стан виконання</w:t>
            </w:r>
          </w:p>
        </w:tc>
      </w:tr>
      <w:tr w:rsidR="00280062" w:rsidTr="00175888">
        <w:trPr>
          <w:gridAfter w:val="2"/>
          <w:wAfter w:w="706" w:type="dxa"/>
        </w:trPr>
        <w:tc>
          <w:tcPr>
            <w:tcW w:w="4007" w:type="dxa"/>
            <w:gridSpan w:val="2"/>
          </w:tcPr>
          <w:p w:rsidR="00280062" w:rsidRPr="00D37FC7" w:rsidRDefault="00280062" w:rsidP="00175888">
            <w:pPr>
              <w:jc w:val="both"/>
              <w:rPr>
                <w:rFonts w:ascii="Times New Roman" w:eastAsia="Times New Roman" w:hAnsi="Times New Roman" w:cs="Times New Roman"/>
                <w:b/>
                <w:sz w:val="24"/>
                <w:szCs w:val="24"/>
                <w:lang w:val="uk-UA"/>
              </w:rPr>
            </w:pPr>
            <w:r w:rsidRPr="00D37FC7">
              <w:rPr>
                <w:rFonts w:ascii="Times New Roman" w:eastAsia="Times New Roman" w:hAnsi="Times New Roman" w:cs="Times New Roman"/>
                <w:b/>
                <w:iCs/>
                <w:sz w:val="24"/>
                <w:szCs w:val="24"/>
              </w:rPr>
              <w:t>Завдання 1.</w:t>
            </w:r>
            <w:r w:rsidRPr="00D37FC7">
              <w:rPr>
                <w:rFonts w:ascii="Times New Roman" w:eastAsia="Times New Roman" w:hAnsi="Times New Roman" w:cs="Times New Roman"/>
                <w:b/>
                <w:bCs/>
                <w:sz w:val="24"/>
                <w:szCs w:val="24"/>
              </w:rPr>
              <w:t> Поліпшення якості життя працюючого населення</w:t>
            </w:r>
          </w:p>
        </w:tc>
        <w:tc>
          <w:tcPr>
            <w:tcW w:w="4562" w:type="dxa"/>
            <w:gridSpan w:val="2"/>
          </w:tcPr>
          <w:p w:rsidR="00280062" w:rsidRPr="000351C9" w:rsidRDefault="00280062" w:rsidP="00DE0FF8">
            <w:pPr>
              <w:pStyle w:val="aa"/>
              <w:jc w:val="both"/>
              <w:rPr>
                <w:rFonts w:eastAsia="Times New Roman" w:cs="Times New Roman"/>
                <w:sz w:val="24"/>
                <w:szCs w:val="24"/>
              </w:rPr>
            </w:pPr>
            <w:r w:rsidRPr="000351C9">
              <w:rPr>
                <w:rFonts w:cs="Times New Roman"/>
                <w:i/>
                <w:iCs/>
                <w:sz w:val="24"/>
                <w:szCs w:val="24"/>
              </w:rPr>
              <w:t>Захід 1.</w:t>
            </w:r>
            <w:r w:rsidRPr="000351C9">
              <w:rPr>
                <w:rFonts w:cs="Times New Roman"/>
                <w:sz w:val="24"/>
                <w:szCs w:val="24"/>
              </w:rPr>
              <w:t xml:space="preserve"> </w:t>
            </w:r>
            <w:r w:rsidRPr="000351C9">
              <w:rPr>
                <w:rFonts w:cs="Times New Roman"/>
                <w:bCs/>
                <w:sz w:val="24"/>
                <w:szCs w:val="24"/>
              </w:rPr>
              <w:t xml:space="preserve">Контроль за своєчасним впровадженням роботодавцями гарантованої державою мінімальної заробітної плати відповідно до </w:t>
            </w:r>
            <w:r>
              <w:rPr>
                <w:rFonts w:cs="Times New Roman"/>
                <w:bCs/>
                <w:sz w:val="24"/>
                <w:szCs w:val="24"/>
              </w:rPr>
              <w:t>чинно</w:t>
            </w:r>
            <w:r w:rsidRPr="000351C9">
              <w:rPr>
                <w:rFonts w:cs="Times New Roman"/>
                <w:bCs/>
                <w:sz w:val="24"/>
                <w:szCs w:val="24"/>
              </w:rPr>
              <w:t>го законодавства</w:t>
            </w:r>
            <w:r>
              <w:rPr>
                <w:rFonts w:cs="Times New Roman"/>
                <w:bCs/>
                <w:sz w:val="24"/>
                <w:szCs w:val="24"/>
              </w:rPr>
              <w:t>.</w:t>
            </w:r>
          </w:p>
        </w:tc>
        <w:tc>
          <w:tcPr>
            <w:tcW w:w="6423" w:type="dxa"/>
            <w:gridSpan w:val="2"/>
          </w:tcPr>
          <w:p w:rsidR="00280062" w:rsidRPr="00280062" w:rsidRDefault="00280062" w:rsidP="00175888">
            <w:pPr>
              <w:pStyle w:val="21"/>
              <w:rPr>
                <w:sz w:val="24"/>
                <w:szCs w:val="24"/>
              </w:rPr>
            </w:pPr>
            <w:r w:rsidRPr="00280062">
              <w:rPr>
                <w:sz w:val="24"/>
                <w:szCs w:val="24"/>
              </w:rPr>
              <w:t xml:space="preserve">Здійснення державного контролю за дотриманням трудового законодавства в частині своєчасності виплати заробітної плати та дотримання мінімальних державних гарантій в оплаті праці, спеціалістами управління праці та соціального захисту населення, в межах наданих повноважень, здійснюється під час реєстрації колективних договорів. </w:t>
            </w:r>
          </w:p>
          <w:p w:rsidR="00280062" w:rsidRPr="00280062" w:rsidRDefault="00280062" w:rsidP="00175888">
            <w:pPr>
              <w:pStyle w:val="21"/>
              <w:rPr>
                <w:sz w:val="24"/>
                <w:szCs w:val="24"/>
              </w:rPr>
            </w:pPr>
            <w:r w:rsidRPr="00280062">
              <w:rPr>
                <w:sz w:val="24"/>
                <w:szCs w:val="24"/>
              </w:rPr>
              <w:t xml:space="preserve">За І квартал 2014 року зареєстровано 1 галузеву угоду, 15 колективних договорів, 1 зміни і доповнення до </w:t>
            </w:r>
            <w:r w:rsidRPr="00280062">
              <w:rPr>
                <w:sz w:val="24"/>
                <w:szCs w:val="24"/>
              </w:rPr>
              <w:lastRenderedPageBreak/>
              <w:t>колективного договору.</w:t>
            </w:r>
          </w:p>
          <w:p w:rsidR="00280062" w:rsidRPr="00280062" w:rsidRDefault="00280062" w:rsidP="00175888">
            <w:pPr>
              <w:pStyle w:val="23"/>
              <w:ind w:firstLine="708"/>
              <w:rPr>
                <w:sz w:val="24"/>
              </w:rPr>
            </w:pPr>
          </w:p>
        </w:tc>
      </w:tr>
      <w:tr w:rsidR="00280062" w:rsidRPr="00827434" w:rsidTr="00175888">
        <w:trPr>
          <w:gridAfter w:val="2"/>
          <w:wAfter w:w="706" w:type="dxa"/>
          <w:trHeight w:val="1887"/>
        </w:trPr>
        <w:tc>
          <w:tcPr>
            <w:tcW w:w="4007" w:type="dxa"/>
            <w:gridSpan w:val="2"/>
          </w:tcPr>
          <w:p w:rsidR="00280062" w:rsidRPr="00D37FC7" w:rsidRDefault="00280062" w:rsidP="00724D8F">
            <w:pPr>
              <w:jc w:val="both"/>
              <w:rPr>
                <w:rFonts w:ascii="Times New Roman" w:eastAsia="Times New Roman" w:hAnsi="Times New Roman" w:cs="Times New Roman"/>
                <w:iCs/>
                <w:sz w:val="24"/>
                <w:szCs w:val="24"/>
                <w:lang w:val="uk-UA"/>
              </w:rPr>
            </w:pPr>
            <w:r w:rsidRPr="00D37FC7">
              <w:rPr>
                <w:rFonts w:ascii="Times New Roman" w:eastAsia="Times New Roman" w:hAnsi="Times New Roman" w:cs="Times New Roman"/>
                <w:b/>
                <w:iCs/>
                <w:sz w:val="24"/>
                <w:szCs w:val="24"/>
              </w:rPr>
              <w:lastRenderedPageBreak/>
              <w:t>Завдання 2.</w:t>
            </w:r>
            <w:r w:rsidRPr="00D37FC7">
              <w:rPr>
                <w:rFonts w:ascii="Times New Roman" w:eastAsia="Times New Roman" w:hAnsi="Times New Roman" w:cs="Times New Roman"/>
                <w:iCs/>
                <w:sz w:val="24"/>
                <w:szCs w:val="24"/>
              </w:rPr>
              <w:t> </w:t>
            </w:r>
            <w:r w:rsidRPr="00D37FC7">
              <w:rPr>
                <w:rFonts w:ascii="Times New Roman" w:hAnsi="Times New Roman" w:cs="Times New Roman"/>
                <w:b/>
                <w:bCs/>
                <w:sz w:val="24"/>
              </w:rPr>
              <w:t xml:space="preserve"> Недопущення виникнення заборгованості з виплати заробітної плати на </w:t>
            </w:r>
            <w:proofErr w:type="gramStart"/>
            <w:r w:rsidRPr="00D37FC7">
              <w:rPr>
                <w:rFonts w:ascii="Times New Roman" w:hAnsi="Times New Roman" w:cs="Times New Roman"/>
                <w:b/>
                <w:bCs/>
                <w:sz w:val="24"/>
              </w:rPr>
              <w:t>п</w:t>
            </w:r>
            <w:proofErr w:type="gramEnd"/>
            <w:r w:rsidRPr="00D37FC7">
              <w:rPr>
                <w:rFonts w:ascii="Times New Roman" w:hAnsi="Times New Roman" w:cs="Times New Roman"/>
                <w:b/>
                <w:bCs/>
                <w:sz w:val="24"/>
              </w:rPr>
              <w:t>ідприємствах, в установах та організаціях району</w:t>
            </w:r>
          </w:p>
        </w:tc>
        <w:tc>
          <w:tcPr>
            <w:tcW w:w="4562" w:type="dxa"/>
            <w:gridSpan w:val="2"/>
          </w:tcPr>
          <w:p w:rsidR="00280062" w:rsidRDefault="00280062" w:rsidP="00724D8F">
            <w:pPr>
              <w:pStyle w:val="a8"/>
              <w:tabs>
                <w:tab w:val="left" w:pos="5940"/>
              </w:tabs>
              <w:rPr>
                <w:bCs/>
                <w:sz w:val="24"/>
              </w:rPr>
            </w:pPr>
            <w:r w:rsidRPr="000351C9">
              <w:rPr>
                <w:i/>
                <w:iCs/>
                <w:sz w:val="24"/>
              </w:rPr>
              <w:t>Захід 1.</w:t>
            </w:r>
            <w:r w:rsidRPr="000351C9">
              <w:rPr>
                <w:sz w:val="24"/>
              </w:rPr>
              <w:t xml:space="preserve"> </w:t>
            </w:r>
            <w:r>
              <w:rPr>
                <w:bCs/>
                <w:sz w:val="24"/>
              </w:rPr>
              <w:t>Контроль за дотриманням трудового законодавства всіма суб'єктами господарювання в частині своєчасної виплати заробітної плати.</w:t>
            </w:r>
          </w:p>
          <w:p w:rsidR="00280062" w:rsidRPr="000351C9" w:rsidRDefault="00280062" w:rsidP="00724D8F">
            <w:pPr>
              <w:pStyle w:val="aa"/>
              <w:jc w:val="both"/>
              <w:rPr>
                <w:rFonts w:cs="Times New Roman"/>
                <w:i/>
                <w:iCs/>
                <w:sz w:val="24"/>
                <w:szCs w:val="24"/>
              </w:rPr>
            </w:pPr>
          </w:p>
        </w:tc>
        <w:tc>
          <w:tcPr>
            <w:tcW w:w="6423" w:type="dxa"/>
            <w:gridSpan w:val="2"/>
          </w:tcPr>
          <w:p w:rsidR="00280062" w:rsidRPr="00280062" w:rsidRDefault="00280062" w:rsidP="000B6F15">
            <w:pPr>
              <w:pStyle w:val="23"/>
              <w:ind w:firstLine="708"/>
              <w:rPr>
                <w:sz w:val="24"/>
              </w:rPr>
            </w:pPr>
            <w:r w:rsidRPr="00280062">
              <w:rPr>
                <w:sz w:val="24"/>
              </w:rPr>
              <w:t>За оперативними даними станом на 01 квітня 2014 року заборгованість із виплати заробітної плати на підприємствах  району  становить 637,7 тис.гривень. З них у ТОВ “Технологія Л.Р.М.” – 67,0 тис.грн.., філії “Іваниця” ТОВ “ЛОТУРЕ -Агро” – 468,0 тис.грн.., філії “Недригайлівський райавтодор” – 102,</w:t>
            </w:r>
            <w:r w:rsidR="000B6F15">
              <w:rPr>
                <w:sz w:val="24"/>
              </w:rPr>
              <w:t>7 тис.грн.</w:t>
            </w:r>
            <w:r w:rsidRPr="00280062">
              <w:rPr>
                <w:sz w:val="24"/>
              </w:rPr>
              <w:tab/>
            </w:r>
          </w:p>
        </w:tc>
      </w:tr>
      <w:tr w:rsidR="00280062" w:rsidRPr="000B6F15" w:rsidTr="00175888">
        <w:trPr>
          <w:gridAfter w:val="2"/>
          <w:wAfter w:w="706" w:type="dxa"/>
        </w:trPr>
        <w:tc>
          <w:tcPr>
            <w:tcW w:w="4007" w:type="dxa"/>
            <w:gridSpan w:val="2"/>
          </w:tcPr>
          <w:p w:rsidR="00280062" w:rsidRPr="008B7E1E" w:rsidRDefault="00280062" w:rsidP="008B7E1E">
            <w:pPr>
              <w:jc w:val="both"/>
              <w:rPr>
                <w:rFonts w:ascii="Times New Roman" w:eastAsia="Times New Roman" w:hAnsi="Times New Roman" w:cs="Times New Roman"/>
                <w:iCs/>
                <w:sz w:val="24"/>
                <w:szCs w:val="24"/>
                <w:lang w:val="uk-UA"/>
              </w:rPr>
            </w:pPr>
            <w:r w:rsidRPr="008B7E1E">
              <w:rPr>
                <w:rFonts w:ascii="Times New Roman" w:eastAsia="Times New Roman" w:hAnsi="Times New Roman" w:cs="Times New Roman"/>
                <w:b/>
                <w:iCs/>
                <w:sz w:val="24"/>
                <w:szCs w:val="24"/>
                <w:lang w:val="uk-UA"/>
              </w:rPr>
              <w:t>Завдання</w:t>
            </w:r>
            <w:r w:rsidRPr="008B7E1E">
              <w:rPr>
                <w:rFonts w:ascii="Times New Roman" w:eastAsia="Times New Roman" w:hAnsi="Times New Roman" w:cs="Times New Roman"/>
                <w:b/>
                <w:iCs/>
                <w:sz w:val="24"/>
                <w:szCs w:val="24"/>
              </w:rPr>
              <w:t> </w:t>
            </w:r>
            <w:r w:rsidRPr="008B7E1E">
              <w:rPr>
                <w:rFonts w:ascii="Times New Roman" w:eastAsia="Times New Roman" w:hAnsi="Times New Roman" w:cs="Times New Roman"/>
                <w:b/>
                <w:iCs/>
                <w:sz w:val="24"/>
                <w:szCs w:val="24"/>
                <w:lang w:val="uk-UA"/>
              </w:rPr>
              <w:t>3.</w:t>
            </w:r>
            <w:r w:rsidRPr="008B7E1E">
              <w:rPr>
                <w:rFonts w:ascii="Times New Roman" w:eastAsia="Times New Roman" w:hAnsi="Times New Roman" w:cs="Times New Roman"/>
                <w:b/>
                <w:bCs/>
                <w:sz w:val="24"/>
                <w:szCs w:val="24"/>
              </w:rPr>
              <w:t> </w:t>
            </w:r>
            <w:r w:rsidRPr="008529EC">
              <w:rPr>
                <w:rFonts w:ascii="Times New Roman" w:hAnsi="Times New Roman" w:cs="Times New Roman"/>
                <w:b/>
                <w:bCs/>
                <w:sz w:val="24"/>
                <w:lang w:val="uk-UA"/>
              </w:rPr>
              <w:t>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w:t>
            </w:r>
          </w:p>
        </w:tc>
        <w:tc>
          <w:tcPr>
            <w:tcW w:w="4562" w:type="dxa"/>
            <w:gridSpan w:val="2"/>
          </w:tcPr>
          <w:p w:rsidR="00280062" w:rsidRPr="008B7E1E" w:rsidRDefault="00280062" w:rsidP="005D510E">
            <w:pPr>
              <w:pStyle w:val="aa"/>
              <w:jc w:val="both"/>
              <w:rPr>
                <w:rFonts w:cs="Times New Roman"/>
                <w:i/>
                <w:iCs/>
                <w:sz w:val="24"/>
                <w:szCs w:val="24"/>
              </w:rPr>
            </w:pPr>
            <w:r w:rsidRPr="008B7E1E">
              <w:rPr>
                <w:rFonts w:cs="Times New Roman"/>
                <w:bCs/>
                <w:i/>
                <w:iCs/>
                <w:sz w:val="24"/>
                <w:szCs w:val="24"/>
              </w:rPr>
              <w:t>Захід 1.</w:t>
            </w:r>
            <w:r w:rsidRPr="008B7E1E">
              <w:rPr>
                <w:rFonts w:cs="Times New Roman"/>
                <w:bCs/>
                <w:sz w:val="24"/>
                <w:szCs w:val="24"/>
              </w:rPr>
              <w:t xml:space="preserve"> </w:t>
            </w:r>
            <w:r w:rsidRPr="00564127">
              <w:rPr>
                <w:bCs/>
                <w:sz w:val="24"/>
                <w:szCs w:val="24"/>
              </w:rPr>
              <w:t>Виявлення та усунення випадків «тіньової» зайнятості населення та виплати заробітної плати в конвертах</w:t>
            </w:r>
            <w:r>
              <w:rPr>
                <w:bCs/>
                <w:sz w:val="24"/>
                <w:szCs w:val="24"/>
              </w:rPr>
              <w:t>.</w:t>
            </w:r>
          </w:p>
        </w:tc>
        <w:tc>
          <w:tcPr>
            <w:tcW w:w="6423" w:type="dxa"/>
            <w:gridSpan w:val="2"/>
          </w:tcPr>
          <w:p w:rsidR="001E2B91" w:rsidRDefault="001E2B91" w:rsidP="000B6F15">
            <w:pPr>
              <w:pStyle w:val="23"/>
              <w:rPr>
                <w:sz w:val="24"/>
              </w:rPr>
            </w:pPr>
            <w:r>
              <w:rPr>
                <w:sz w:val="24"/>
              </w:rPr>
              <w:t xml:space="preserve">        </w:t>
            </w:r>
            <w:r w:rsidR="00280062" w:rsidRPr="00280062">
              <w:rPr>
                <w:sz w:val="24"/>
              </w:rPr>
              <w:t xml:space="preserve">У </w:t>
            </w:r>
            <w:r w:rsidR="000B6F15">
              <w:rPr>
                <w:sz w:val="24"/>
              </w:rPr>
              <w:t>І</w:t>
            </w:r>
            <w:r w:rsidR="00280062" w:rsidRPr="00280062">
              <w:rPr>
                <w:sz w:val="24"/>
              </w:rPr>
              <w:t xml:space="preserve"> кварталі 2014 року відб</w:t>
            </w:r>
            <w:r>
              <w:rPr>
                <w:sz w:val="24"/>
              </w:rPr>
              <w:t xml:space="preserve">улося 2 засідання робочої групи, </w:t>
            </w:r>
            <w:r w:rsidR="00280062" w:rsidRPr="00280062">
              <w:rPr>
                <w:sz w:val="24"/>
              </w:rPr>
              <w:t xml:space="preserve">на яких було заслухано 6 фізичних осіб – суб’єктів підприємницької діяльності з аналізом причин виникнення ситуацій, пов’язаних з оформленням трудових відносин з неповною зайнятістю та нелегальною виплатою заробітної плати. </w:t>
            </w:r>
          </w:p>
          <w:p w:rsidR="00280062" w:rsidRPr="00280062" w:rsidRDefault="001E2B91" w:rsidP="000B6F15">
            <w:pPr>
              <w:pStyle w:val="23"/>
              <w:rPr>
                <w:sz w:val="24"/>
              </w:rPr>
            </w:pPr>
            <w:r>
              <w:rPr>
                <w:sz w:val="24"/>
              </w:rPr>
              <w:t xml:space="preserve">     </w:t>
            </w:r>
            <w:r w:rsidR="00280062" w:rsidRPr="00280062">
              <w:rPr>
                <w:sz w:val="24"/>
              </w:rPr>
              <w:t>В результаті прийнятих рішень документально</w:t>
            </w:r>
            <w:r w:rsidR="00894560">
              <w:rPr>
                <w:sz w:val="24"/>
              </w:rPr>
              <w:t xml:space="preserve"> оформлено 3 найманих працівники</w:t>
            </w:r>
            <w:r w:rsidR="00280062" w:rsidRPr="00280062">
              <w:rPr>
                <w:sz w:val="24"/>
              </w:rPr>
              <w:t>.</w:t>
            </w:r>
          </w:p>
        </w:tc>
      </w:tr>
      <w:tr w:rsidR="00280062" w:rsidTr="00175888">
        <w:trPr>
          <w:gridAfter w:val="2"/>
          <w:wAfter w:w="706" w:type="dxa"/>
        </w:trPr>
        <w:tc>
          <w:tcPr>
            <w:tcW w:w="14992" w:type="dxa"/>
            <w:gridSpan w:val="6"/>
          </w:tcPr>
          <w:p w:rsidR="00280062" w:rsidRDefault="00280062" w:rsidP="00175888">
            <w:pPr>
              <w:pStyle w:val="2"/>
              <w:spacing w:before="0" w:after="0"/>
              <w:jc w:val="center"/>
              <w:rPr>
                <w:rFonts w:ascii="Times New Roman" w:hAnsi="Times New Roman" w:cs="Times New Roman"/>
                <w:bCs w:val="0"/>
                <w:i w:val="0"/>
                <w:iCs w:val="0"/>
                <w:sz w:val="24"/>
                <w:szCs w:val="24"/>
                <w:lang w:val="uk-UA"/>
              </w:rPr>
            </w:pPr>
          </w:p>
          <w:p w:rsidR="00280062" w:rsidRDefault="00280062" w:rsidP="00175888">
            <w:pPr>
              <w:pStyle w:val="2"/>
              <w:spacing w:before="0" w:after="0"/>
              <w:jc w:val="center"/>
              <w:rPr>
                <w:rFonts w:ascii="Times New Roman" w:hAnsi="Times New Roman" w:cs="Times New Roman"/>
                <w:bCs w:val="0"/>
                <w:i w:val="0"/>
                <w:iCs w:val="0"/>
                <w:lang w:val="uk-UA"/>
              </w:rPr>
            </w:pPr>
          </w:p>
          <w:p w:rsidR="00280062" w:rsidRPr="0045602D" w:rsidRDefault="00280062" w:rsidP="00175888">
            <w:pPr>
              <w:pStyle w:val="2"/>
              <w:spacing w:before="0" w:after="0"/>
              <w:jc w:val="center"/>
              <w:rPr>
                <w:rFonts w:ascii="Times New Roman" w:hAnsi="Times New Roman" w:cs="Times New Roman"/>
                <w:bCs w:val="0"/>
                <w:i w:val="0"/>
                <w:iCs w:val="0"/>
              </w:rPr>
            </w:pPr>
            <w:proofErr w:type="gramStart"/>
            <w:r w:rsidRPr="0045602D">
              <w:rPr>
                <w:rFonts w:ascii="Times New Roman" w:hAnsi="Times New Roman" w:cs="Times New Roman"/>
                <w:bCs w:val="0"/>
                <w:i w:val="0"/>
                <w:iCs w:val="0"/>
              </w:rPr>
              <w:t>Пр</w:t>
            </w:r>
            <w:proofErr w:type="gramEnd"/>
            <w:r w:rsidRPr="0045602D">
              <w:rPr>
                <w:rFonts w:ascii="Times New Roman" w:hAnsi="Times New Roman" w:cs="Times New Roman"/>
                <w:bCs w:val="0"/>
                <w:i w:val="0"/>
                <w:iCs w:val="0"/>
              </w:rPr>
              <w:t>іоритет 3.</w:t>
            </w:r>
            <w:r>
              <w:rPr>
                <w:rFonts w:ascii="Times New Roman" w:hAnsi="Times New Roman" w:cs="Times New Roman"/>
                <w:bCs w:val="0"/>
                <w:i w:val="0"/>
                <w:iCs w:val="0"/>
                <w:lang w:val="uk-UA"/>
              </w:rPr>
              <w:t>2</w:t>
            </w:r>
            <w:r w:rsidRPr="0045602D">
              <w:rPr>
                <w:rFonts w:ascii="Times New Roman" w:hAnsi="Times New Roman" w:cs="Times New Roman"/>
                <w:bCs w:val="0"/>
                <w:i w:val="0"/>
                <w:iCs w:val="0"/>
              </w:rPr>
              <w:t>. Зайнятість населення та ринок праці</w:t>
            </w:r>
          </w:p>
          <w:p w:rsidR="00280062" w:rsidRPr="000351C9" w:rsidRDefault="00280062" w:rsidP="00175888">
            <w:pPr>
              <w:pStyle w:val="a6"/>
              <w:ind w:firstLine="0"/>
              <w:rPr>
                <w:b/>
                <w:sz w:val="24"/>
              </w:rPr>
            </w:pPr>
          </w:p>
        </w:tc>
      </w:tr>
      <w:tr w:rsidR="00280062" w:rsidTr="00175888">
        <w:trPr>
          <w:gridAfter w:val="2"/>
          <w:wAfter w:w="706" w:type="dxa"/>
        </w:trPr>
        <w:tc>
          <w:tcPr>
            <w:tcW w:w="4007" w:type="dxa"/>
            <w:gridSpan w:val="2"/>
          </w:tcPr>
          <w:p w:rsidR="00280062" w:rsidRPr="009379B8" w:rsidRDefault="00280062" w:rsidP="00175888">
            <w:pPr>
              <w:pStyle w:val="1"/>
              <w:rPr>
                <w:rFonts w:ascii="Times New Roman" w:eastAsia="Times New Roman" w:hAnsi="Times New Roman" w:cs="Times New Roman"/>
                <w:color w:val="auto"/>
                <w:sz w:val="24"/>
                <w:szCs w:val="24"/>
              </w:rPr>
            </w:pPr>
            <w:r w:rsidRPr="009379B8">
              <w:rPr>
                <w:rFonts w:ascii="Times New Roman" w:eastAsia="Times New Roman" w:hAnsi="Times New Roman" w:cs="Times New Roman"/>
                <w:color w:val="auto"/>
                <w:sz w:val="24"/>
                <w:szCs w:val="24"/>
              </w:rPr>
              <w:t>Завдання</w:t>
            </w:r>
          </w:p>
        </w:tc>
        <w:tc>
          <w:tcPr>
            <w:tcW w:w="4562" w:type="dxa"/>
            <w:gridSpan w:val="2"/>
          </w:tcPr>
          <w:p w:rsidR="00280062" w:rsidRPr="000351C9" w:rsidRDefault="00280062" w:rsidP="00175888">
            <w:pPr>
              <w:jc w:val="center"/>
              <w:rPr>
                <w:rFonts w:ascii="Times New Roman" w:eastAsia="Times New Roman" w:hAnsi="Times New Roman" w:cs="Times New Roman"/>
                <w:b/>
                <w:sz w:val="24"/>
                <w:szCs w:val="24"/>
                <w:lang w:val="uk-UA"/>
              </w:rPr>
            </w:pPr>
            <w:r w:rsidRPr="000351C9">
              <w:rPr>
                <w:rFonts w:ascii="Times New Roman" w:eastAsia="Times New Roman" w:hAnsi="Times New Roman" w:cs="Times New Roman"/>
                <w:b/>
                <w:sz w:val="24"/>
                <w:szCs w:val="24"/>
                <w:lang w:val="uk-UA"/>
              </w:rPr>
              <w:t>Захід</w:t>
            </w:r>
          </w:p>
        </w:tc>
        <w:tc>
          <w:tcPr>
            <w:tcW w:w="6423" w:type="dxa"/>
            <w:gridSpan w:val="2"/>
          </w:tcPr>
          <w:p w:rsidR="00280062" w:rsidRPr="000351C9" w:rsidRDefault="00280062" w:rsidP="00175888">
            <w:pPr>
              <w:jc w:val="center"/>
              <w:rPr>
                <w:rFonts w:ascii="Times New Roman" w:eastAsia="Times New Roman" w:hAnsi="Times New Roman" w:cs="Times New Roman"/>
                <w:b/>
                <w:sz w:val="24"/>
                <w:szCs w:val="24"/>
                <w:lang w:val="uk-UA"/>
              </w:rPr>
            </w:pPr>
            <w:r w:rsidRPr="000351C9">
              <w:rPr>
                <w:rFonts w:ascii="Times New Roman" w:eastAsia="Times New Roman" w:hAnsi="Times New Roman" w:cs="Times New Roman"/>
                <w:b/>
                <w:sz w:val="24"/>
                <w:szCs w:val="24"/>
                <w:lang w:val="uk-UA"/>
              </w:rPr>
              <w:t>Стан виконання</w:t>
            </w:r>
          </w:p>
        </w:tc>
      </w:tr>
      <w:tr w:rsidR="00280062" w:rsidRPr="009F6324" w:rsidTr="00175888">
        <w:trPr>
          <w:gridAfter w:val="2"/>
          <w:wAfter w:w="706" w:type="dxa"/>
        </w:trPr>
        <w:tc>
          <w:tcPr>
            <w:tcW w:w="4007" w:type="dxa"/>
            <w:gridSpan w:val="2"/>
          </w:tcPr>
          <w:p w:rsidR="00280062" w:rsidRPr="000351C9" w:rsidRDefault="00280062" w:rsidP="00175888">
            <w:pPr>
              <w:jc w:val="both"/>
              <w:rPr>
                <w:rFonts w:ascii="Times New Roman" w:eastAsia="Times New Roman" w:hAnsi="Times New Roman" w:cs="Times New Roman"/>
                <w:sz w:val="24"/>
                <w:szCs w:val="24"/>
              </w:rPr>
            </w:pPr>
            <w:r w:rsidRPr="00350E7E">
              <w:rPr>
                <w:rFonts w:ascii="Times New Roman" w:eastAsia="Times New Roman" w:hAnsi="Times New Roman" w:cs="Times New Roman"/>
                <w:b/>
                <w:iCs/>
                <w:sz w:val="24"/>
                <w:szCs w:val="24"/>
              </w:rPr>
              <w:t xml:space="preserve">Завдання </w:t>
            </w:r>
            <w:r w:rsidRPr="00350E7E">
              <w:rPr>
                <w:rFonts w:ascii="Times New Roman" w:eastAsia="Times New Roman" w:hAnsi="Times New Roman" w:cs="Times New Roman"/>
                <w:b/>
                <w:iCs/>
                <w:sz w:val="24"/>
                <w:szCs w:val="24"/>
                <w:lang w:val="uk-UA"/>
              </w:rPr>
              <w:t>1</w:t>
            </w:r>
            <w:r w:rsidRPr="00350E7E">
              <w:rPr>
                <w:rFonts w:ascii="Times New Roman" w:eastAsia="Times New Roman" w:hAnsi="Times New Roman" w:cs="Times New Roman"/>
                <w:b/>
                <w:sz w:val="24"/>
                <w:szCs w:val="24"/>
              </w:rPr>
              <w:t xml:space="preserve">. </w:t>
            </w:r>
            <w:r w:rsidRPr="000351C9">
              <w:rPr>
                <w:rFonts w:ascii="Times New Roman" w:eastAsia="Times New Roman" w:hAnsi="Times New Roman" w:cs="Times New Roman"/>
                <w:b/>
                <w:bCs/>
                <w:sz w:val="24"/>
                <w:szCs w:val="24"/>
              </w:rPr>
              <w:t xml:space="preserve">Збереження існуючих робочих місць та </w:t>
            </w:r>
            <w:proofErr w:type="gramStart"/>
            <w:r w:rsidRPr="000351C9">
              <w:rPr>
                <w:rFonts w:ascii="Times New Roman" w:eastAsia="Times New Roman" w:hAnsi="Times New Roman" w:cs="Times New Roman"/>
                <w:b/>
                <w:bCs/>
                <w:sz w:val="24"/>
                <w:szCs w:val="24"/>
              </w:rPr>
              <w:t>п</w:t>
            </w:r>
            <w:proofErr w:type="gramEnd"/>
            <w:r w:rsidRPr="000351C9">
              <w:rPr>
                <w:rFonts w:ascii="Times New Roman" w:eastAsia="Times New Roman" w:hAnsi="Times New Roman" w:cs="Times New Roman"/>
                <w:b/>
                <w:bCs/>
                <w:sz w:val="24"/>
                <w:szCs w:val="24"/>
              </w:rPr>
              <w:t>ідвищення рівня мотивації до праці</w:t>
            </w:r>
            <w:r w:rsidRPr="000351C9">
              <w:rPr>
                <w:rFonts w:ascii="Times New Roman" w:eastAsia="Times New Roman" w:hAnsi="Times New Roman" w:cs="Times New Roman"/>
                <w:bCs/>
                <w:sz w:val="24"/>
                <w:szCs w:val="24"/>
              </w:rPr>
              <w:t xml:space="preserve"> </w:t>
            </w:r>
          </w:p>
        </w:tc>
        <w:tc>
          <w:tcPr>
            <w:tcW w:w="4562" w:type="dxa"/>
            <w:gridSpan w:val="2"/>
          </w:tcPr>
          <w:p w:rsidR="00280062" w:rsidRPr="000351C9" w:rsidRDefault="00280062" w:rsidP="009379B8">
            <w:pPr>
              <w:jc w:val="both"/>
              <w:rPr>
                <w:rFonts w:ascii="Times New Roman" w:eastAsia="Times New Roman" w:hAnsi="Times New Roman" w:cs="Times New Roman"/>
                <w:sz w:val="24"/>
                <w:szCs w:val="24"/>
                <w:lang w:val="uk-UA"/>
              </w:rPr>
            </w:pPr>
            <w:r w:rsidRPr="000351C9">
              <w:rPr>
                <w:rFonts w:ascii="Times New Roman" w:eastAsia="Times New Roman" w:hAnsi="Times New Roman" w:cs="Times New Roman"/>
                <w:i/>
                <w:iCs/>
                <w:sz w:val="24"/>
                <w:szCs w:val="24"/>
              </w:rPr>
              <w:t>Захід 1.</w:t>
            </w:r>
            <w:r w:rsidRPr="000351C9">
              <w:rPr>
                <w:rFonts w:ascii="Times New Roman" w:eastAsia="Times New Roman" w:hAnsi="Times New Roman" w:cs="Times New Roman"/>
                <w:sz w:val="24"/>
                <w:szCs w:val="24"/>
              </w:rPr>
              <w:t xml:space="preserve"> </w:t>
            </w:r>
            <w:r>
              <w:rPr>
                <w:rFonts w:ascii="Times New Roman" w:hAnsi="Times New Roman"/>
                <w:bCs/>
                <w:sz w:val="24"/>
                <w:szCs w:val="24"/>
              </w:rPr>
              <w:t xml:space="preserve">Створення 200 нових робочих місць в усіх сферах економічної діяльності за рахунок власних коштів </w:t>
            </w:r>
            <w:proofErr w:type="gramStart"/>
            <w:r>
              <w:rPr>
                <w:rFonts w:ascii="Times New Roman" w:hAnsi="Times New Roman"/>
                <w:bCs/>
                <w:sz w:val="24"/>
                <w:szCs w:val="24"/>
              </w:rPr>
              <w:t>п</w:t>
            </w:r>
            <w:proofErr w:type="gramEnd"/>
            <w:r>
              <w:rPr>
                <w:rFonts w:ascii="Times New Roman" w:hAnsi="Times New Roman"/>
                <w:bCs/>
                <w:sz w:val="24"/>
                <w:szCs w:val="24"/>
              </w:rPr>
              <w:t>ідприємств, вітчизняних та іноземних</w:t>
            </w:r>
            <w:r w:rsidRPr="00093CF1">
              <w:rPr>
                <w:rFonts w:ascii="Times New Roman" w:hAnsi="Times New Roman"/>
                <w:bCs/>
                <w:sz w:val="24"/>
                <w:szCs w:val="24"/>
              </w:rPr>
              <w:t xml:space="preserve"> </w:t>
            </w:r>
            <w:r>
              <w:rPr>
                <w:rFonts w:ascii="Times New Roman" w:hAnsi="Times New Roman"/>
                <w:bCs/>
                <w:sz w:val="24"/>
                <w:szCs w:val="24"/>
              </w:rPr>
              <w:t>інвестицій</w:t>
            </w:r>
          </w:p>
        </w:tc>
        <w:tc>
          <w:tcPr>
            <w:tcW w:w="6423" w:type="dxa"/>
            <w:gridSpan w:val="2"/>
          </w:tcPr>
          <w:p w:rsidR="00DA1F5D" w:rsidRPr="00654C34" w:rsidRDefault="00DA1F5D" w:rsidP="00DA1F5D">
            <w:pPr>
              <w:pStyle w:val="a6"/>
              <w:rPr>
                <w:sz w:val="24"/>
              </w:rPr>
            </w:pPr>
            <w:r w:rsidRPr="00654C34">
              <w:rPr>
                <w:sz w:val="24"/>
              </w:rPr>
              <w:t xml:space="preserve">Згідно районної програми зайнятості на період до 2017 року у районі затверджено на 2014 рік завдання з розширення сфери застосування праці за рахунок створення 200 нових робочих місць. </w:t>
            </w:r>
          </w:p>
          <w:p w:rsidR="00280062" w:rsidRPr="000351C9" w:rsidRDefault="00DA1F5D" w:rsidP="00DA1F5D">
            <w:pPr>
              <w:spacing w:after="0"/>
              <w:ind w:firstLine="612"/>
              <w:jc w:val="both"/>
              <w:rPr>
                <w:rFonts w:ascii="Times New Roman" w:eastAsia="Times New Roman" w:hAnsi="Times New Roman" w:cs="Times New Roman"/>
                <w:sz w:val="24"/>
                <w:szCs w:val="24"/>
                <w:lang w:val="uk-UA"/>
              </w:rPr>
            </w:pPr>
            <w:r w:rsidRPr="00654C34">
              <w:rPr>
                <w:rFonts w:ascii="Times New Roman" w:hAnsi="Times New Roman" w:cs="Times New Roman"/>
                <w:sz w:val="24"/>
                <w:szCs w:val="24"/>
                <w:lang w:val="uk-UA"/>
              </w:rPr>
              <w:t>Протягом січня – лютого 2014 року зареєстровано 7 фізичних осіб-підприємців</w:t>
            </w:r>
            <w:r w:rsidRPr="00654C34">
              <w:rPr>
                <w:rFonts w:ascii="Times New Roman" w:hAnsi="Times New Roman" w:cs="Times New Roman"/>
                <w:color w:val="000000"/>
                <w:sz w:val="24"/>
                <w:szCs w:val="24"/>
                <w:lang w:val="uk-UA"/>
              </w:rPr>
              <w:t>.</w:t>
            </w:r>
          </w:p>
        </w:tc>
      </w:tr>
      <w:tr w:rsidR="00280062" w:rsidRPr="009F6324" w:rsidTr="00175888">
        <w:trPr>
          <w:gridAfter w:val="2"/>
          <w:wAfter w:w="706" w:type="dxa"/>
        </w:trPr>
        <w:tc>
          <w:tcPr>
            <w:tcW w:w="4007" w:type="dxa"/>
            <w:gridSpan w:val="2"/>
            <w:vMerge w:val="restart"/>
          </w:tcPr>
          <w:p w:rsidR="00280062" w:rsidRPr="00827434" w:rsidRDefault="00280062" w:rsidP="00175888">
            <w:pPr>
              <w:jc w:val="both"/>
              <w:rPr>
                <w:rFonts w:ascii="Times New Roman" w:eastAsia="Times New Roman" w:hAnsi="Times New Roman" w:cs="Times New Roman"/>
                <w:b/>
                <w:iCs/>
                <w:sz w:val="24"/>
                <w:szCs w:val="24"/>
              </w:rPr>
            </w:pPr>
            <w:r w:rsidRPr="00827434">
              <w:rPr>
                <w:rFonts w:ascii="Times New Roman" w:hAnsi="Times New Roman" w:cs="Times New Roman"/>
                <w:b/>
                <w:bCs/>
                <w:sz w:val="24"/>
              </w:rPr>
              <w:t>Завдання 2. Працевлаштування громадян у найкоротші терміни</w:t>
            </w:r>
          </w:p>
        </w:tc>
        <w:tc>
          <w:tcPr>
            <w:tcW w:w="4562" w:type="dxa"/>
            <w:gridSpan w:val="2"/>
          </w:tcPr>
          <w:p w:rsidR="00280062" w:rsidRPr="000351C9" w:rsidRDefault="00280062" w:rsidP="009379B8">
            <w:pPr>
              <w:jc w:val="both"/>
              <w:rPr>
                <w:rFonts w:ascii="Times New Roman" w:eastAsia="Times New Roman" w:hAnsi="Times New Roman" w:cs="Times New Roman"/>
                <w:i/>
                <w:iCs/>
                <w:sz w:val="24"/>
                <w:szCs w:val="24"/>
              </w:rPr>
            </w:pPr>
            <w:r w:rsidRPr="00564127">
              <w:rPr>
                <w:rFonts w:ascii="Times New Roman" w:hAnsi="Times New Roman"/>
                <w:bCs/>
                <w:sz w:val="24"/>
                <w:szCs w:val="24"/>
              </w:rPr>
              <w:t xml:space="preserve">Стимулювання роботодавців до створення нових робочих місць, у першу чергу для працевлаштування </w:t>
            </w:r>
            <w:r w:rsidRPr="00564127">
              <w:rPr>
                <w:rFonts w:ascii="Times New Roman" w:hAnsi="Times New Roman"/>
                <w:bCs/>
                <w:sz w:val="24"/>
                <w:szCs w:val="24"/>
              </w:rPr>
              <w:lastRenderedPageBreak/>
              <w:t>неконкурентоспроможних громадян, шляхом виплати роботодавцям компенсації фактичних витрат у розмі</w:t>
            </w:r>
            <w:proofErr w:type="gramStart"/>
            <w:r w:rsidRPr="00564127">
              <w:rPr>
                <w:rFonts w:ascii="Times New Roman" w:hAnsi="Times New Roman"/>
                <w:bCs/>
                <w:sz w:val="24"/>
                <w:szCs w:val="24"/>
              </w:rPr>
              <w:t>р</w:t>
            </w:r>
            <w:proofErr w:type="gramEnd"/>
            <w:r w:rsidRPr="00564127">
              <w:rPr>
                <w:rFonts w:ascii="Times New Roman" w:hAnsi="Times New Roman"/>
                <w:bCs/>
                <w:sz w:val="24"/>
                <w:szCs w:val="24"/>
              </w:rPr>
              <w:t>і єдиного соціального внеску</w:t>
            </w:r>
          </w:p>
        </w:tc>
        <w:tc>
          <w:tcPr>
            <w:tcW w:w="6423" w:type="dxa"/>
            <w:gridSpan w:val="2"/>
          </w:tcPr>
          <w:p w:rsidR="00280062" w:rsidRPr="00CF7201" w:rsidRDefault="00CF7201" w:rsidP="00CF7201">
            <w:pPr>
              <w:ind w:firstLine="61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В І кварталі 2014 року працевлаштовано 1 особу з числа </w:t>
            </w:r>
            <w:r w:rsidRPr="00564127">
              <w:rPr>
                <w:rFonts w:ascii="Times New Roman" w:hAnsi="Times New Roman"/>
                <w:bCs/>
                <w:sz w:val="24"/>
                <w:szCs w:val="24"/>
              </w:rPr>
              <w:t>неконкурентоспроможних громадян</w:t>
            </w:r>
            <w:r>
              <w:rPr>
                <w:rFonts w:ascii="Times New Roman" w:hAnsi="Times New Roman"/>
                <w:bCs/>
                <w:sz w:val="24"/>
                <w:szCs w:val="24"/>
                <w:lang w:val="uk-UA"/>
              </w:rPr>
              <w:t>.</w:t>
            </w:r>
          </w:p>
        </w:tc>
      </w:tr>
      <w:tr w:rsidR="00280062" w:rsidRPr="009F6324" w:rsidTr="00175888">
        <w:trPr>
          <w:gridAfter w:val="2"/>
          <w:wAfter w:w="706" w:type="dxa"/>
        </w:trPr>
        <w:tc>
          <w:tcPr>
            <w:tcW w:w="4007" w:type="dxa"/>
            <w:gridSpan w:val="2"/>
            <w:vMerge/>
          </w:tcPr>
          <w:p w:rsidR="00280062" w:rsidRPr="00350E7E" w:rsidRDefault="00280062" w:rsidP="00175888">
            <w:pPr>
              <w:jc w:val="both"/>
              <w:rPr>
                <w:rFonts w:ascii="Times New Roman" w:eastAsia="Times New Roman" w:hAnsi="Times New Roman" w:cs="Times New Roman"/>
                <w:b/>
                <w:iCs/>
                <w:sz w:val="24"/>
                <w:szCs w:val="24"/>
              </w:rPr>
            </w:pPr>
          </w:p>
        </w:tc>
        <w:tc>
          <w:tcPr>
            <w:tcW w:w="4562" w:type="dxa"/>
            <w:gridSpan w:val="2"/>
          </w:tcPr>
          <w:p w:rsidR="00280062" w:rsidRPr="000351C9" w:rsidRDefault="00280062" w:rsidP="009379B8">
            <w:pPr>
              <w:jc w:val="both"/>
              <w:rPr>
                <w:rFonts w:ascii="Times New Roman" w:eastAsia="Times New Roman" w:hAnsi="Times New Roman" w:cs="Times New Roman"/>
                <w:i/>
                <w:iCs/>
                <w:sz w:val="24"/>
                <w:szCs w:val="24"/>
              </w:rPr>
            </w:pPr>
            <w:proofErr w:type="gramStart"/>
            <w:r w:rsidRPr="00564127">
              <w:rPr>
                <w:rFonts w:ascii="Times New Roman" w:hAnsi="Times New Roman"/>
                <w:bCs/>
                <w:spacing w:val="-2"/>
                <w:sz w:val="24"/>
                <w:szCs w:val="24"/>
              </w:rPr>
              <w:t>П</w:t>
            </w:r>
            <w:proofErr w:type="gramEnd"/>
            <w:r w:rsidRPr="00564127">
              <w:rPr>
                <w:rFonts w:ascii="Times New Roman" w:hAnsi="Times New Roman"/>
                <w:bCs/>
                <w:spacing w:val="-2"/>
                <w:sz w:val="24"/>
                <w:szCs w:val="24"/>
              </w:rPr>
              <w:t>ідтримка підприємницької ініціативи безробітних шляхом надання одноразово всієї суми допомоги по безробіттю для започаткування власної справи</w:t>
            </w:r>
          </w:p>
        </w:tc>
        <w:tc>
          <w:tcPr>
            <w:tcW w:w="6423" w:type="dxa"/>
            <w:gridSpan w:val="2"/>
          </w:tcPr>
          <w:p w:rsidR="00280062" w:rsidRPr="00CF7201" w:rsidRDefault="00CF7201" w:rsidP="00CF7201">
            <w:pPr>
              <w:ind w:firstLine="61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 І квартал 2014 року 2 безробітним </w:t>
            </w:r>
            <w:r>
              <w:rPr>
                <w:rFonts w:ascii="Times New Roman" w:hAnsi="Times New Roman"/>
                <w:bCs/>
                <w:spacing w:val="-2"/>
                <w:sz w:val="24"/>
                <w:szCs w:val="24"/>
              </w:rPr>
              <w:t>нада</w:t>
            </w:r>
            <w:r>
              <w:rPr>
                <w:rFonts w:ascii="Times New Roman" w:hAnsi="Times New Roman"/>
                <w:bCs/>
                <w:spacing w:val="-2"/>
                <w:sz w:val="24"/>
                <w:szCs w:val="24"/>
                <w:lang w:val="uk-UA"/>
              </w:rPr>
              <w:t xml:space="preserve">но </w:t>
            </w:r>
            <w:r w:rsidRPr="00564127">
              <w:rPr>
                <w:rFonts w:ascii="Times New Roman" w:hAnsi="Times New Roman"/>
                <w:bCs/>
                <w:spacing w:val="-2"/>
                <w:sz w:val="24"/>
                <w:szCs w:val="24"/>
              </w:rPr>
              <w:t>одноразов</w:t>
            </w:r>
            <w:r>
              <w:rPr>
                <w:rFonts w:ascii="Times New Roman" w:hAnsi="Times New Roman"/>
                <w:bCs/>
                <w:spacing w:val="-2"/>
                <w:sz w:val="24"/>
                <w:szCs w:val="24"/>
                <w:lang w:val="uk-UA"/>
              </w:rPr>
              <w:t>у</w:t>
            </w:r>
            <w:r w:rsidRPr="00564127">
              <w:rPr>
                <w:rFonts w:ascii="Times New Roman" w:hAnsi="Times New Roman"/>
                <w:bCs/>
                <w:spacing w:val="-2"/>
                <w:sz w:val="24"/>
                <w:szCs w:val="24"/>
              </w:rPr>
              <w:t xml:space="preserve"> допомоги по безробіттю для започаткування власної справи</w:t>
            </w:r>
            <w:r>
              <w:rPr>
                <w:rFonts w:ascii="Times New Roman" w:hAnsi="Times New Roman"/>
                <w:bCs/>
                <w:spacing w:val="-2"/>
                <w:sz w:val="24"/>
                <w:szCs w:val="24"/>
                <w:lang w:val="uk-UA"/>
              </w:rPr>
              <w:t>.</w:t>
            </w:r>
          </w:p>
        </w:tc>
      </w:tr>
      <w:tr w:rsidR="00280062" w:rsidRPr="009F6324" w:rsidTr="00175888">
        <w:trPr>
          <w:gridAfter w:val="2"/>
          <w:wAfter w:w="706" w:type="dxa"/>
        </w:trPr>
        <w:tc>
          <w:tcPr>
            <w:tcW w:w="4007" w:type="dxa"/>
            <w:gridSpan w:val="2"/>
            <w:vMerge/>
          </w:tcPr>
          <w:p w:rsidR="00280062" w:rsidRPr="00350E7E" w:rsidRDefault="00280062" w:rsidP="00175888">
            <w:pPr>
              <w:jc w:val="both"/>
              <w:rPr>
                <w:rFonts w:ascii="Times New Roman" w:eastAsia="Times New Roman" w:hAnsi="Times New Roman" w:cs="Times New Roman"/>
                <w:b/>
                <w:iCs/>
                <w:sz w:val="24"/>
                <w:szCs w:val="24"/>
              </w:rPr>
            </w:pPr>
          </w:p>
        </w:tc>
        <w:tc>
          <w:tcPr>
            <w:tcW w:w="4562" w:type="dxa"/>
            <w:gridSpan w:val="2"/>
          </w:tcPr>
          <w:p w:rsidR="00280062" w:rsidRPr="00203647" w:rsidRDefault="00280062" w:rsidP="008529EC">
            <w:pPr>
              <w:pStyle w:val="a8"/>
              <w:ind w:right="-5"/>
              <w:rPr>
                <w:i/>
                <w:iCs/>
                <w:sz w:val="24"/>
              </w:rPr>
            </w:pPr>
            <w:r w:rsidRPr="00564127">
              <w:rPr>
                <w:bCs/>
                <w:sz w:val="24"/>
              </w:rPr>
              <w:t>Забезпечення тісної та результативної співпраці з органами виконавчої влади щодо організації та фінансування громадських робіт</w:t>
            </w:r>
          </w:p>
        </w:tc>
        <w:tc>
          <w:tcPr>
            <w:tcW w:w="6423" w:type="dxa"/>
            <w:gridSpan w:val="2"/>
          </w:tcPr>
          <w:p w:rsidR="00280062" w:rsidRPr="000351C9" w:rsidRDefault="00CF7201" w:rsidP="00175888">
            <w:pPr>
              <w:ind w:firstLine="61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 І квартал 2014 року </w:t>
            </w:r>
            <w:r w:rsidR="00235564">
              <w:rPr>
                <w:rFonts w:ascii="Times New Roman" w:eastAsia="Times New Roman" w:hAnsi="Times New Roman" w:cs="Times New Roman"/>
                <w:sz w:val="24"/>
                <w:szCs w:val="24"/>
                <w:lang w:val="uk-UA"/>
              </w:rPr>
              <w:t>22 особи</w:t>
            </w:r>
            <w:r>
              <w:rPr>
                <w:rFonts w:ascii="Times New Roman" w:eastAsia="Times New Roman" w:hAnsi="Times New Roman" w:cs="Times New Roman"/>
                <w:sz w:val="24"/>
                <w:szCs w:val="24"/>
                <w:lang w:val="uk-UA"/>
              </w:rPr>
              <w:t xml:space="preserve"> було направлено на оплачувані громадські роботи. </w:t>
            </w:r>
          </w:p>
        </w:tc>
      </w:tr>
      <w:tr w:rsidR="00280062" w:rsidRPr="00827434" w:rsidTr="00175888">
        <w:trPr>
          <w:gridAfter w:val="2"/>
          <w:wAfter w:w="706" w:type="dxa"/>
        </w:trPr>
        <w:tc>
          <w:tcPr>
            <w:tcW w:w="4007" w:type="dxa"/>
            <w:gridSpan w:val="2"/>
            <w:vMerge w:val="restart"/>
          </w:tcPr>
          <w:p w:rsidR="00280062" w:rsidRPr="00350E7E" w:rsidRDefault="00280062" w:rsidP="00175888">
            <w:pPr>
              <w:jc w:val="both"/>
              <w:rPr>
                <w:rFonts w:ascii="Times New Roman" w:eastAsia="Times New Roman" w:hAnsi="Times New Roman" w:cs="Times New Roman"/>
                <w:b/>
                <w:iCs/>
                <w:sz w:val="24"/>
                <w:szCs w:val="24"/>
              </w:rPr>
            </w:pPr>
            <w:r w:rsidRPr="00564127">
              <w:rPr>
                <w:b/>
                <w:bCs/>
                <w:sz w:val="24"/>
              </w:rPr>
              <w:t xml:space="preserve">Завдання 3. </w:t>
            </w:r>
            <w:proofErr w:type="gramStart"/>
            <w:r w:rsidRPr="00564127">
              <w:rPr>
                <w:b/>
                <w:bCs/>
                <w:sz w:val="24"/>
              </w:rPr>
              <w:t>П</w:t>
            </w:r>
            <w:proofErr w:type="gramEnd"/>
            <w:r w:rsidRPr="00564127">
              <w:rPr>
                <w:b/>
                <w:bCs/>
                <w:sz w:val="24"/>
              </w:rPr>
              <w:t>ідтримка конкурентоспроможності безробітних громадян на ринку праці шляхом професійного навчання</w:t>
            </w:r>
          </w:p>
        </w:tc>
        <w:tc>
          <w:tcPr>
            <w:tcW w:w="4562" w:type="dxa"/>
            <w:gridSpan w:val="2"/>
          </w:tcPr>
          <w:p w:rsidR="00280062" w:rsidRPr="00203647" w:rsidRDefault="00280062" w:rsidP="003A7FA8">
            <w:pPr>
              <w:pStyle w:val="a8"/>
              <w:ind w:right="-5"/>
              <w:rPr>
                <w:i/>
                <w:iCs/>
                <w:sz w:val="24"/>
              </w:rPr>
            </w:pPr>
            <w:r w:rsidRPr="00564127">
              <w:rPr>
                <w:bCs/>
                <w:spacing w:val="-2"/>
                <w:sz w:val="24"/>
              </w:rPr>
              <w:t>Активізація інформаційно-консультаційної та профорієнтаційної роботи щодо професійного самовизначення осіб, вибору або зміни професії та напряму подальшого навчання</w:t>
            </w:r>
          </w:p>
        </w:tc>
        <w:tc>
          <w:tcPr>
            <w:tcW w:w="6423" w:type="dxa"/>
            <w:gridSpan w:val="2"/>
          </w:tcPr>
          <w:p w:rsidR="00280062" w:rsidRPr="002A71C8" w:rsidRDefault="002A71C8" w:rsidP="002A71C8">
            <w:pPr>
              <w:ind w:firstLine="612"/>
              <w:jc w:val="both"/>
              <w:rPr>
                <w:rFonts w:ascii="Times New Roman" w:eastAsia="Times New Roman" w:hAnsi="Times New Roman" w:cs="Times New Roman"/>
                <w:sz w:val="24"/>
                <w:szCs w:val="24"/>
                <w:lang w:val="uk-UA"/>
              </w:rPr>
            </w:pPr>
            <w:r w:rsidRPr="002A71C8">
              <w:rPr>
                <w:rFonts w:ascii="Times New Roman" w:hAnsi="Times New Roman" w:cs="Times New Roman"/>
                <w:bCs/>
                <w:spacing w:val="-2"/>
                <w:sz w:val="24"/>
                <w:lang w:val="uk-UA"/>
              </w:rPr>
              <w:t>В Недригайлівському районному центрі зайнятості постійно проводиться інформаційно-консультаційна та профорієнтаційна робота щодо професійного самовизначення осіб, вибору або зміни професії та напряму подальшого навчання.</w:t>
            </w:r>
          </w:p>
        </w:tc>
      </w:tr>
      <w:tr w:rsidR="00280062" w:rsidRPr="009F6324" w:rsidTr="00175888">
        <w:trPr>
          <w:gridAfter w:val="2"/>
          <w:wAfter w:w="706" w:type="dxa"/>
        </w:trPr>
        <w:tc>
          <w:tcPr>
            <w:tcW w:w="4007" w:type="dxa"/>
            <w:gridSpan w:val="2"/>
            <w:vMerge/>
          </w:tcPr>
          <w:p w:rsidR="00280062" w:rsidRPr="002A71C8" w:rsidRDefault="00280062" w:rsidP="00175888">
            <w:pPr>
              <w:jc w:val="both"/>
              <w:rPr>
                <w:rFonts w:ascii="Times New Roman" w:eastAsia="Times New Roman" w:hAnsi="Times New Roman" w:cs="Times New Roman"/>
                <w:b/>
                <w:iCs/>
                <w:sz w:val="24"/>
                <w:szCs w:val="24"/>
                <w:lang w:val="uk-UA"/>
              </w:rPr>
            </w:pPr>
          </w:p>
        </w:tc>
        <w:tc>
          <w:tcPr>
            <w:tcW w:w="4562" w:type="dxa"/>
            <w:gridSpan w:val="2"/>
          </w:tcPr>
          <w:p w:rsidR="00280062" w:rsidRPr="000351C9" w:rsidRDefault="00280062" w:rsidP="009379B8">
            <w:pPr>
              <w:jc w:val="both"/>
              <w:rPr>
                <w:rFonts w:ascii="Times New Roman" w:eastAsia="Times New Roman" w:hAnsi="Times New Roman" w:cs="Times New Roman"/>
                <w:i/>
                <w:iCs/>
                <w:sz w:val="24"/>
                <w:szCs w:val="24"/>
              </w:rPr>
            </w:pPr>
            <w:proofErr w:type="gramStart"/>
            <w:r w:rsidRPr="00564127">
              <w:rPr>
                <w:rFonts w:ascii="Times New Roman" w:hAnsi="Times New Roman"/>
                <w:bCs/>
                <w:sz w:val="24"/>
                <w:szCs w:val="24"/>
              </w:rPr>
              <w:t>П</w:t>
            </w:r>
            <w:proofErr w:type="gramEnd"/>
            <w:r w:rsidRPr="00564127">
              <w:rPr>
                <w:rFonts w:ascii="Times New Roman" w:hAnsi="Times New Roman"/>
                <w:bCs/>
                <w:sz w:val="24"/>
                <w:szCs w:val="24"/>
              </w:rPr>
              <w:t>ідвищення конкурентоспроможності осіб старше 45 років шляхом видачі ваучерів для навчання за професіями, затребуваними на ринку праці</w:t>
            </w:r>
          </w:p>
        </w:tc>
        <w:tc>
          <w:tcPr>
            <w:tcW w:w="6423" w:type="dxa"/>
            <w:gridSpan w:val="2"/>
          </w:tcPr>
          <w:p w:rsidR="00280062" w:rsidRPr="006C35ED" w:rsidRDefault="006C35ED" w:rsidP="006C35ED">
            <w:pPr>
              <w:ind w:firstLine="61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 І кварталі 2014 року ваучери </w:t>
            </w:r>
            <w:r w:rsidRPr="00564127">
              <w:rPr>
                <w:rFonts w:ascii="Times New Roman" w:hAnsi="Times New Roman"/>
                <w:bCs/>
                <w:sz w:val="24"/>
                <w:szCs w:val="24"/>
              </w:rPr>
              <w:t>для навчання</w:t>
            </w:r>
            <w:r>
              <w:rPr>
                <w:rFonts w:ascii="Times New Roman" w:hAnsi="Times New Roman"/>
                <w:bCs/>
                <w:sz w:val="24"/>
                <w:szCs w:val="24"/>
                <w:lang w:val="uk-UA"/>
              </w:rPr>
              <w:t xml:space="preserve"> </w:t>
            </w:r>
            <w:r w:rsidRPr="00564127">
              <w:rPr>
                <w:rFonts w:ascii="Times New Roman" w:hAnsi="Times New Roman"/>
                <w:bCs/>
                <w:sz w:val="24"/>
                <w:szCs w:val="24"/>
              </w:rPr>
              <w:t>осіб старше 45 років</w:t>
            </w:r>
            <w:r>
              <w:rPr>
                <w:rFonts w:ascii="Times New Roman" w:hAnsi="Times New Roman"/>
                <w:bCs/>
                <w:sz w:val="24"/>
                <w:szCs w:val="24"/>
                <w:lang w:val="uk-UA"/>
              </w:rPr>
              <w:t xml:space="preserve"> не видавалися. </w:t>
            </w:r>
          </w:p>
        </w:tc>
      </w:tr>
      <w:tr w:rsidR="00280062" w:rsidTr="00175888">
        <w:trPr>
          <w:gridAfter w:val="2"/>
          <w:wAfter w:w="706" w:type="dxa"/>
          <w:cantSplit/>
        </w:trPr>
        <w:tc>
          <w:tcPr>
            <w:tcW w:w="14992" w:type="dxa"/>
            <w:gridSpan w:val="6"/>
          </w:tcPr>
          <w:p w:rsidR="00280062" w:rsidRDefault="00280062" w:rsidP="00175888">
            <w:pPr>
              <w:pStyle w:val="2"/>
              <w:spacing w:before="0" w:after="0"/>
              <w:jc w:val="center"/>
              <w:rPr>
                <w:rFonts w:ascii="Times New Roman" w:hAnsi="Times New Roman" w:cs="Times New Roman"/>
                <w:bCs w:val="0"/>
                <w:i w:val="0"/>
                <w:iCs w:val="0"/>
                <w:lang w:val="uk-UA"/>
              </w:rPr>
            </w:pPr>
          </w:p>
          <w:p w:rsidR="00B84AC3" w:rsidRDefault="00B84AC3" w:rsidP="00B84AC3">
            <w:pPr>
              <w:rPr>
                <w:lang w:val="uk-UA"/>
              </w:rPr>
            </w:pPr>
          </w:p>
          <w:p w:rsidR="00280062" w:rsidRDefault="00280062" w:rsidP="00345E9F">
            <w:pPr>
              <w:pStyle w:val="2"/>
              <w:spacing w:before="0" w:after="0"/>
              <w:jc w:val="center"/>
              <w:rPr>
                <w:rFonts w:ascii="Calibri" w:hAnsi="Calibri" w:cs="Times New Roman"/>
                <w:b w:val="0"/>
                <w:szCs w:val="27"/>
              </w:rPr>
            </w:pPr>
          </w:p>
        </w:tc>
      </w:tr>
      <w:tr w:rsidR="00280062" w:rsidTr="00175888">
        <w:tblPrEx>
          <w:tblLook w:val="01E0" w:firstRow="1" w:lastRow="1" w:firstColumn="1" w:lastColumn="1" w:noHBand="0" w:noVBand="0"/>
        </w:tblPrEx>
        <w:tc>
          <w:tcPr>
            <w:tcW w:w="15698" w:type="dxa"/>
            <w:gridSpan w:val="8"/>
            <w:tcBorders>
              <w:top w:val="nil"/>
              <w:left w:val="nil"/>
              <w:bottom w:val="nil"/>
              <w:right w:val="nil"/>
            </w:tcBorders>
          </w:tcPr>
          <w:p w:rsidR="00B84AC3" w:rsidRDefault="00B84AC3" w:rsidP="00854EA4">
            <w:pPr>
              <w:jc w:val="center"/>
              <w:rPr>
                <w:rFonts w:ascii="Times New Roman" w:eastAsia="Times New Roman" w:hAnsi="Times New Roman" w:cs="Times New Roman"/>
                <w:b/>
                <w:sz w:val="28"/>
                <w:szCs w:val="28"/>
                <w:lang w:val="uk-UA"/>
              </w:rPr>
            </w:pPr>
          </w:p>
          <w:p w:rsidR="00280062" w:rsidRPr="00DC2FB5" w:rsidRDefault="00280062" w:rsidP="00854EA4">
            <w:pPr>
              <w:jc w:val="center"/>
              <w:rPr>
                <w:rFonts w:ascii="Times New Roman" w:eastAsia="Times New Roman" w:hAnsi="Times New Roman" w:cs="Times New Roman"/>
                <w:b/>
                <w:sz w:val="28"/>
                <w:szCs w:val="28"/>
              </w:rPr>
            </w:pPr>
            <w:proofErr w:type="gramStart"/>
            <w:r w:rsidRPr="00DC2FB5">
              <w:rPr>
                <w:rFonts w:ascii="Times New Roman" w:eastAsia="Times New Roman" w:hAnsi="Times New Roman" w:cs="Times New Roman"/>
                <w:b/>
                <w:sz w:val="28"/>
                <w:szCs w:val="28"/>
              </w:rPr>
              <w:lastRenderedPageBreak/>
              <w:t>Пр</w:t>
            </w:r>
            <w:proofErr w:type="gramEnd"/>
            <w:r w:rsidRPr="00DC2FB5">
              <w:rPr>
                <w:rFonts w:ascii="Times New Roman" w:eastAsia="Times New Roman" w:hAnsi="Times New Roman" w:cs="Times New Roman"/>
                <w:b/>
                <w:sz w:val="28"/>
                <w:szCs w:val="28"/>
              </w:rPr>
              <w:t>іоритет 3.</w:t>
            </w:r>
            <w:r w:rsidR="00345E9F">
              <w:rPr>
                <w:rFonts w:ascii="Times New Roman" w:eastAsia="Times New Roman" w:hAnsi="Times New Roman" w:cs="Times New Roman"/>
                <w:b/>
                <w:sz w:val="28"/>
                <w:szCs w:val="28"/>
                <w:lang w:val="uk-UA"/>
              </w:rPr>
              <w:t>3</w:t>
            </w:r>
            <w:r w:rsidRPr="00DC2FB5">
              <w:rPr>
                <w:rFonts w:ascii="Times New Roman" w:eastAsia="Times New Roman" w:hAnsi="Times New Roman" w:cs="Times New Roman"/>
                <w:b/>
                <w:sz w:val="28"/>
                <w:szCs w:val="28"/>
              </w:rPr>
              <w:t xml:space="preserve"> Пенсійне забезпечення</w:t>
            </w:r>
          </w:p>
        </w:tc>
      </w:tr>
      <w:tr w:rsidR="00280062" w:rsidTr="00175888">
        <w:trPr>
          <w:gridBefore w:val="1"/>
          <w:gridAfter w:val="1"/>
          <w:wBefore w:w="108" w:type="dxa"/>
          <w:wAfter w:w="281" w:type="dxa"/>
        </w:trPr>
        <w:tc>
          <w:tcPr>
            <w:tcW w:w="4320" w:type="dxa"/>
            <w:gridSpan w:val="2"/>
          </w:tcPr>
          <w:p w:rsidR="00280062" w:rsidRPr="00350E7E" w:rsidRDefault="00280062" w:rsidP="00175888">
            <w:pPr>
              <w:pStyle w:val="1"/>
              <w:rPr>
                <w:rFonts w:ascii="Times New Roman" w:eastAsia="Times New Roman" w:hAnsi="Times New Roman" w:cs="Times New Roman"/>
                <w:color w:val="auto"/>
                <w:sz w:val="24"/>
                <w:szCs w:val="24"/>
              </w:rPr>
            </w:pPr>
            <w:r w:rsidRPr="00350E7E">
              <w:rPr>
                <w:rFonts w:ascii="Times New Roman" w:eastAsia="Times New Roman" w:hAnsi="Times New Roman" w:cs="Times New Roman"/>
                <w:color w:val="auto"/>
                <w:sz w:val="24"/>
                <w:szCs w:val="24"/>
              </w:rPr>
              <w:lastRenderedPageBreak/>
              <w:t>Завдання</w:t>
            </w:r>
          </w:p>
        </w:tc>
        <w:tc>
          <w:tcPr>
            <w:tcW w:w="5940" w:type="dxa"/>
            <w:gridSpan w:val="2"/>
          </w:tcPr>
          <w:p w:rsidR="00280062" w:rsidRPr="00350E7E" w:rsidRDefault="00280062" w:rsidP="00175888">
            <w:pPr>
              <w:jc w:val="center"/>
              <w:rPr>
                <w:rFonts w:ascii="Times New Roman" w:eastAsia="Times New Roman" w:hAnsi="Times New Roman" w:cs="Times New Roman"/>
                <w:b/>
                <w:sz w:val="24"/>
                <w:szCs w:val="24"/>
                <w:lang w:val="uk-UA"/>
              </w:rPr>
            </w:pPr>
            <w:r w:rsidRPr="00350E7E">
              <w:rPr>
                <w:rFonts w:ascii="Times New Roman" w:eastAsia="Times New Roman" w:hAnsi="Times New Roman" w:cs="Times New Roman"/>
                <w:b/>
                <w:sz w:val="24"/>
                <w:szCs w:val="24"/>
                <w:lang w:val="uk-UA"/>
              </w:rPr>
              <w:t>Захід</w:t>
            </w:r>
          </w:p>
        </w:tc>
        <w:tc>
          <w:tcPr>
            <w:tcW w:w="5049" w:type="dxa"/>
            <w:gridSpan w:val="2"/>
          </w:tcPr>
          <w:p w:rsidR="00280062" w:rsidRPr="00350E7E" w:rsidRDefault="00280062" w:rsidP="00175888">
            <w:pPr>
              <w:jc w:val="center"/>
              <w:rPr>
                <w:rFonts w:ascii="Times New Roman" w:eastAsia="Times New Roman" w:hAnsi="Times New Roman" w:cs="Times New Roman"/>
                <w:b/>
                <w:sz w:val="24"/>
                <w:szCs w:val="24"/>
                <w:lang w:val="uk-UA"/>
              </w:rPr>
            </w:pPr>
            <w:r w:rsidRPr="00350E7E">
              <w:rPr>
                <w:rFonts w:ascii="Times New Roman" w:eastAsia="Times New Roman" w:hAnsi="Times New Roman" w:cs="Times New Roman"/>
                <w:b/>
                <w:sz w:val="24"/>
                <w:szCs w:val="24"/>
                <w:lang w:val="uk-UA"/>
              </w:rPr>
              <w:t>Стан виконання</w:t>
            </w:r>
          </w:p>
        </w:tc>
      </w:tr>
      <w:tr w:rsidR="008529EC" w:rsidTr="00175888">
        <w:trPr>
          <w:gridBefore w:val="1"/>
          <w:gridAfter w:val="1"/>
          <w:wBefore w:w="108" w:type="dxa"/>
          <w:wAfter w:w="281" w:type="dxa"/>
        </w:trPr>
        <w:tc>
          <w:tcPr>
            <w:tcW w:w="4320" w:type="dxa"/>
            <w:gridSpan w:val="2"/>
          </w:tcPr>
          <w:p w:rsidR="008529EC" w:rsidRPr="00350E7E" w:rsidRDefault="008529EC" w:rsidP="00175888">
            <w:pPr>
              <w:rPr>
                <w:rFonts w:ascii="Times New Roman" w:eastAsia="Times New Roman" w:hAnsi="Times New Roman" w:cs="Times New Roman"/>
                <w:sz w:val="24"/>
                <w:szCs w:val="24"/>
              </w:rPr>
            </w:pPr>
            <w:r w:rsidRPr="00350E7E">
              <w:rPr>
                <w:rFonts w:ascii="Times New Roman" w:eastAsia="Times New Roman" w:hAnsi="Times New Roman" w:cs="Times New Roman"/>
                <w:b/>
                <w:color w:val="000000"/>
                <w:sz w:val="24"/>
                <w:szCs w:val="24"/>
              </w:rPr>
              <w:t xml:space="preserve">Завдання 1. Збільшення обсягів надходжень до бюджету Пенсійного фонду за рахунок </w:t>
            </w:r>
            <w:proofErr w:type="gramStart"/>
            <w:r w:rsidRPr="00350E7E">
              <w:rPr>
                <w:rFonts w:ascii="Times New Roman" w:eastAsia="Times New Roman" w:hAnsi="Times New Roman" w:cs="Times New Roman"/>
                <w:b/>
                <w:color w:val="000000"/>
                <w:sz w:val="24"/>
                <w:szCs w:val="24"/>
              </w:rPr>
              <w:t>п</w:t>
            </w:r>
            <w:proofErr w:type="gramEnd"/>
            <w:r w:rsidRPr="00350E7E">
              <w:rPr>
                <w:rFonts w:ascii="Times New Roman" w:eastAsia="Times New Roman" w:hAnsi="Times New Roman" w:cs="Times New Roman"/>
                <w:b/>
                <w:color w:val="000000"/>
                <w:sz w:val="24"/>
                <w:szCs w:val="24"/>
              </w:rPr>
              <w:t>ідвищення платіжної дисципліни, зменшення боргів активнодіючих підприємств.</w:t>
            </w:r>
          </w:p>
        </w:tc>
        <w:tc>
          <w:tcPr>
            <w:tcW w:w="5940" w:type="dxa"/>
            <w:gridSpan w:val="2"/>
          </w:tcPr>
          <w:p w:rsidR="008529EC" w:rsidRPr="00350E7E" w:rsidRDefault="008529EC" w:rsidP="00A73300">
            <w:pPr>
              <w:pStyle w:val="aa"/>
              <w:jc w:val="both"/>
              <w:rPr>
                <w:rFonts w:cs="Times New Roman"/>
                <w:b/>
                <w:sz w:val="24"/>
                <w:szCs w:val="24"/>
              </w:rPr>
            </w:pPr>
            <w:r w:rsidRPr="00350E7E">
              <w:rPr>
                <w:rFonts w:cs="Times New Roman"/>
                <w:b/>
                <w:color w:val="000000"/>
                <w:sz w:val="24"/>
                <w:szCs w:val="24"/>
              </w:rPr>
              <w:t xml:space="preserve">Захід 1. </w:t>
            </w:r>
            <w:r>
              <w:rPr>
                <w:bCs/>
                <w:sz w:val="24"/>
                <w:szCs w:val="24"/>
              </w:rPr>
              <w:t>Забезпечення своєчасних та повних розрахунків платників по платежах до Пенсійного фонду, вжиття повного спектру примусового стягнення до платників, що порушують платіжну</w:t>
            </w:r>
          </w:p>
        </w:tc>
        <w:tc>
          <w:tcPr>
            <w:tcW w:w="5049" w:type="dxa"/>
            <w:gridSpan w:val="2"/>
          </w:tcPr>
          <w:p w:rsidR="008529EC" w:rsidRPr="008529EC" w:rsidRDefault="008529EC" w:rsidP="00175888">
            <w:pPr>
              <w:jc w:val="both"/>
              <w:rPr>
                <w:rFonts w:ascii="Times New Roman" w:eastAsia="Times New Roman" w:hAnsi="Times New Roman" w:cs="Times New Roman"/>
                <w:sz w:val="24"/>
                <w:szCs w:val="24"/>
              </w:rPr>
            </w:pPr>
            <w:r w:rsidRPr="008529EC">
              <w:rPr>
                <w:rFonts w:ascii="Times New Roman" w:eastAsia="Times New Roman" w:hAnsi="Times New Roman" w:cs="Times New Roman"/>
                <w:sz w:val="24"/>
                <w:szCs w:val="24"/>
              </w:rPr>
              <w:t xml:space="preserve">     Станом на 01.04.2014 року заборгованість за економічно активними платниками відсутня. Порушень платіжної дисципліни платниками  протягом  І кварталу 2014 року не виявлено.</w:t>
            </w:r>
          </w:p>
        </w:tc>
      </w:tr>
      <w:tr w:rsidR="008529EC" w:rsidTr="00175888">
        <w:trPr>
          <w:gridBefore w:val="1"/>
          <w:gridAfter w:val="1"/>
          <w:wBefore w:w="108" w:type="dxa"/>
          <w:wAfter w:w="281" w:type="dxa"/>
        </w:trPr>
        <w:tc>
          <w:tcPr>
            <w:tcW w:w="4320" w:type="dxa"/>
            <w:gridSpan w:val="2"/>
          </w:tcPr>
          <w:p w:rsidR="008529EC" w:rsidRPr="00350E7E" w:rsidRDefault="008529EC" w:rsidP="00175888">
            <w:pPr>
              <w:pStyle w:val="a8"/>
              <w:rPr>
                <w:b/>
                <w:sz w:val="24"/>
              </w:rPr>
            </w:pPr>
            <w:r w:rsidRPr="00706FAF">
              <w:rPr>
                <w:b/>
                <w:sz w:val="24"/>
              </w:rPr>
              <w:t>Завдання 2.</w:t>
            </w:r>
            <w:r w:rsidRPr="00350E7E">
              <w:rPr>
                <w:sz w:val="24"/>
              </w:rPr>
              <w:t xml:space="preserve"> </w:t>
            </w:r>
            <w:r w:rsidRPr="00350E7E">
              <w:rPr>
                <w:b/>
                <w:sz w:val="24"/>
              </w:rPr>
              <w:t>Забезпечення реалізації Закону України "Про заходи щодо законодавчого забезпечення реформування пенсійної системи".</w:t>
            </w:r>
          </w:p>
          <w:p w:rsidR="008529EC" w:rsidRPr="00350E7E" w:rsidRDefault="008529EC" w:rsidP="00175888">
            <w:pPr>
              <w:rPr>
                <w:rFonts w:ascii="Times New Roman" w:eastAsia="Times New Roman" w:hAnsi="Times New Roman" w:cs="Times New Roman"/>
                <w:sz w:val="24"/>
                <w:szCs w:val="24"/>
              </w:rPr>
            </w:pPr>
          </w:p>
        </w:tc>
        <w:tc>
          <w:tcPr>
            <w:tcW w:w="5940" w:type="dxa"/>
            <w:gridSpan w:val="2"/>
          </w:tcPr>
          <w:p w:rsidR="008529EC" w:rsidRPr="00350E7E" w:rsidRDefault="008529EC" w:rsidP="00175888">
            <w:pPr>
              <w:jc w:val="both"/>
              <w:rPr>
                <w:rFonts w:ascii="Times New Roman" w:eastAsia="Times New Roman" w:hAnsi="Times New Roman" w:cs="Times New Roman"/>
                <w:sz w:val="24"/>
                <w:szCs w:val="24"/>
              </w:rPr>
            </w:pPr>
            <w:r w:rsidRPr="00350E7E">
              <w:rPr>
                <w:rFonts w:ascii="Times New Roman" w:eastAsia="Times New Roman" w:hAnsi="Times New Roman" w:cs="Times New Roman"/>
                <w:color w:val="000000"/>
                <w:sz w:val="24"/>
                <w:szCs w:val="24"/>
              </w:rPr>
              <w:t xml:space="preserve"> Захід 1. Забезпечення призначення та перерахунку пенсій відповідно </w:t>
            </w:r>
            <w:proofErr w:type="gramStart"/>
            <w:r w:rsidRPr="00350E7E">
              <w:rPr>
                <w:rFonts w:ascii="Times New Roman" w:eastAsia="Times New Roman" w:hAnsi="Times New Roman" w:cs="Times New Roman"/>
                <w:color w:val="000000"/>
                <w:sz w:val="24"/>
                <w:szCs w:val="24"/>
              </w:rPr>
              <w:t>до</w:t>
            </w:r>
            <w:proofErr w:type="gramEnd"/>
            <w:r w:rsidRPr="00350E7E">
              <w:rPr>
                <w:rFonts w:ascii="Times New Roman" w:eastAsia="Times New Roman" w:hAnsi="Times New Roman" w:cs="Times New Roman"/>
                <w:color w:val="000000"/>
                <w:sz w:val="24"/>
                <w:szCs w:val="24"/>
              </w:rPr>
              <w:t xml:space="preserve"> Закону України  “Про загальнообов’язкове державне пенсійне страхування” та інших законодавчих актів, що регулюють порядок призначення пенсій</w:t>
            </w:r>
          </w:p>
        </w:tc>
        <w:tc>
          <w:tcPr>
            <w:tcW w:w="5049" w:type="dxa"/>
            <w:gridSpan w:val="2"/>
          </w:tcPr>
          <w:p w:rsidR="008529EC" w:rsidRPr="008529EC" w:rsidRDefault="008529EC" w:rsidP="00175888">
            <w:pPr>
              <w:jc w:val="both"/>
              <w:rPr>
                <w:rFonts w:ascii="Times New Roman" w:eastAsia="Times New Roman" w:hAnsi="Times New Roman" w:cs="Times New Roman"/>
                <w:sz w:val="24"/>
                <w:szCs w:val="24"/>
              </w:rPr>
            </w:pPr>
            <w:r w:rsidRPr="008529EC">
              <w:rPr>
                <w:rFonts w:ascii="Times New Roman" w:eastAsia="Times New Roman" w:hAnsi="Times New Roman" w:cs="Times New Roman"/>
                <w:sz w:val="24"/>
                <w:szCs w:val="24"/>
              </w:rPr>
              <w:t xml:space="preserve">  Протягом І кварталу 2014 року </w:t>
            </w:r>
            <w:proofErr w:type="gramStart"/>
            <w:r w:rsidRPr="008529EC">
              <w:rPr>
                <w:rFonts w:ascii="Times New Roman" w:eastAsia="Times New Roman" w:hAnsi="Times New Roman" w:cs="Times New Roman"/>
                <w:sz w:val="24"/>
                <w:szCs w:val="24"/>
              </w:rPr>
              <w:t>спец</w:t>
            </w:r>
            <w:proofErr w:type="gramEnd"/>
            <w:r w:rsidRPr="008529EC">
              <w:rPr>
                <w:rFonts w:ascii="Times New Roman" w:eastAsia="Times New Roman" w:hAnsi="Times New Roman" w:cs="Times New Roman"/>
                <w:sz w:val="24"/>
                <w:szCs w:val="24"/>
              </w:rPr>
              <w:t>іалістами управління призначено 93 нових пенсійних справ, проведено перерахунків пенсій 70 особам, проведено продовжень виплат пенсій по 81 пенсійній справі.  Фактичні видатки на виплату пенсій і допомоги за  І квартал 2014 року  склали 33,6 млн. гривень.</w:t>
            </w:r>
          </w:p>
        </w:tc>
      </w:tr>
      <w:tr w:rsidR="008529EC" w:rsidTr="00175888">
        <w:trPr>
          <w:gridBefore w:val="1"/>
          <w:gridAfter w:val="1"/>
          <w:wBefore w:w="108" w:type="dxa"/>
          <w:wAfter w:w="281" w:type="dxa"/>
        </w:trPr>
        <w:tc>
          <w:tcPr>
            <w:tcW w:w="4320" w:type="dxa"/>
            <w:gridSpan w:val="2"/>
            <w:vMerge w:val="restart"/>
          </w:tcPr>
          <w:p w:rsidR="008529EC" w:rsidRPr="00350E7E" w:rsidRDefault="008529EC" w:rsidP="00175888">
            <w:pPr>
              <w:pStyle w:val="a8"/>
              <w:rPr>
                <w:sz w:val="24"/>
              </w:rPr>
            </w:pPr>
            <w:r w:rsidRPr="00706FAF">
              <w:rPr>
                <w:b/>
                <w:sz w:val="24"/>
              </w:rPr>
              <w:t xml:space="preserve">Завдання 3. </w:t>
            </w:r>
            <w:r w:rsidRPr="00350E7E">
              <w:rPr>
                <w:b/>
                <w:sz w:val="24"/>
              </w:rPr>
              <w:t>Забезпечення систематичного висвітлення державної політики пенсійного реформування, всебічного та своєчасного розгляду звернень громадян з питань пенсійного забезпечення. Оперативне та своєчасне вирішення проблем, порушенних у зверненнях</w:t>
            </w:r>
            <w:r w:rsidRPr="00350E7E">
              <w:rPr>
                <w:sz w:val="24"/>
              </w:rPr>
              <w:t>.</w:t>
            </w:r>
          </w:p>
        </w:tc>
        <w:tc>
          <w:tcPr>
            <w:tcW w:w="5940" w:type="dxa"/>
            <w:gridSpan w:val="2"/>
          </w:tcPr>
          <w:p w:rsidR="008529EC" w:rsidRPr="00350E7E" w:rsidRDefault="008529EC" w:rsidP="00175888">
            <w:pPr>
              <w:jc w:val="both"/>
              <w:rPr>
                <w:rFonts w:ascii="Times New Roman" w:eastAsia="Times New Roman" w:hAnsi="Times New Roman" w:cs="Times New Roman"/>
                <w:color w:val="000000"/>
                <w:sz w:val="24"/>
                <w:szCs w:val="24"/>
              </w:rPr>
            </w:pPr>
            <w:r w:rsidRPr="00350E7E">
              <w:rPr>
                <w:rFonts w:ascii="Times New Roman" w:eastAsia="Times New Roman" w:hAnsi="Times New Roman" w:cs="Times New Roman"/>
                <w:color w:val="000000"/>
                <w:sz w:val="24"/>
                <w:szCs w:val="24"/>
              </w:rPr>
              <w:t xml:space="preserve">Захід 1. Висвітлення в засобах масової інформації </w:t>
            </w:r>
            <w:proofErr w:type="gramStart"/>
            <w:r w:rsidRPr="00350E7E">
              <w:rPr>
                <w:rFonts w:ascii="Times New Roman" w:eastAsia="Times New Roman" w:hAnsi="Times New Roman" w:cs="Times New Roman"/>
                <w:color w:val="000000"/>
                <w:sz w:val="24"/>
                <w:szCs w:val="24"/>
              </w:rPr>
              <w:t>матер</w:t>
            </w:r>
            <w:proofErr w:type="gramEnd"/>
            <w:r w:rsidRPr="00350E7E">
              <w:rPr>
                <w:rFonts w:ascii="Times New Roman" w:eastAsia="Times New Roman" w:hAnsi="Times New Roman" w:cs="Times New Roman"/>
                <w:color w:val="000000"/>
                <w:sz w:val="24"/>
                <w:szCs w:val="24"/>
              </w:rPr>
              <w:t>іалів про діяльність управління Пенсійного фонду в районі</w:t>
            </w:r>
          </w:p>
        </w:tc>
        <w:tc>
          <w:tcPr>
            <w:tcW w:w="5049" w:type="dxa"/>
            <w:gridSpan w:val="2"/>
          </w:tcPr>
          <w:p w:rsidR="008529EC" w:rsidRPr="008529EC" w:rsidRDefault="008529EC" w:rsidP="008529EC">
            <w:pPr>
              <w:jc w:val="both"/>
              <w:rPr>
                <w:rFonts w:ascii="Times New Roman" w:eastAsia="Times New Roman" w:hAnsi="Times New Roman" w:cs="Times New Roman"/>
                <w:sz w:val="24"/>
                <w:szCs w:val="24"/>
              </w:rPr>
            </w:pPr>
            <w:r w:rsidRPr="008529EC">
              <w:rPr>
                <w:rFonts w:ascii="Times New Roman" w:eastAsia="Times New Roman" w:hAnsi="Times New Roman" w:cs="Times New Roman"/>
                <w:color w:val="000000"/>
                <w:sz w:val="24"/>
                <w:szCs w:val="24"/>
              </w:rPr>
              <w:t xml:space="preserve">   В управлінні </w:t>
            </w:r>
            <w:r>
              <w:rPr>
                <w:rFonts w:ascii="Times New Roman" w:hAnsi="Times New Roman" w:cs="Times New Roman"/>
                <w:color w:val="000000"/>
                <w:sz w:val="24"/>
                <w:szCs w:val="24"/>
                <w:lang w:val="uk-UA"/>
              </w:rPr>
              <w:t>Пенсійного фонду в Недригайлівському районі</w:t>
            </w:r>
            <w:r w:rsidRPr="008529EC">
              <w:rPr>
                <w:rFonts w:ascii="Times New Roman" w:eastAsia="Times New Roman" w:hAnsi="Times New Roman" w:cs="Times New Roman"/>
                <w:color w:val="000000"/>
                <w:sz w:val="24"/>
                <w:szCs w:val="24"/>
              </w:rPr>
              <w:t xml:space="preserve"> на достатньому </w:t>
            </w:r>
            <w:proofErr w:type="gramStart"/>
            <w:r w:rsidRPr="008529EC">
              <w:rPr>
                <w:rFonts w:ascii="Times New Roman" w:eastAsia="Times New Roman" w:hAnsi="Times New Roman" w:cs="Times New Roman"/>
                <w:color w:val="000000"/>
                <w:sz w:val="24"/>
                <w:szCs w:val="24"/>
              </w:rPr>
              <w:t>р</w:t>
            </w:r>
            <w:proofErr w:type="gramEnd"/>
            <w:r w:rsidRPr="008529EC">
              <w:rPr>
                <w:rFonts w:ascii="Times New Roman" w:eastAsia="Times New Roman" w:hAnsi="Times New Roman" w:cs="Times New Roman"/>
                <w:color w:val="000000"/>
                <w:sz w:val="24"/>
                <w:szCs w:val="24"/>
              </w:rPr>
              <w:t xml:space="preserve">івні забезпечується інформування  населення про основні напрямки діяльності  Фонду. </w:t>
            </w:r>
            <w:r w:rsidRPr="008529EC">
              <w:rPr>
                <w:rFonts w:ascii="Times New Roman" w:eastAsia="Times New Roman" w:hAnsi="Times New Roman" w:cs="Times New Roman"/>
                <w:sz w:val="24"/>
                <w:szCs w:val="24"/>
              </w:rPr>
              <w:t>З</w:t>
            </w:r>
            <w:r>
              <w:rPr>
                <w:rFonts w:ascii="Times New Roman" w:hAnsi="Times New Roman" w:cs="Times New Roman"/>
                <w:sz w:val="24"/>
                <w:szCs w:val="24"/>
                <w:lang w:val="uk-UA"/>
              </w:rPr>
              <w:t>а</w:t>
            </w:r>
            <w:r w:rsidRPr="008529EC">
              <w:rPr>
                <w:rFonts w:ascii="Times New Roman" w:eastAsia="Times New Roman" w:hAnsi="Times New Roman" w:cs="Times New Roman"/>
                <w:sz w:val="24"/>
                <w:szCs w:val="24"/>
              </w:rPr>
              <w:t xml:space="preserve"> І квартал року проведено 23  зустрічі в трудових колективах, 19 за місцем проживання, 1 з самозайнятим населенням, 12 уроків </w:t>
            </w:r>
            <w:proofErr w:type="gramStart"/>
            <w:r w:rsidRPr="008529EC">
              <w:rPr>
                <w:rFonts w:ascii="Times New Roman" w:eastAsia="Times New Roman" w:hAnsi="Times New Roman" w:cs="Times New Roman"/>
                <w:sz w:val="24"/>
                <w:szCs w:val="24"/>
              </w:rPr>
              <w:t>в</w:t>
            </w:r>
            <w:proofErr w:type="gramEnd"/>
            <w:r w:rsidRPr="008529EC">
              <w:rPr>
                <w:rFonts w:ascii="Times New Roman" w:eastAsia="Times New Roman" w:hAnsi="Times New Roman" w:cs="Times New Roman"/>
                <w:sz w:val="24"/>
                <w:szCs w:val="24"/>
              </w:rPr>
              <w:t xml:space="preserve"> школах з учнівською молоддю  та 3 круглих столи. Опубліковано на сторінках районної газети “Голос Посулля” 14 виступів. </w:t>
            </w:r>
            <w:r w:rsidRPr="008529EC">
              <w:rPr>
                <w:rFonts w:ascii="Times New Roman" w:eastAsia="Times New Roman" w:hAnsi="Times New Roman" w:cs="Times New Roman"/>
                <w:color w:val="000000"/>
                <w:sz w:val="24"/>
                <w:szCs w:val="24"/>
              </w:rPr>
              <w:t xml:space="preserve"> Проведено 4 семінари з керівниками та головними  бухгалтерами  </w:t>
            </w:r>
            <w:proofErr w:type="gramStart"/>
            <w:r w:rsidRPr="008529EC">
              <w:rPr>
                <w:rFonts w:ascii="Times New Roman" w:eastAsia="Times New Roman" w:hAnsi="Times New Roman" w:cs="Times New Roman"/>
                <w:color w:val="000000"/>
                <w:sz w:val="24"/>
                <w:szCs w:val="24"/>
              </w:rPr>
              <w:t>п</w:t>
            </w:r>
            <w:proofErr w:type="gramEnd"/>
            <w:r w:rsidRPr="008529EC">
              <w:rPr>
                <w:rFonts w:ascii="Times New Roman" w:eastAsia="Times New Roman" w:hAnsi="Times New Roman" w:cs="Times New Roman"/>
                <w:color w:val="000000"/>
                <w:sz w:val="24"/>
                <w:szCs w:val="24"/>
              </w:rPr>
              <w:t xml:space="preserve">ідприємств різних </w:t>
            </w:r>
            <w:r w:rsidRPr="008529EC">
              <w:rPr>
                <w:rFonts w:ascii="Times New Roman" w:eastAsia="Times New Roman" w:hAnsi="Times New Roman" w:cs="Times New Roman"/>
                <w:color w:val="000000"/>
                <w:sz w:val="24"/>
                <w:szCs w:val="24"/>
              </w:rPr>
              <w:lastRenderedPageBreak/>
              <w:t xml:space="preserve">форм власності та з фізичними особами-підприємцями. На особистому прийомі  в начальника управління побувало 110 громадян. </w:t>
            </w:r>
            <w:r w:rsidRPr="008529EC">
              <w:rPr>
                <w:rFonts w:ascii="Times New Roman" w:eastAsia="Times New Roman" w:hAnsi="Times New Roman" w:cs="Times New Roman"/>
                <w:sz w:val="24"/>
                <w:szCs w:val="24"/>
              </w:rPr>
              <w:t xml:space="preserve">За  І квартал   2014 року 64 громадяни отримали консультації </w:t>
            </w:r>
            <w:proofErr w:type="gramStart"/>
            <w:r w:rsidRPr="008529EC">
              <w:rPr>
                <w:rFonts w:ascii="Times New Roman" w:eastAsia="Times New Roman" w:hAnsi="Times New Roman" w:cs="Times New Roman"/>
                <w:sz w:val="24"/>
                <w:szCs w:val="24"/>
              </w:rPr>
              <w:t>п</w:t>
            </w:r>
            <w:proofErr w:type="gramEnd"/>
            <w:r w:rsidRPr="008529EC">
              <w:rPr>
                <w:rFonts w:ascii="Times New Roman" w:eastAsia="Times New Roman" w:hAnsi="Times New Roman" w:cs="Times New Roman"/>
                <w:sz w:val="24"/>
                <w:szCs w:val="24"/>
              </w:rPr>
              <w:t>ід час проведення “гарячої” телефонної лінії. Проведено 12 виїздних прийомів громадян з питань пенсійного забезпечення та роз”яснення пенсійної реформи  за місцем їх проживання, де прийнято 155 осіб</w:t>
            </w:r>
            <w:r w:rsidRPr="008529EC">
              <w:rPr>
                <w:rFonts w:ascii="Times New Roman" w:eastAsia="Times New Roman" w:hAnsi="Times New Roman" w:cs="Times New Roman"/>
                <w:b/>
                <w:sz w:val="24"/>
                <w:szCs w:val="24"/>
              </w:rPr>
              <w:t xml:space="preserve">. </w:t>
            </w:r>
          </w:p>
        </w:tc>
      </w:tr>
      <w:tr w:rsidR="008529EC" w:rsidRPr="00827434" w:rsidTr="00175888">
        <w:trPr>
          <w:gridBefore w:val="1"/>
          <w:gridAfter w:val="1"/>
          <w:wBefore w:w="108" w:type="dxa"/>
          <w:wAfter w:w="281" w:type="dxa"/>
          <w:trHeight w:val="2210"/>
        </w:trPr>
        <w:tc>
          <w:tcPr>
            <w:tcW w:w="4320" w:type="dxa"/>
            <w:gridSpan w:val="2"/>
            <w:vMerge/>
          </w:tcPr>
          <w:p w:rsidR="008529EC" w:rsidRPr="00350E7E" w:rsidRDefault="008529EC" w:rsidP="00175888">
            <w:pPr>
              <w:pStyle w:val="a8"/>
              <w:rPr>
                <w:sz w:val="24"/>
              </w:rPr>
            </w:pPr>
          </w:p>
        </w:tc>
        <w:tc>
          <w:tcPr>
            <w:tcW w:w="5940" w:type="dxa"/>
            <w:gridSpan w:val="2"/>
          </w:tcPr>
          <w:p w:rsidR="008529EC" w:rsidRPr="00350E7E" w:rsidRDefault="008529EC" w:rsidP="00175888">
            <w:pPr>
              <w:jc w:val="both"/>
              <w:rPr>
                <w:rFonts w:ascii="Times New Roman" w:eastAsia="Times New Roman" w:hAnsi="Times New Roman" w:cs="Times New Roman"/>
                <w:color w:val="000000"/>
                <w:sz w:val="24"/>
                <w:szCs w:val="24"/>
                <w:lang w:val="uk-UA"/>
              </w:rPr>
            </w:pPr>
            <w:r w:rsidRPr="00350E7E">
              <w:rPr>
                <w:rFonts w:ascii="Times New Roman" w:eastAsia="Times New Roman" w:hAnsi="Times New Roman" w:cs="Times New Roman"/>
                <w:color w:val="000000"/>
                <w:sz w:val="24"/>
                <w:szCs w:val="24"/>
                <w:lang w:val="uk-UA"/>
              </w:rPr>
              <w:t>Захід 2. Щомісячне оприлюднення в засобах масової інформації переліку платників-боржників, які не сплачують страхові внески, чим порушують пенсійні права застрахованих осіб</w:t>
            </w:r>
          </w:p>
        </w:tc>
        <w:tc>
          <w:tcPr>
            <w:tcW w:w="5049" w:type="dxa"/>
            <w:gridSpan w:val="2"/>
          </w:tcPr>
          <w:p w:rsidR="008529EC" w:rsidRPr="008529EC" w:rsidRDefault="008529EC" w:rsidP="00175888">
            <w:pPr>
              <w:jc w:val="both"/>
              <w:rPr>
                <w:rFonts w:ascii="Times New Roman" w:eastAsia="Times New Roman" w:hAnsi="Times New Roman" w:cs="Times New Roman"/>
                <w:sz w:val="24"/>
                <w:szCs w:val="24"/>
                <w:lang w:val="uk-UA"/>
              </w:rPr>
            </w:pPr>
            <w:r w:rsidRPr="008529EC">
              <w:rPr>
                <w:rFonts w:ascii="Times New Roman" w:eastAsia="Times New Roman" w:hAnsi="Times New Roman" w:cs="Times New Roman"/>
                <w:sz w:val="24"/>
                <w:szCs w:val="24"/>
                <w:lang w:val="uk-UA"/>
              </w:rPr>
              <w:t xml:space="preserve">   На сторінках   районної газети “Голос Посулля” та </w:t>
            </w:r>
            <w:r>
              <w:rPr>
                <w:rFonts w:ascii="Times New Roman" w:hAnsi="Times New Roman" w:cs="Times New Roman"/>
                <w:sz w:val="24"/>
                <w:szCs w:val="24"/>
                <w:lang w:val="uk-UA"/>
              </w:rPr>
              <w:t xml:space="preserve">приватної газети </w:t>
            </w:r>
            <w:r w:rsidRPr="008529EC">
              <w:rPr>
                <w:rFonts w:ascii="Times New Roman" w:eastAsia="Times New Roman" w:hAnsi="Times New Roman" w:cs="Times New Roman"/>
                <w:sz w:val="24"/>
                <w:szCs w:val="24"/>
                <w:lang w:val="uk-UA"/>
              </w:rPr>
              <w:t>“Недригайлів сьогодні”  розмішені статті “Планові показники по наповненню бюджету Пенсійного фонду виконано”, “Робота управління Пенсійного фонду в районі спрямована на збільшення надходжень та погашення заборгованості”</w:t>
            </w:r>
            <w:r w:rsidR="00F249DB">
              <w:rPr>
                <w:rFonts w:ascii="Times New Roman" w:hAnsi="Times New Roman" w:cs="Times New Roman"/>
                <w:sz w:val="24"/>
                <w:szCs w:val="24"/>
                <w:lang w:val="uk-UA"/>
              </w:rPr>
              <w:t xml:space="preserve">, </w:t>
            </w:r>
            <w:r w:rsidRPr="008529EC">
              <w:rPr>
                <w:rFonts w:ascii="Times New Roman" w:eastAsia="Times New Roman" w:hAnsi="Times New Roman" w:cs="Times New Roman"/>
                <w:sz w:val="24"/>
                <w:szCs w:val="24"/>
                <w:lang w:val="uk-UA"/>
              </w:rPr>
              <w:t xml:space="preserve"> в яких  підведені підсумки роботи управління за 2013 рік по наповненню бюджету Фонду, погашенню заборгованості та  висвітлено  перелік боржників по платежах до Пенсійного фонду</w:t>
            </w:r>
            <w:r w:rsidR="00D01479">
              <w:rPr>
                <w:rFonts w:ascii="Times New Roman" w:hAnsi="Times New Roman" w:cs="Times New Roman"/>
                <w:sz w:val="24"/>
                <w:szCs w:val="24"/>
                <w:lang w:val="uk-UA"/>
              </w:rPr>
              <w:t xml:space="preserve"> району</w:t>
            </w:r>
            <w:r w:rsidRPr="008529EC">
              <w:rPr>
                <w:rFonts w:ascii="Times New Roman" w:eastAsia="Times New Roman" w:hAnsi="Times New Roman" w:cs="Times New Roman"/>
                <w:sz w:val="24"/>
                <w:szCs w:val="24"/>
                <w:lang w:val="uk-UA"/>
              </w:rPr>
              <w:t>.</w:t>
            </w:r>
          </w:p>
        </w:tc>
      </w:tr>
    </w:tbl>
    <w:p w:rsidR="00D8741E" w:rsidRDefault="00D8741E" w:rsidP="003313AD">
      <w:pPr>
        <w:spacing w:line="240" w:lineRule="auto"/>
        <w:rPr>
          <w:rFonts w:ascii="Times New Roman" w:eastAsia="Times New Roman" w:hAnsi="Times New Roman" w:cs="Times New Roman"/>
          <w:b/>
          <w:lang w:val="uk-UA"/>
        </w:rPr>
      </w:pPr>
    </w:p>
    <w:p w:rsidR="006F1F79" w:rsidRDefault="006F1F79" w:rsidP="003313AD">
      <w:pPr>
        <w:spacing w:line="240" w:lineRule="auto"/>
        <w:rPr>
          <w:rFonts w:ascii="Times New Roman" w:eastAsia="Times New Roman" w:hAnsi="Times New Roman" w:cs="Times New Roman"/>
          <w:b/>
          <w:lang w:val="uk-UA"/>
        </w:rPr>
      </w:pPr>
    </w:p>
    <w:p w:rsidR="006F1F79" w:rsidRDefault="006F1F79" w:rsidP="003313AD">
      <w:pPr>
        <w:spacing w:line="240" w:lineRule="auto"/>
        <w:rPr>
          <w:rFonts w:ascii="Times New Roman" w:eastAsia="Times New Roman" w:hAnsi="Times New Roman" w:cs="Times New Roman"/>
          <w:b/>
          <w:lang w:val="uk-UA"/>
        </w:rPr>
      </w:pPr>
    </w:p>
    <w:p w:rsidR="006F1F79" w:rsidRPr="003313AD" w:rsidRDefault="006F1F79" w:rsidP="003313AD">
      <w:pPr>
        <w:spacing w:line="240" w:lineRule="auto"/>
        <w:rPr>
          <w:rFonts w:ascii="Times New Roman" w:eastAsia="Times New Roman" w:hAnsi="Times New Roman" w:cs="Times New Roman"/>
          <w:b/>
          <w:lang w:val="uk-UA"/>
        </w:rPr>
      </w:pPr>
    </w:p>
    <w:p w:rsidR="00D8741E" w:rsidRPr="009B650D" w:rsidRDefault="00CC51D4" w:rsidP="003313AD">
      <w:pPr>
        <w:spacing w:line="240" w:lineRule="auto"/>
        <w:jc w:val="center"/>
        <w:rPr>
          <w:rFonts w:ascii="Times New Roman" w:hAnsi="Times New Roman" w:cs="Times New Roman"/>
          <w:b/>
          <w:sz w:val="28"/>
          <w:szCs w:val="28"/>
          <w:lang w:val="uk-UA"/>
        </w:rPr>
      </w:pPr>
      <w:proofErr w:type="gramStart"/>
      <w:r w:rsidRPr="009B650D">
        <w:rPr>
          <w:rFonts w:ascii="Times New Roman" w:hAnsi="Times New Roman" w:cs="Times New Roman"/>
          <w:b/>
          <w:sz w:val="28"/>
          <w:szCs w:val="28"/>
        </w:rPr>
        <w:lastRenderedPageBreak/>
        <w:t>Пр</w:t>
      </w:r>
      <w:proofErr w:type="gramEnd"/>
      <w:r w:rsidRPr="009B650D">
        <w:rPr>
          <w:rFonts w:ascii="Times New Roman" w:hAnsi="Times New Roman" w:cs="Times New Roman"/>
          <w:b/>
          <w:sz w:val="28"/>
          <w:szCs w:val="28"/>
        </w:rPr>
        <w:t>іоритет 3.5. Поліпшення здоров'я населення району</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0"/>
        <w:gridCol w:w="6091"/>
        <w:gridCol w:w="4896"/>
      </w:tblGrid>
      <w:tr w:rsidR="00530A6F" w:rsidRPr="003313AD" w:rsidTr="00530A6F">
        <w:tc>
          <w:tcPr>
            <w:tcW w:w="4430" w:type="dxa"/>
          </w:tcPr>
          <w:p w:rsidR="00530A6F" w:rsidRPr="003313AD" w:rsidRDefault="00530A6F" w:rsidP="003313AD">
            <w:pPr>
              <w:pStyle w:val="1"/>
              <w:spacing w:line="240" w:lineRule="auto"/>
              <w:rPr>
                <w:rFonts w:ascii="Times New Roman" w:eastAsia="Times New Roman" w:hAnsi="Times New Roman" w:cs="Times New Roman"/>
                <w:color w:val="auto"/>
                <w:sz w:val="24"/>
                <w:szCs w:val="24"/>
              </w:rPr>
            </w:pPr>
            <w:r w:rsidRPr="003313AD">
              <w:rPr>
                <w:rFonts w:ascii="Times New Roman" w:eastAsia="Times New Roman" w:hAnsi="Times New Roman" w:cs="Times New Roman"/>
                <w:color w:val="auto"/>
                <w:sz w:val="24"/>
                <w:szCs w:val="24"/>
              </w:rPr>
              <w:t>Завдання</w:t>
            </w:r>
          </w:p>
        </w:tc>
        <w:tc>
          <w:tcPr>
            <w:tcW w:w="6091" w:type="dxa"/>
          </w:tcPr>
          <w:p w:rsidR="00530A6F" w:rsidRPr="003313AD" w:rsidRDefault="00530A6F" w:rsidP="003313AD">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Захід</w:t>
            </w:r>
          </w:p>
        </w:tc>
        <w:tc>
          <w:tcPr>
            <w:tcW w:w="4896" w:type="dxa"/>
          </w:tcPr>
          <w:p w:rsidR="00530A6F" w:rsidRPr="003313AD" w:rsidRDefault="00530A6F" w:rsidP="003313AD">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Стан виконання</w:t>
            </w:r>
          </w:p>
        </w:tc>
      </w:tr>
      <w:tr w:rsidR="002C1DCC" w:rsidRPr="003313AD" w:rsidTr="00530A6F">
        <w:tc>
          <w:tcPr>
            <w:tcW w:w="4430" w:type="dxa"/>
          </w:tcPr>
          <w:p w:rsidR="002C1DCC" w:rsidRPr="003313AD" w:rsidRDefault="002C1DCC" w:rsidP="003313AD">
            <w:pPr>
              <w:spacing w:line="240" w:lineRule="auto"/>
              <w:rPr>
                <w:rFonts w:ascii="Times New Roman" w:eastAsia="Times New Roman" w:hAnsi="Times New Roman" w:cs="Times New Roman"/>
                <w:sz w:val="24"/>
                <w:szCs w:val="24"/>
                <w:lang w:val="uk-UA"/>
              </w:rPr>
            </w:pPr>
            <w:r w:rsidRPr="003313AD">
              <w:rPr>
                <w:rFonts w:ascii="Times New Roman" w:hAnsi="Times New Roman" w:cs="Times New Roman"/>
                <w:b/>
                <w:bCs/>
                <w:sz w:val="24"/>
              </w:rPr>
              <w:t xml:space="preserve">Завдання 1. </w:t>
            </w:r>
            <w:r w:rsidRPr="003313AD">
              <w:rPr>
                <w:rFonts w:ascii="Times New Roman" w:hAnsi="Times New Roman" w:cs="Times New Roman"/>
                <w:b/>
                <w:sz w:val="24"/>
              </w:rPr>
              <w:t>Збереження здоров’я матері і дитини</w:t>
            </w:r>
          </w:p>
        </w:tc>
        <w:tc>
          <w:tcPr>
            <w:tcW w:w="6091" w:type="dxa"/>
          </w:tcPr>
          <w:p w:rsidR="002C1DCC" w:rsidRPr="003313AD" w:rsidRDefault="002C1DCC" w:rsidP="003313AD">
            <w:pPr>
              <w:pStyle w:val="aa"/>
              <w:jc w:val="both"/>
              <w:rPr>
                <w:rFonts w:cs="Times New Roman"/>
                <w:b/>
                <w:sz w:val="24"/>
                <w:szCs w:val="24"/>
              </w:rPr>
            </w:pPr>
            <w:r w:rsidRPr="003313AD">
              <w:rPr>
                <w:rFonts w:cs="Times New Roman"/>
                <w:bCs/>
                <w:sz w:val="24"/>
              </w:rPr>
              <w:t>Забезпечення лікування в амбулаторних умовах дітей пільгових категорій за рахунок дотацій місцевим бюджетам з обласного бюджету.</w:t>
            </w:r>
          </w:p>
        </w:tc>
        <w:tc>
          <w:tcPr>
            <w:tcW w:w="4896" w:type="dxa"/>
          </w:tcPr>
          <w:p w:rsidR="002C1DCC" w:rsidRPr="008F59AE" w:rsidRDefault="002C1DCC" w:rsidP="004E7783">
            <w:pPr>
              <w:spacing w:line="240" w:lineRule="auto"/>
              <w:jc w:val="both"/>
              <w:rPr>
                <w:rFonts w:ascii="Times New Roman" w:hAnsi="Times New Roman"/>
                <w:sz w:val="24"/>
                <w:szCs w:val="24"/>
                <w:lang w:val="uk-UA"/>
              </w:rPr>
            </w:pPr>
            <w:r>
              <w:rPr>
                <w:rFonts w:ascii="Times New Roman" w:hAnsi="Times New Roman"/>
                <w:sz w:val="24"/>
                <w:szCs w:val="24"/>
                <w:lang w:val="uk-UA"/>
              </w:rPr>
              <w:t>Протягом І кварталу дотація районному бюджету з обласного бюджету не надходила.</w:t>
            </w:r>
          </w:p>
        </w:tc>
      </w:tr>
      <w:tr w:rsidR="002C1DCC" w:rsidRPr="003313AD" w:rsidTr="00530A6F">
        <w:tc>
          <w:tcPr>
            <w:tcW w:w="4430" w:type="dxa"/>
            <w:vMerge w:val="restart"/>
          </w:tcPr>
          <w:p w:rsidR="002C1DCC" w:rsidRPr="003313AD" w:rsidRDefault="002C1DCC" w:rsidP="003313AD">
            <w:pPr>
              <w:spacing w:line="240" w:lineRule="auto"/>
              <w:rPr>
                <w:rFonts w:ascii="Times New Roman" w:eastAsia="Times New Roman" w:hAnsi="Times New Roman" w:cs="Times New Roman"/>
                <w:sz w:val="24"/>
                <w:szCs w:val="24"/>
              </w:rPr>
            </w:pPr>
            <w:r w:rsidRPr="003313AD">
              <w:rPr>
                <w:rFonts w:ascii="Times New Roman" w:hAnsi="Times New Roman" w:cs="Times New Roman"/>
                <w:b/>
                <w:bCs/>
                <w:sz w:val="24"/>
              </w:rPr>
              <w:t>Завдання 2. Удосконалення акушерсько-педіатричної  допомоги</w:t>
            </w:r>
          </w:p>
        </w:tc>
        <w:tc>
          <w:tcPr>
            <w:tcW w:w="6091" w:type="dxa"/>
          </w:tcPr>
          <w:p w:rsidR="002C1DCC" w:rsidRPr="003313AD" w:rsidRDefault="002C1DCC" w:rsidP="003313AD">
            <w:pPr>
              <w:spacing w:line="240" w:lineRule="auto"/>
              <w:jc w:val="both"/>
              <w:rPr>
                <w:rFonts w:ascii="Times New Roman" w:eastAsia="Times New Roman" w:hAnsi="Times New Roman" w:cs="Times New Roman"/>
                <w:sz w:val="24"/>
                <w:szCs w:val="24"/>
              </w:rPr>
            </w:pPr>
            <w:r w:rsidRPr="003313AD">
              <w:rPr>
                <w:rFonts w:ascii="Times New Roman" w:hAnsi="Times New Roman" w:cs="Times New Roman"/>
                <w:b/>
                <w:sz w:val="24"/>
              </w:rPr>
              <w:t>Захід 1.</w:t>
            </w:r>
            <w:r w:rsidRPr="003313AD">
              <w:rPr>
                <w:rFonts w:ascii="Times New Roman" w:hAnsi="Times New Roman" w:cs="Times New Roman"/>
                <w:sz w:val="24"/>
              </w:rPr>
              <w:t xml:space="preserve"> Придбання медичного обладнання для акушерсько-гінекологічного відділення Недригайлівської ЦРЛ: шведська </w:t>
            </w:r>
            <w:proofErr w:type="gramStart"/>
            <w:r w:rsidRPr="003313AD">
              <w:rPr>
                <w:rFonts w:ascii="Times New Roman" w:hAnsi="Times New Roman" w:cs="Times New Roman"/>
                <w:sz w:val="24"/>
              </w:rPr>
              <w:t>ст</w:t>
            </w:r>
            <w:proofErr w:type="gramEnd"/>
            <w:r w:rsidRPr="003313AD">
              <w:rPr>
                <w:rFonts w:ascii="Times New Roman" w:hAnsi="Times New Roman" w:cs="Times New Roman"/>
                <w:sz w:val="24"/>
              </w:rPr>
              <w:t>інка, прикроватний кардіомонітор</w:t>
            </w:r>
          </w:p>
        </w:tc>
        <w:tc>
          <w:tcPr>
            <w:tcW w:w="4896" w:type="dxa"/>
          </w:tcPr>
          <w:p w:rsidR="002C1DCC" w:rsidRPr="003313AD" w:rsidRDefault="002C1DCC" w:rsidP="004E7783">
            <w:pPr>
              <w:spacing w:line="240" w:lineRule="auto"/>
              <w:jc w:val="both"/>
              <w:rPr>
                <w:rFonts w:ascii="Times New Roman" w:hAnsi="Times New Roman"/>
                <w:sz w:val="24"/>
                <w:szCs w:val="24"/>
              </w:rPr>
            </w:pPr>
            <w:r>
              <w:rPr>
                <w:rFonts w:ascii="Times New Roman" w:hAnsi="Times New Roman"/>
                <w:sz w:val="24"/>
                <w:szCs w:val="24"/>
                <w:lang w:val="uk-UA"/>
              </w:rPr>
              <w:t>Протягом І кварталу медичне обладнання для акушерсько-гінекологічного відділення не придбавалося.</w:t>
            </w:r>
          </w:p>
        </w:tc>
      </w:tr>
      <w:tr w:rsidR="002C1DCC" w:rsidRPr="003313AD" w:rsidTr="00530A6F">
        <w:tc>
          <w:tcPr>
            <w:tcW w:w="4430" w:type="dxa"/>
            <w:vMerge/>
          </w:tcPr>
          <w:p w:rsidR="002C1DCC" w:rsidRPr="003313AD" w:rsidRDefault="002C1DCC" w:rsidP="003313AD">
            <w:pPr>
              <w:spacing w:line="240" w:lineRule="auto"/>
              <w:rPr>
                <w:rFonts w:ascii="Times New Roman" w:hAnsi="Times New Roman" w:cs="Times New Roman"/>
                <w:b/>
                <w:bCs/>
                <w:sz w:val="24"/>
              </w:rPr>
            </w:pPr>
          </w:p>
        </w:tc>
        <w:tc>
          <w:tcPr>
            <w:tcW w:w="6091" w:type="dxa"/>
          </w:tcPr>
          <w:p w:rsidR="002C1DCC" w:rsidRPr="003313AD" w:rsidRDefault="002C1DCC" w:rsidP="003313AD">
            <w:pPr>
              <w:spacing w:line="240" w:lineRule="auto"/>
              <w:jc w:val="both"/>
              <w:rPr>
                <w:rFonts w:ascii="Times New Roman" w:hAnsi="Times New Roman" w:cs="Times New Roman"/>
                <w:b/>
                <w:sz w:val="24"/>
              </w:rPr>
            </w:pPr>
            <w:r w:rsidRPr="003313AD">
              <w:rPr>
                <w:rFonts w:ascii="Times New Roman" w:hAnsi="Times New Roman" w:cs="Times New Roman"/>
                <w:b/>
                <w:sz w:val="24"/>
              </w:rPr>
              <w:t xml:space="preserve">Захід 2. </w:t>
            </w:r>
            <w:proofErr w:type="gramStart"/>
            <w:r w:rsidRPr="003313AD">
              <w:rPr>
                <w:rFonts w:ascii="Times New Roman" w:hAnsi="Times New Roman" w:cs="Times New Roman"/>
                <w:sz w:val="24"/>
              </w:rPr>
              <w:t>П</w:t>
            </w:r>
            <w:proofErr w:type="gramEnd"/>
            <w:r w:rsidRPr="003313AD">
              <w:rPr>
                <w:rFonts w:ascii="Times New Roman" w:hAnsi="Times New Roman" w:cs="Times New Roman"/>
                <w:sz w:val="24"/>
              </w:rPr>
              <w:t>ідвищення рівня забезпечення медикаментами для надання невідкладної допомоги дітям у стаціонарах та забезпечення лікуванням в амбулаторних умовах дітей пільгових категорій за рахунок дотації місцевим бюджетам з обласного бюджету</w:t>
            </w:r>
          </w:p>
        </w:tc>
        <w:tc>
          <w:tcPr>
            <w:tcW w:w="4896" w:type="dxa"/>
          </w:tcPr>
          <w:p w:rsidR="002C1DCC" w:rsidRPr="003313AD" w:rsidRDefault="002C1DCC" w:rsidP="004E7783">
            <w:pPr>
              <w:spacing w:line="240" w:lineRule="auto"/>
              <w:jc w:val="both"/>
              <w:rPr>
                <w:rFonts w:ascii="Times New Roman" w:hAnsi="Times New Roman"/>
                <w:sz w:val="24"/>
                <w:szCs w:val="24"/>
              </w:rPr>
            </w:pPr>
            <w:r>
              <w:rPr>
                <w:rFonts w:ascii="Times New Roman" w:hAnsi="Times New Roman"/>
                <w:sz w:val="24"/>
                <w:szCs w:val="24"/>
                <w:lang w:val="uk-UA"/>
              </w:rPr>
              <w:t>Протягом І кварталу дотація районному бюджету з обласного бюджету не надходила.</w:t>
            </w:r>
          </w:p>
        </w:tc>
      </w:tr>
      <w:tr w:rsidR="002C1DCC" w:rsidRPr="003313AD" w:rsidTr="00530A6F">
        <w:tc>
          <w:tcPr>
            <w:tcW w:w="4430" w:type="dxa"/>
            <w:vMerge w:val="restart"/>
          </w:tcPr>
          <w:p w:rsidR="002C1DCC" w:rsidRPr="003313AD" w:rsidRDefault="002C1DCC" w:rsidP="003313AD">
            <w:pPr>
              <w:spacing w:line="240" w:lineRule="auto"/>
              <w:rPr>
                <w:rFonts w:ascii="Times New Roman" w:hAnsi="Times New Roman" w:cs="Times New Roman"/>
                <w:b/>
                <w:bCs/>
                <w:sz w:val="24"/>
              </w:rPr>
            </w:pPr>
            <w:r w:rsidRPr="003313AD">
              <w:rPr>
                <w:rFonts w:ascii="Times New Roman" w:hAnsi="Times New Roman" w:cs="Times New Roman"/>
                <w:b/>
                <w:sz w:val="24"/>
              </w:rPr>
              <w:t xml:space="preserve">Завдання 2 Забезпечення населення якісною та </w:t>
            </w:r>
            <w:proofErr w:type="gramStart"/>
            <w:r w:rsidRPr="003313AD">
              <w:rPr>
                <w:rFonts w:ascii="Times New Roman" w:hAnsi="Times New Roman" w:cs="Times New Roman"/>
                <w:b/>
                <w:sz w:val="24"/>
              </w:rPr>
              <w:t>доступною</w:t>
            </w:r>
            <w:proofErr w:type="gramEnd"/>
            <w:r w:rsidRPr="003313AD">
              <w:rPr>
                <w:rFonts w:ascii="Times New Roman" w:hAnsi="Times New Roman" w:cs="Times New Roman"/>
                <w:b/>
                <w:sz w:val="24"/>
              </w:rPr>
              <w:t xml:space="preserve"> медичною допомогою</w:t>
            </w:r>
          </w:p>
        </w:tc>
        <w:tc>
          <w:tcPr>
            <w:tcW w:w="6091" w:type="dxa"/>
          </w:tcPr>
          <w:p w:rsidR="002C1DCC" w:rsidRPr="003313AD" w:rsidRDefault="002C1DCC" w:rsidP="003313AD">
            <w:pPr>
              <w:spacing w:line="240" w:lineRule="auto"/>
              <w:jc w:val="both"/>
              <w:rPr>
                <w:rFonts w:ascii="Times New Roman" w:hAnsi="Times New Roman" w:cs="Times New Roman"/>
                <w:b/>
                <w:sz w:val="24"/>
              </w:rPr>
            </w:pPr>
            <w:r w:rsidRPr="003313AD">
              <w:rPr>
                <w:rFonts w:ascii="Times New Roman" w:hAnsi="Times New Roman" w:cs="Times New Roman"/>
                <w:b/>
                <w:sz w:val="24"/>
              </w:rPr>
              <w:t xml:space="preserve">Захід 1. </w:t>
            </w:r>
            <w:r w:rsidRPr="003313AD">
              <w:rPr>
                <w:rFonts w:ascii="Times New Roman" w:hAnsi="Times New Roman" w:cs="Times New Roman"/>
                <w:sz w:val="24"/>
              </w:rPr>
              <w:t>Придбання пересувного стоматологічного обладнання.</w:t>
            </w:r>
          </w:p>
        </w:tc>
        <w:tc>
          <w:tcPr>
            <w:tcW w:w="4896" w:type="dxa"/>
          </w:tcPr>
          <w:p w:rsidR="002C1DCC" w:rsidRPr="003313AD" w:rsidRDefault="002C1DCC" w:rsidP="004E7783">
            <w:pPr>
              <w:spacing w:line="240" w:lineRule="auto"/>
              <w:jc w:val="both"/>
              <w:rPr>
                <w:rFonts w:ascii="Times New Roman" w:hAnsi="Times New Roman"/>
                <w:sz w:val="24"/>
                <w:szCs w:val="24"/>
              </w:rPr>
            </w:pPr>
            <w:r>
              <w:rPr>
                <w:rFonts w:ascii="Times New Roman" w:hAnsi="Times New Roman"/>
                <w:sz w:val="24"/>
                <w:szCs w:val="24"/>
                <w:lang w:val="uk-UA"/>
              </w:rPr>
              <w:t>Протягом І кварталу пересувне стоматологічне обладнання не придбавалося.</w:t>
            </w:r>
          </w:p>
        </w:tc>
      </w:tr>
      <w:tr w:rsidR="002C1DCC" w:rsidRPr="003313AD" w:rsidTr="00530A6F">
        <w:tc>
          <w:tcPr>
            <w:tcW w:w="4430" w:type="dxa"/>
            <w:vMerge/>
          </w:tcPr>
          <w:p w:rsidR="002C1DCC" w:rsidRPr="003313AD" w:rsidRDefault="002C1DCC" w:rsidP="003313AD">
            <w:pPr>
              <w:spacing w:line="240" w:lineRule="auto"/>
              <w:rPr>
                <w:rFonts w:ascii="Times New Roman" w:hAnsi="Times New Roman" w:cs="Times New Roman"/>
                <w:b/>
                <w:bCs/>
                <w:sz w:val="24"/>
              </w:rPr>
            </w:pPr>
          </w:p>
        </w:tc>
        <w:tc>
          <w:tcPr>
            <w:tcW w:w="6091" w:type="dxa"/>
          </w:tcPr>
          <w:p w:rsidR="002C1DCC" w:rsidRPr="003313AD" w:rsidRDefault="002C1DCC" w:rsidP="003313AD">
            <w:pPr>
              <w:spacing w:line="240" w:lineRule="auto"/>
              <w:rPr>
                <w:rFonts w:ascii="Times New Roman" w:hAnsi="Times New Roman" w:cs="Times New Roman"/>
              </w:rPr>
            </w:pPr>
            <w:r w:rsidRPr="003313AD">
              <w:rPr>
                <w:rFonts w:ascii="Times New Roman" w:hAnsi="Times New Roman" w:cs="Times New Roman"/>
                <w:b/>
              </w:rPr>
              <w:t xml:space="preserve">Захід 2. </w:t>
            </w:r>
            <w:r w:rsidRPr="003313AD">
              <w:rPr>
                <w:rFonts w:ascii="Times New Roman" w:hAnsi="Times New Roman" w:cs="Times New Roman"/>
              </w:rPr>
              <w:t xml:space="preserve">Збільшення видатків при стаціонарному лікуванні </w:t>
            </w:r>
            <w:proofErr w:type="gramStart"/>
            <w:r w:rsidRPr="003313AD">
              <w:rPr>
                <w:rFonts w:ascii="Times New Roman" w:hAnsi="Times New Roman" w:cs="Times New Roman"/>
              </w:rPr>
              <w:t>п</w:t>
            </w:r>
            <w:proofErr w:type="gramEnd"/>
            <w:r w:rsidRPr="003313AD">
              <w:rPr>
                <w:rFonts w:ascii="Times New Roman" w:hAnsi="Times New Roman" w:cs="Times New Roman"/>
              </w:rPr>
              <w:t>ільгового контингенту:</w:t>
            </w:r>
          </w:p>
          <w:p w:rsidR="002C1DCC" w:rsidRPr="003313AD" w:rsidRDefault="002C1DCC" w:rsidP="003313AD">
            <w:pPr>
              <w:spacing w:line="240" w:lineRule="auto"/>
              <w:rPr>
                <w:rFonts w:ascii="Times New Roman" w:hAnsi="Times New Roman" w:cs="Times New Roman"/>
              </w:rPr>
            </w:pPr>
            <w:r w:rsidRPr="003313AD">
              <w:rPr>
                <w:rFonts w:ascii="Times New Roman" w:hAnsi="Times New Roman" w:cs="Times New Roman"/>
              </w:rPr>
              <w:t xml:space="preserve">-Ветеранів </w:t>
            </w:r>
            <w:proofErr w:type="gramStart"/>
            <w:r w:rsidRPr="003313AD">
              <w:rPr>
                <w:rFonts w:ascii="Times New Roman" w:hAnsi="Times New Roman" w:cs="Times New Roman"/>
              </w:rPr>
              <w:t>в</w:t>
            </w:r>
            <w:proofErr w:type="gramEnd"/>
            <w:r w:rsidRPr="003313AD">
              <w:rPr>
                <w:rFonts w:ascii="Times New Roman" w:hAnsi="Times New Roman" w:cs="Times New Roman"/>
              </w:rPr>
              <w:t>ійни всіма видами протезування за рахунок районного бюджету згідно показів на суму 83,0 тис.грн., у тому числі : слуховим протезуванням – на суму 8,0 тис.грн; зубним протезуванням на суму 50,0 тис.грн; штучними кришталиками – на суму 25,0 тис.грн.</w:t>
            </w:r>
          </w:p>
          <w:p w:rsidR="002C1DCC" w:rsidRPr="003313AD" w:rsidRDefault="002C1DCC" w:rsidP="003313AD">
            <w:pPr>
              <w:spacing w:line="240" w:lineRule="auto"/>
              <w:rPr>
                <w:rFonts w:ascii="Times New Roman" w:hAnsi="Times New Roman" w:cs="Times New Roman"/>
              </w:rPr>
            </w:pPr>
            <w:r w:rsidRPr="003313AD">
              <w:rPr>
                <w:rFonts w:ascii="Times New Roman" w:hAnsi="Times New Roman" w:cs="Times New Roman"/>
              </w:rPr>
              <w:t>-медикаметами та харчуванням при стаціонарному лікуванні:</w:t>
            </w:r>
          </w:p>
          <w:p w:rsidR="002C1DCC" w:rsidRPr="003313AD" w:rsidRDefault="002C1DCC" w:rsidP="003313AD">
            <w:pPr>
              <w:spacing w:line="240" w:lineRule="auto"/>
              <w:rPr>
                <w:rFonts w:ascii="Times New Roman" w:hAnsi="Times New Roman" w:cs="Times New Roman"/>
              </w:rPr>
            </w:pPr>
            <w:r w:rsidRPr="003313AD">
              <w:rPr>
                <w:rFonts w:ascii="Times New Roman" w:hAnsi="Times New Roman" w:cs="Times New Roman"/>
              </w:rPr>
              <w:t xml:space="preserve">-передбачити фінансування лікарських закладів на забезпечення ветеранів </w:t>
            </w:r>
            <w:proofErr w:type="gramStart"/>
            <w:r w:rsidRPr="003313AD">
              <w:rPr>
                <w:rFonts w:ascii="Times New Roman" w:hAnsi="Times New Roman" w:cs="Times New Roman"/>
              </w:rPr>
              <w:t>в</w:t>
            </w:r>
            <w:proofErr w:type="gramEnd"/>
            <w:r w:rsidRPr="003313AD">
              <w:rPr>
                <w:rFonts w:ascii="Times New Roman" w:hAnsi="Times New Roman" w:cs="Times New Roman"/>
              </w:rPr>
              <w:t>ійни медикаментами на суму 60,0 тис.грн., харчуванням – 70,0 тис.грн.</w:t>
            </w:r>
          </w:p>
          <w:p w:rsidR="002C1DCC" w:rsidRPr="003313AD" w:rsidRDefault="002C1DCC" w:rsidP="003313AD">
            <w:pPr>
              <w:spacing w:line="240" w:lineRule="auto"/>
              <w:jc w:val="both"/>
              <w:rPr>
                <w:rFonts w:ascii="Times New Roman" w:hAnsi="Times New Roman" w:cs="Times New Roman"/>
                <w:b/>
                <w:sz w:val="24"/>
              </w:rPr>
            </w:pPr>
            <w:r w:rsidRPr="003313AD">
              <w:rPr>
                <w:rFonts w:ascii="Times New Roman" w:hAnsi="Times New Roman" w:cs="Times New Roman"/>
              </w:rPr>
              <w:lastRenderedPageBreak/>
              <w:t xml:space="preserve">- медикаментами за </w:t>
            </w:r>
            <w:proofErr w:type="gramStart"/>
            <w:r w:rsidRPr="003313AD">
              <w:rPr>
                <w:rFonts w:ascii="Times New Roman" w:hAnsi="Times New Roman" w:cs="Times New Roman"/>
              </w:rPr>
              <w:t>п</w:t>
            </w:r>
            <w:proofErr w:type="gramEnd"/>
            <w:r w:rsidRPr="003313AD">
              <w:rPr>
                <w:rFonts w:ascii="Times New Roman" w:hAnsi="Times New Roman" w:cs="Times New Roman"/>
              </w:rPr>
              <w:t>ільговими рецептами згідно показів, для чого районним бюджетом передбачити видатки на суму 100,0 тис.грн.</w:t>
            </w:r>
          </w:p>
        </w:tc>
        <w:tc>
          <w:tcPr>
            <w:tcW w:w="4896" w:type="dxa"/>
          </w:tcPr>
          <w:p w:rsidR="002C1DCC" w:rsidRDefault="002C1DCC" w:rsidP="004E7783">
            <w:pPr>
              <w:spacing w:line="240" w:lineRule="auto"/>
              <w:jc w:val="both"/>
              <w:rPr>
                <w:rFonts w:ascii="Times New Roman" w:hAnsi="Times New Roman"/>
                <w:sz w:val="24"/>
                <w:szCs w:val="24"/>
                <w:lang w:val="uk-UA"/>
              </w:rPr>
            </w:pPr>
            <w:r w:rsidRPr="0080213D">
              <w:rPr>
                <w:rFonts w:ascii="Times New Roman" w:hAnsi="Times New Roman"/>
                <w:sz w:val="24"/>
                <w:szCs w:val="24"/>
                <w:lang w:val="uk-UA"/>
              </w:rPr>
              <w:lastRenderedPageBreak/>
              <w:t>Протягом І кварталу ветерани ВВВ забезпечені зубними протезами 4 чоловіки на 6,1 тис.грн.</w:t>
            </w:r>
          </w:p>
          <w:p w:rsidR="002C1DCC" w:rsidRDefault="002C1DCC" w:rsidP="004E7783">
            <w:pPr>
              <w:spacing w:line="240" w:lineRule="auto"/>
              <w:jc w:val="both"/>
              <w:rPr>
                <w:rFonts w:ascii="Times New Roman" w:hAnsi="Times New Roman"/>
                <w:sz w:val="24"/>
                <w:szCs w:val="24"/>
                <w:lang w:val="uk-UA"/>
              </w:rPr>
            </w:pPr>
          </w:p>
          <w:p w:rsidR="002C1DCC" w:rsidRDefault="002C1DCC" w:rsidP="004E7783">
            <w:pPr>
              <w:spacing w:line="240" w:lineRule="auto"/>
              <w:jc w:val="both"/>
              <w:rPr>
                <w:rFonts w:ascii="Times New Roman" w:hAnsi="Times New Roman"/>
                <w:sz w:val="24"/>
                <w:szCs w:val="24"/>
                <w:lang w:val="uk-UA"/>
              </w:rPr>
            </w:pPr>
          </w:p>
          <w:p w:rsidR="002C1DCC" w:rsidRPr="0080213D" w:rsidRDefault="002C1DCC" w:rsidP="004E7783">
            <w:pPr>
              <w:spacing w:line="240" w:lineRule="auto"/>
              <w:rPr>
                <w:rFonts w:ascii="Times New Roman" w:hAnsi="Times New Roman"/>
                <w:lang w:val="uk-UA"/>
              </w:rPr>
            </w:pPr>
            <w:r>
              <w:rPr>
                <w:rFonts w:ascii="Times New Roman" w:hAnsi="Times New Roman"/>
                <w:lang w:val="uk-UA"/>
              </w:rPr>
              <w:t xml:space="preserve">В кошторисі </w:t>
            </w:r>
            <w:r w:rsidRPr="006559F3">
              <w:rPr>
                <w:rFonts w:ascii="Times New Roman" w:hAnsi="Times New Roman"/>
              </w:rPr>
              <w:t>передбач</w:t>
            </w:r>
            <w:r>
              <w:rPr>
                <w:rFonts w:ascii="Times New Roman" w:hAnsi="Times New Roman"/>
                <w:lang w:val="uk-UA"/>
              </w:rPr>
              <w:t>ено</w:t>
            </w:r>
            <w:r w:rsidRPr="006559F3">
              <w:rPr>
                <w:rFonts w:ascii="Times New Roman" w:hAnsi="Times New Roman"/>
              </w:rPr>
              <w:t xml:space="preserve"> фінансування </w:t>
            </w:r>
            <w:r>
              <w:rPr>
                <w:rFonts w:ascii="Times New Roman" w:hAnsi="Times New Roman"/>
                <w:lang w:val="uk-UA"/>
              </w:rPr>
              <w:t>ЦРЛ</w:t>
            </w:r>
            <w:r w:rsidRPr="006559F3">
              <w:rPr>
                <w:rFonts w:ascii="Times New Roman" w:hAnsi="Times New Roman"/>
              </w:rPr>
              <w:t xml:space="preserve"> на забезпечення ветеранів </w:t>
            </w:r>
            <w:r>
              <w:rPr>
                <w:rFonts w:ascii="Times New Roman" w:hAnsi="Times New Roman"/>
              </w:rPr>
              <w:t xml:space="preserve">війни медикаментами на суму </w:t>
            </w:r>
            <w:r>
              <w:rPr>
                <w:rFonts w:ascii="Times New Roman" w:hAnsi="Times New Roman"/>
                <w:lang w:val="uk-UA"/>
              </w:rPr>
              <w:t>36,5</w:t>
            </w:r>
            <w:r w:rsidRPr="006559F3">
              <w:rPr>
                <w:rFonts w:ascii="Times New Roman" w:hAnsi="Times New Roman"/>
              </w:rPr>
              <w:t xml:space="preserve"> тис.грн.</w:t>
            </w:r>
            <w:r>
              <w:rPr>
                <w:rFonts w:ascii="Times New Roman" w:hAnsi="Times New Roman"/>
                <w:lang w:val="uk-UA"/>
              </w:rPr>
              <w:t xml:space="preserve"> (використано 4,9 тис.грн.)</w:t>
            </w:r>
            <w:r w:rsidRPr="006559F3">
              <w:rPr>
                <w:rFonts w:ascii="Times New Roman" w:hAnsi="Times New Roman"/>
              </w:rPr>
              <w:t xml:space="preserve">, харчуванням – </w:t>
            </w:r>
            <w:r>
              <w:rPr>
                <w:rFonts w:ascii="Times New Roman" w:hAnsi="Times New Roman"/>
                <w:lang w:val="uk-UA"/>
              </w:rPr>
              <w:t>46</w:t>
            </w:r>
            <w:r w:rsidRPr="006559F3">
              <w:rPr>
                <w:rFonts w:ascii="Times New Roman" w:hAnsi="Times New Roman"/>
              </w:rPr>
              <w:t>,0 тис</w:t>
            </w:r>
            <w:proofErr w:type="gramStart"/>
            <w:r w:rsidRPr="006559F3">
              <w:rPr>
                <w:rFonts w:ascii="Times New Roman" w:hAnsi="Times New Roman"/>
              </w:rPr>
              <w:t>.г</w:t>
            </w:r>
            <w:proofErr w:type="gramEnd"/>
            <w:r w:rsidRPr="006559F3">
              <w:rPr>
                <w:rFonts w:ascii="Times New Roman" w:hAnsi="Times New Roman"/>
              </w:rPr>
              <w:t>рн.</w:t>
            </w:r>
            <w:r>
              <w:rPr>
                <w:rFonts w:ascii="Times New Roman" w:hAnsi="Times New Roman"/>
                <w:lang w:val="uk-UA"/>
              </w:rPr>
              <w:t xml:space="preserve"> (використано 5,0 тис.грн).</w:t>
            </w:r>
          </w:p>
          <w:p w:rsidR="002C1DCC" w:rsidRPr="003313AD" w:rsidRDefault="002C1DCC" w:rsidP="002A7B07">
            <w:pPr>
              <w:spacing w:line="240" w:lineRule="auto"/>
              <w:rPr>
                <w:rFonts w:ascii="Times New Roman" w:hAnsi="Times New Roman"/>
                <w:sz w:val="24"/>
                <w:szCs w:val="24"/>
              </w:rPr>
            </w:pPr>
            <w:r>
              <w:rPr>
                <w:rFonts w:ascii="Times New Roman" w:hAnsi="Times New Roman"/>
                <w:lang w:val="uk-UA"/>
              </w:rPr>
              <w:lastRenderedPageBreak/>
              <w:t>Медикаменти за пільговими рецептами передбачено в сумі 30,0 тис.грн, використано в сумі 6,0 тис.грн.</w:t>
            </w:r>
          </w:p>
        </w:tc>
      </w:tr>
      <w:tr w:rsidR="002C1DCC" w:rsidRPr="003313AD" w:rsidTr="00530A6F">
        <w:tc>
          <w:tcPr>
            <w:tcW w:w="4430" w:type="dxa"/>
            <w:vMerge/>
          </w:tcPr>
          <w:p w:rsidR="002C1DCC" w:rsidRPr="003313AD" w:rsidRDefault="002C1DCC" w:rsidP="003313AD">
            <w:pPr>
              <w:spacing w:line="240" w:lineRule="auto"/>
              <w:rPr>
                <w:rFonts w:ascii="Times New Roman" w:hAnsi="Times New Roman" w:cs="Times New Roman"/>
                <w:b/>
                <w:bCs/>
                <w:sz w:val="24"/>
              </w:rPr>
            </w:pPr>
          </w:p>
        </w:tc>
        <w:tc>
          <w:tcPr>
            <w:tcW w:w="6091" w:type="dxa"/>
          </w:tcPr>
          <w:p w:rsidR="002C1DCC" w:rsidRPr="003313AD" w:rsidRDefault="002C1DCC" w:rsidP="00F3234F">
            <w:pPr>
              <w:spacing w:line="240" w:lineRule="auto"/>
              <w:rPr>
                <w:rFonts w:ascii="Times New Roman" w:hAnsi="Times New Roman" w:cs="Times New Roman"/>
                <w:b/>
              </w:rPr>
            </w:pPr>
            <w:r w:rsidRPr="003313AD">
              <w:rPr>
                <w:rFonts w:ascii="Times New Roman" w:hAnsi="Times New Roman" w:cs="Times New Roman"/>
                <w:b/>
              </w:rPr>
              <w:t xml:space="preserve">Захід 3 </w:t>
            </w:r>
            <w:r w:rsidRPr="003313AD">
              <w:rPr>
                <w:rFonts w:ascii="Times New Roman" w:hAnsi="Times New Roman" w:cs="Times New Roman"/>
              </w:rPr>
              <w:t>Забезпечення антикоагулянтами та антитромбоцитарними лікарськими засобами для надання допомоги при гострих коронарних та мозкових синдромах.</w:t>
            </w:r>
          </w:p>
        </w:tc>
        <w:tc>
          <w:tcPr>
            <w:tcW w:w="4896" w:type="dxa"/>
          </w:tcPr>
          <w:p w:rsidR="002C1DCC" w:rsidRPr="00B65B5E" w:rsidRDefault="002C1DCC" w:rsidP="004E7783">
            <w:pPr>
              <w:spacing w:line="240" w:lineRule="auto"/>
              <w:jc w:val="both"/>
              <w:rPr>
                <w:rFonts w:ascii="Times New Roman" w:hAnsi="Times New Roman"/>
                <w:sz w:val="24"/>
                <w:szCs w:val="24"/>
                <w:lang w:val="uk-UA"/>
              </w:rPr>
            </w:pPr>
            <w:r w:rsidRPr="00B65B5E">
              <w:rPr>
                <w:rFonts w:ascii="Times New Roman" w:hAnsi="Times New Roman"/>
                <w:sz w:val="24"/>
                <w:szCs w:val="24"/>
                <w:lang w:val="uk-UA"/>
              </w:rPr>
              <w:t>Протягом І кварталу</w:t>
            </w:r>
            <w:r w:rsidRPr="006559F3">
              <w:rPr>
                <w:rFonts w:ascii="Times New Roman" w:hAnsi="Times New Roman"/>
              </w:rPr>
              <w:t xml:space="preserve"> антикоагулянтами та антитромбоцитарними лікарськими засобами для надання допомоги при гострих коронарних та мозкових синдромах</w:t>
            </w:r>
            <w:r>
              <w:rPr>
                <w:rFonts w:ascii="Times New Roman" w:hAnsi="Times New Roman"/>
                <w:lang w:val="uk-UA"/>
              </w:rPr>
              <w:t xml:space="preserve"> ЦРЛ не забезпечувалася.</w:t>
            </w:r>
          </w:p>
        </w:tc>
      </w:tr>
      <w:tr w:rsidR="002C1DCC" w:rsidRPr="003313AD" w:rsidTr="00530A6F">
        <w:tc>
          <w:tcPr>
            <w:tcW w:w="4430" w:type="dxa"/>
            <w:vMerge w:val="restart"/>
          </w:tcPr>
          <w:p w:rsidR="002C1DCC" w:rsidRPr="00F25BCF" w:rsidRDefault="002C1DCC" w:rsidP="003313AD">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4. </w:t>
            </w:r>
            <w:r w:rsidRPr="00F25BCF">
              <w:rPr>
                <w:rFonts w:ascii="Times New Roman" w:hAnsi="Times New Roman" w:cs="Times New Roman"/>
                <w:b/>
                <w:sz w:val="24"/>
              </w:rPr>
              <w:t xml:space="preserve">Проведення роботи по закріпленню медичних працівників </w:t>
            </w:r>
            <w:proofErr w:type="gramStart"/>
            <w:r w:rsidRPr="00F25BCF">
              <w:rPr>
                <w:rFonts w:ascii="Times New Roman" w:hAnsi="Times New Roman" w:cs="Times New Roman"/>
                <w:b/>
                <w:sz w:val="24"/>
              </w:rPr>
              <w:t>в</w:t>
            </w:r>
            <w:proofErr w:type="gramEnd"/>
            <w:r w:rsidRPr="00F25BCF">
              <w:rPr>
                <w:rFonts w:ascii="Times New Roman" w:hAnsi="Times New Roman" w:cs="Times New Roman"/>
                <w:b/>
                <w:sz w:val="24"/>
              </w:rPr>
              <w:t xml:space="preserve"> сільській місцевості</w:t>
            </w:r>
          </w:p>
        </w:tc>
        <w:tc>
          <w:tcPr>
            <w:tcW w:w="6091" w:type="dxa"/>
          </w:tcPr>
          <w:p w:rsidR="002C1DCC" w:rsidRPr="00FE0B26" w:rsidRDefault="002C1DCC" w:rsidP="00175888">
            <w:pPr>
              <w:pStyle w:val="a8"/>
              <w:ind w:right="-5"/>
              <w:rPr>
                <w:bCs/>
                <w:sz w:val="24"/>
              </w:rPr>
            </w:pPr>
            <w:r w:rsidRPr="00FE0B26">
              <w:rPr>
                <w:bCs/>
                <w:sz w:val="24"/>
              </w:rPr>
              <w:t xml:space="preserve">Забезпечення медичних спеціалістів </w:t>
            </w:r>
            <w:r>
              <w:rPr>
                <w:bCs/>
                <w:sz w:val="24"/>
              </w:rPr>
              <w:t xml:space="preserve">Недригайлівської центральної районної лікарні </w:t>
            </w:r>
            <w:r w:rsidRPr="00FE0B26">
              <w:rPr>
                <w:bCs/>
                <w:sz w:val="24"/>
              </w:rPr>
              <w:t>житлом</w:t>
            </w:r>
          </w:p>
        </w:tc>
        <w:tc>
          <w:tcPr>
            <w:tcW w:w="4896" w:type="dxa"/>
          </w:tcPr>
          <w:p w:rsidR="002C1DCC" w:rsidRPr="00B65B5E" w:rsidRDefault="002C1DCC" w:rsidP="004E7783">
            <w:pPr>
              <w:spacing w:line="240" w:lineRule="auto"/>
              <w:jc w:val="both"/>
              <w:rPr>
                <w:rFonts w:ascii="Times New Roman" w:hAnsi="Times New Roman"/>
              </w:rPr>
            </w:pPr>
            <w:r w:rsidRPr="00B65B5E">
              <w:rPr>
                <w:rFonts w:ascii="Times New Roman" w:hAnsi="Times New Roman"/>
                <w:lang w:val="uk-UA"/>
              </w:rPr>
              <w:t>Протягом І кварталу медичні працівники Недригайлівської ЦРЛ житлом не забезпечувалися.</w:t>
            </w:r>
          </w:p>
        </w:tc>
      </w:tr>
      <w:tr w:rsidR="002C1DCC" w:rsidRPr="003313AD" w:rsidTr="00530A6F">
        <w:tc>
          <w:tcPr>
            <w:tcW w:w="4430" w:type="dxa"/>
            <w:vMerge/>
          </w:tcPr>
          <w:p w:rsidR="002C1DCC" w:rsidRPr="00F25BCF" w:rsidRDefault="002C1DCC" w:rsidP="003313AD">
            <w:pPr>
              <w:spacing w:line="240" w:lineRule="auto"/>
              <w:rPr>
                <w:rFonts w:ascii="Times New Roman" w:hAnsi="Times New Roman" w:cs="Times New Roman"/>
                <w:b/>
                <w:bCs/>
                <w:sz w:val="24"/>
              </w:rPr>
            </w:pPr>
          </w:p>
        </w:tc>
        <w:tc>
          <w:tcPr>
            <w:tcW w:w="6091" w:type="dxa"/>
          </w:tcPr>
          <w:p w:rsidR="002C1DCC" w:rsidRPr="00FE0B26" w:rsidRDefault="002C1DCC" w:rsidP="00853623">
            <w:pPr>
              <w:pStyle w:val="a8"/>
              <w:ind w:right="-5"/>
              <w:rPr>
                <w:bCs/>
                <w:sz w:val="24"/>
              </w:rPr>
            </w:pPr>
            <w:r w:rsidRPr="00FE0B26">
              <w:rPr>
                <w:bCs/>
                <w:sz w:val="24"/>
              </w:rPr>
              <w:t xml:space="preserve">Забезпечення медичних спеціалістів </w:t>
            </w:r>
            <w:r>
              <w:rPr>
                <w:bCs/>
                <w:sz w:val="24"/>
              </w:rPr>
              <w:t xml:space="preserve">КУ «Недригайлівський ЦПМСД» </w:t>
            </w:r>
            <w:r w:rsidRPr="00FE0B26">
              <w:rPr>
                <w:bCs/>
                <w:sz w:val="24"/>
              </w:rPr>
              <w:t>житлом</w:t>
            </w:r>
          </w:p>
        </w:tc>
        <w:tc>
          <w:tcPr>
            <w:tcW w:w="4896" w:type="dxa"/>
          </w:tcPr>
          <w:p w:rsidR="002C1DCC" w:rsidRPr="00B65B5E" w:rsidRDefault="002C1DCC" w:rsidP="004E7783">
            <w:pPr>
              <w:spacing w:line="240" w:lineRule="auto"/>
              <w:jc w:val="both"/>
              <w:rPr>
                <w:rFonts w:ascii="Times New Roman" w:hAnsi="Times New Roman"/>
                <w:lang w:val="uk-UA"/>
              </w:rPr>
            </w:pPr>
            <w:r w:rsidRPr="00B65B5E">
              <w:rPr>
                <w:rFonts w:ascii="Times New Roman" w:hAnsi="Times New Roman"/>
                <w:lang w:val="uk-UA"/>
              </w:rPr>
              <w:t>Компетенція ЦПМСД.</w:t>
            </w:r>
          </w:p>
        </w:tc>
      </w:tr>
      <w:tr w:rsidR="002C1DCC" w:rsidRPr="003313AD" w:rsidTr="00530A6F">
        <w:tc>
          <w:tcPr>
            <w:tcW w:w="4430" w:type="dxa"/>
            <w:vMerge w:val="restart"/>
          </w:tcPr>
          <w:p w:rsidR="002C1DCC" w:rsidRPr="00F25BCF" w:rsidRDefault="002C1DCC" w:rsidP="003313AD">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5. Модернізація закладів охорони здоров’я всіх </w:t>
            </w:r>
            <w:proofErr w:type="gramStart"/>
            <w:r w:rsidRPr="00F25BCF">
              <w:rPr>
                <w:rFonts w:ascii="Times New Roman" w:hAnsi="Times New Roman" w:cs="Times New Roman"/>
                <w:b/>
                <w:bCs/>
                <w:sz w:val="24"/>
              </w:rPr>
              <w:t>р</w:t>
            </w:r>
            <w:proofErr w:type="gramEnd"/>
            <w:r w:rsidRPr="00F25BCF">
              <w:rPr>
                <w:rFonts w:ascii="Times New Roman" w:hAnsi="Times New Roman" w:cs="Times New Roman"/>
                <w:b/>
                <w:bCs/>
                <w:sz w:val="24"/>
              </w:rPr>
              <w:t>івнів</w:t>
            </w:r>
          </w:p>
        </w:tc>
        <w:tc>
          <w:tcPr>
            <w:tcW w:w="6091" w:type="dxa"/>
          </w:tcPr>
          <w:p w:rsidR="002C1DCC" w:rsidRPr="00460BD7" w:rsidRDefault="002C1DCC" w:rsidP="00E374EA">
            <w:pPr>
              <w:pStyle w:val="a8"/>
              <w:ind w:right="-5"/>
              <w:rPr>
                <w:bCs/>
                <w:sz w:val="24"/>
              </w:rPr>
            </w:pPr>
            <w:r w:rsidRPr="00460BD7">
              <w:rPr>
                <w:bCs/>
                <w:sz w:val="24"/>
              </w:rPr>
              <w:t>Проведення закупівлі медичного та технологічного обладнання для структурних підрозділів закладів охорони здоров’я, що надають первинну медико-санітарну до</w:t>
            </w:r>
            <w:r>
              <w:rPr>
                <w:bCs/>
                <w:sz w:val="24"/>
              </w:rPr>
              <w:t>помогу</w:t>
            </w:r>
          </w:p>
        </w:tc>
        <w:tc>
          <w:tcPr>
            <w:tcW w:w="4896" w:type="dxa"/>
          </w:tcPr>
          <w:p w:rsidR="002C1DCC" w:rsidRPr="00B65B5E" w:rsidRDefault="002C1DCC" w:rsidP="004E7783">
            <w:pPr>
              <w:spacing w:line="240" w:lineRule="auto"/>
              <w:jc w:val="both"/>
              <w:rPr>
                <w:rFonts w:ascii="Times New Roman" w:hAnsi="Times New Roman"/>
              </w:rPr>
            </w:pPr>
            <w:r w:rsidRPr="00B65B5E">
              <w:rPr>
                <w:rFonts w:ascii="Times New Roman" w:hAnsi="Times New Roman"/>
                <w:lang w:val="uk-UA"/>
              </w:rPr>
              <w:t>Компетенція ЦПМСД.</w:t>
            </w:r>
          </w:p>
        </w:tc>
      </w:tr>
      <w:tr w:rsidR="002C1DCC" w:rsidRPr="003313AD" w:rsidTr="00530A6F">
        <w:tc>
          <w:tcPr>
            <w:tcW w:w="4430" w:type="dxa"/>
            <w:vMerge/>
          </w:tcPr>
          <w:p w:rsidR="002C1DCC" w:rsidRPr="00F25BCF" w:rsidRDefault="002C1DCC" w:rsidP="003313AD">
            <w:pPr>
              <w:spacing w:line="240" w:lineRule="auto"/>
              <w:rPr>
                <w:rFonts w:ascii="Times New Roman" w:hAnsi="Times New Roman" w:cs="Times New Roman"/>
                <w:b/>
                <w:bCs/>
                <w:sz w:val="24"/>
              </w:rPr>
            </w:pPr>
          </w:p>
        </w:tc>
        <w:tc>
          <w:tcPr>
            <w:tcW w:w="6091" w:type="dxa"/>
          </w:tcPr>
          <w:p w:rsidR="002C1DCC" w:rsidRPr="00E374EA" w:rsidRDefault="002C1DCC" w:rsidP="00175888">
            <w:pPr>
              <w:rPr>
                <w:rFonts w:ascii="Times New Roman" w:hAnsi="Times New Roman" w:cs="Times New Roman"/>
                <w:sz w:val="24"/>
              </w:rPr>
            </w:pPr>
            <w:r w:rsidRPr="00E374EA">
              <w:rPr>
                <w:rFonts w:ascii="Times New Roman" w:hAnsi="Times New Roman" w:cs="Times New Roman"/>
                <w:sz w:val="24"/>
              </w:rPr>
              <w:t>Придбання санітарного автомобіля для Деркачівської  та</w:t>
            </w:r>
            <w:proofErr w:type="gramStart"/>
            <w:r w:rsidRPr="00E374EA">
              <w:rPr>
                <w:rFonts w:ascii="Times New Roman" w:hAnsi="Times New Roman" w:cs="Times New Roman"/>
                <w:sz w:val="24"/>
              </w:rPr>
              <w:t xml:space="preserve"> В</w:t>
            </w:r>
            <w:proofErr w:type="gramEnd"/>
            <w:r w:rsidRPr="00E374EA">
              <w:rPr>
                <w:rFonts w:ascii="Times New Roman" w:hAnsi="Times New Roman" w:cs="Times New Roman"/>
                <w:sz w:val="24"/>
              </w:rPr>
              <w:t xml:space="preserve">ільшанської АЗПСМ </w:t>
            </w:r>
          </w:p>
        </w:tc>
        <w:tc>
          <w:tcPr>
            <w:tcW w:w="4896" w:type="dxa"/>
          </w:tcPr>
          <w:p w:rsidR="002C1DCC" w:rsidRPr="00B65B5E" w:rsidRDefault="002C1DCC" w:rsidP="004E7783">
            <w:pPr>
              <w:spacing w:line="240" w:lineRule="auto"/>
              <w:jc w:val="both"/>
              <w:rPr>
                <w:rFonts w:ascii="Times New Roman" w:hAnsi="Times New Roman"/>
              </w:rPr>
            </w:pPr>
            <w:r w:rsidRPr="00B65B5E">
              <w:rPr>
                <w:rFonts w:ascii="Times New Roman" w:hAnsi="Times New Roman"/>
                <w:lang w:val="uk-UA"/>
              </w:rPr>
              <w:t>Компетенція ЦПМСД.</w:t>
            </w:r>
          </w:p>
        </w:tc>
      </w:tr>
      <w:tr w:rsidR="002C1DCC" w:rsidRPr="003313AD" w:rsidTr="00530A6F">
        <w:tc>
          <w:tcPr>
            <w:tcW w:w="4430" w:type="dxa"/>
            <w:vMerge w:val="restart"/>
          </w:tcPr>
          <w:p w:rsidR="002C1DCC" w:rsidRPr="00F25BCF" w:rsidRDefault="002C1DCC" w:rsidP="003313AD">
            <w:pPr>
              <w:spacing w:line="240" w:lineRule="auto"/>
              <w:rPr>
                <w:rFonts w:ascii="Times New Roman" w:hAnsi="Times New Roman" w:cs="Times New Roman"/>
                <w:b/>
                <w:bCs/>
                <w:sz w:val="24"/>
              </w:rPr>
            </w:pPr>
            <w:r w:rsidRPr="00F25BCF">
              <w:rPr>
                <w:rFonts w:ascii="Times New Roman" w:hAnsi="Times New Roman" w:cs="Times New Roman"/>
                <w:b/>
                <w:bCs/>
                <w:sz w:val="24"/>
              </w:rPr>
              <w:t xml:space="preserve">Завдання 6. Покращення лікувально-діагностичної та зміцнення </w:t>
            </w:r>
            <w:proofErr w:type="gramStart"/>
            <w:r w:rsidRPr="00F25BCF">
              <w:rPr>
                <w:rFonts w:ascii="Times New Roman" w:hAnsi="Times New Roman" w:cs="Times New Roman"/>
                <w:b/>
                <w:bCs/>
                <w:sz w:val="24"/>
              </w:rPr>
              <w:t>матеріально-технічної бази закладів охорони здоров</w:t>
            </w:r>
            <w:proofErr w:type="gramEnd"/>
            <w:r w:rsidRPr="00F25BCF">
              <w:rPr>
                <w:rFonts w:ascii="Times New Roman" w:hAnsi="Times New Roman" w:cs="Times New Roman"/>
                <w:b/>
                <w:bCs/>
                <w:sz w:val="24"/>
              </w:rPr>
              <w:t>’я</w:t>
            </w: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b/>
                <w:sz w:val="24"/>
              </w:rPr>
              <w:t>Захід 1.</w:t>
            </w:r>
            <w:r w:rsidRPr="00256039">
              <w:rPr>
                <w:rFonts w:ascii="Times New Roman" w:hAnsi="Times New Roman" w:cs="Times New Roman"/>
                <w:sz w:val="24"/>
              </w:rPr>
              <w:t>Оснащення закладів охорони здоров</w:t>
            </w:r>
            <w:proofErr w:type="gramStart"/>
            <w:r w:rsidRPr="00256039">
              <w:rPr>
                <w:rFonts w:ascii="Times New Roman" w:hAnsi="Times New Roman" w:cs="Times New Roman"/>
                <w:sz w:val="24"/>
              </w:rPr>
              <w:t>»я</w:t>
            </w:r>
            <w:proofErr w:type="gramEnd"/>
            <w:r w:rsidRPr="00256039">
              <w:rPr>
                <w:rFonts w:ascii="Times New Roman" w:hAnsi="Times New Roman" w:cs="Times New Roman"/>
                <w:sz w:val="24"/>
              </w:rPr>
              <w:t xml:space="preserve"> медичним обладнанням за підсумками інвентаризації, наданих заявок та з урахуванням першочергових потреб, а саме:</w:t>
            </w:r>
          </w:p>
          <w:p w:rsidR="002C1DCC" w:rsidRPr="00256039" w:rsidRDefault="002C1DC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 xml:space="preserve">5 електрокардіографів </w:t>
            </w:r>
          </w:p>
          <w:p w:rsidR="002C1DCC" w:rsidRPr="00256039" w:rsidRDefault="002C1DC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2 автомобілі УАЗ</w:t>
            </w:r>
          </w:p>
          <w:p w:rsidR="002C1DCC" w:rsidRPr="00256039" w:rsidRDefault="002C1DC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морозильна камера</w:t>
            </w:r>
          </w:p>
          <w:p w:rsidR="002C1DCC" w:rsidRPr="00256039" w:rsidRDefault="002C1DC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3 холодильники</w:t>
            </w:r>
          </w:p>
          <w:p w:rsidR="002C1DCC" w:rsidRPr="00256039" w:rsidRDefault="002C1DC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небулайзер</w:t>
            </w:r>
          </w:p>
          <w:p w:rsidR="002C1DCC" w:rsidRPr="00256039" w:rsidRDefault="002C1DCC" w:rsidP="00647E46">
            <w:pPr>
              <w:numPr>
                <w:ilvl w:val="0"/>
                <w:numId w:val="3"/>
              </w:numPr>
              <w:spacing w:after="0" w:line="240" w:lineRule="auto"/>
              <w:rPr>
                <w:rFonts w:ascii="Times New Roman" w:hAnsi="Times New Roman" w:cs="Times New Roman"/>
                <w:sz w:val="24"/>
              </w:rPr>
            </w:pPr>
            <w:r w:rsidRPr="00256039">
              <w:rPr>
                <w:rFonts w:ascii="Times New Roman" w:hAnsi="Times New Roman" w:cs="Times New Roman"/>
                <w:sz w:val="24"/>
              </w:rPr>
              <w:t>кардіомонітор</w:t>
            </w:r>
          </w:p>
        </w:tc>
        <w:tc>
          <w:tcPr>
            <w:tcW w:w="4896" w:type="dxa"/>
          </w:tcPr>
          <w:p w:rsidR="002C1DCC" w:rsidRPr="00B65B5E" w:rsidRDefault="002C1DCC" w:rsidP="004E7783">
            <w:pPr>
              <w:spacing w:line="240" w:lineRule="auto"/>
              <w:jc w:val="both"/>
              <w:rPr>
                <w:rFonts w:ascii="Times New Roman" w:hAnsi="Times New Roman"/>
              </w:rPr>
            </w:pPr>
            <w:r w:rsidRPr="00B65B5E">
              <w:rPr>
                <w:rFonts w:ascii="Times New Roman" w:hAnsi="Times New Roman"/>
                <w:lang w:val="uk-UA"/>
              </w:rPr>
              <w:t>Протягом І кварталу медичне обладнання не придбавалося.</w:t>
            </w:r>
          </w:p>
        </w:tc>
      </w:tr>
      <w:tr w:rsidR="002C1DCC" w:rsidRPr="003313AD" w:rsidTr="00530A6F">
        <w:tc>
          <w:tcPr>
            <w:tcW w:w="4430" w:type="dxa"/>
            <w:vMerge/>
          </w:tcPr>
          <w:p w:rsidR="002C1DCC" w:rsidRPr="00FE0B26" w:rsidRDefault="002C1DCC" w:rsidP="003313AD">
            <w:pPr>
              <w:spacing w:line="240" w:lineRule="auto"/>
              <w:rPr>
                <w:b/>
                <w:bCs/>
                <w:sz w:val="24"/>
              </w:rPr>
            </w:pP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sz w:val="24"/>
              </w:rPr>
              <w:t>Захід 2. Заміна пластикових вікон та завершення ремонту буді</w:t>
            </w:r>
            <w:proofErr w:type="gramStart"/>
            <w:r w:rsidRPr="00256039">
              <w:rPr>
                <w:rFonts w:ascii="Times New Roman" w:hAnsi="Times New Roman" w:cs="Times New Roman"/>
                <w:sz w:val="24"/>
              </w:rPr>
              <w:t>вл</w:t>
            </w:r>
            <w:proofErr w:type="gramEnd"/>
            <w:r w:rsidRPr="00256039">
              <w:rPr>
                <w:rFonts w:ascii="Times New Roman" w:hAnsi="Times New Roman" w:cs="Times New Roman"/>
                <w:sz w:val="24"/>
              </w:rPr>
              <w:t>і інфекційного відділення</w:t>
            </w:r>
          </w:p>
        </w:tc>
        <w:tc>
          <w:tcPr>
            <w:tcW w:w="4896" w:type="dxa"/>
          </w:tcPr>
          <w:p w:rsidR="002C1DCC" w:rsidRPr="00B65B5E" w:rsidRDefault="002C1DCC" w:rsidP="004E7783">
            <w:pPr>
              <w:spacing w:line="240" w:lineRule="auto"/>
              <w:jc w:val="both"/>
              <w:rPr>
                <w:rFonts w:ascii="Times New Roman" w:hAnsi="Times New Roman"/>
              </w:rPr>
            </w:pPr>
            <w:r w:rsidRPr="00B65B5E">
              <w:rPr>
                <w:rFonts w:ascii="Times New Roman" w:hAnsi="Times New Roman"/>
                <w:lang w:val="uk-UA"/>
              </w:rPr>
              <w:t xml:space="preserve">Протягом І кварталу пластикові вікна не встановлювалися, ремонт будівлі інфекційного </w:t>
            </w:r>
            <w:r w:rsidRPr="00B65B5E">
              <w:rPr>
                <w:rFonts w:ascii="Times New Roman" w:hAnsi="Times New Roman"/>
                <w:lang w:val="uk-UA"/>
              </w:rPr>
              <w:lastRenderedPageBreak/>
              <w:t>відділення не завершено.</w:t>
            </w:r>
          </w:p>
        </w:tc>
      </w:tr>
      <w:tr w:rsidR="002C1DCC" w:rsidRPr="003313AD" w:rsidTr="00530A6F">
        <w:tc>
          <w:tcPr>
            <w:tcW w:w="4430" w:type="dxa"/>
            <w:vMerge/>
          </w:tcPr>
          <w:p w:rsidR="002C1DCC" w:rsidRPr="00FE0B26" w:rsidRDefault="002C1DCC" w:rsidP="003313AD">
            <w:pPr>
              <w:spacing w:line="240" w:lineRule="auto"/>
              <w:rPr>
                <w:b/>
                <w:bCs/>
                <w:sz w:val="24"/>
              </w:rPr>
            </w:pP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sz w:val="24"/>
              </w:rPr>
              <w:t xml:space="preserve">Придбання апарату ультразвукового </w:t>
            </w:r>
            <w:proofErr w:type="gramStart"/>
            <w:r w:rsidRPr="00256039">
              <w:rPr>
                <w:rFonts w:ascii="Times New Roman" w:hAnsi="Times New Roman" w:cs="Times New Roman"/>
                <w:sz w:val="24"/>
              </w:rPr>
              <w:t>досл</w:t>
            </w:r>
            <w:proofErr w:type="gramEnd"/>
            <w:r w:rsidRPr="00256039">
              <w:rPr>
                <w:rFonts w:ascii="Times New Roman" w:hAnsi="Times New Roman" w:cs="Times New Roman"/>
                <w:sz w:val="24"/>
              </w:rPr>
              <w:t xml:space="preserve">ідження </w:t>
            </w:r>
          </w:p>
        </w:tc>
        <w:tc>
          <w:tcPr>
            <w:tcW w:w="4896" w:type="dxa"/>
          </w:tcPr>
          <w:p w:rsidR="002C1DCC" w:rsidRPr="00B65B5E" w:rsidRDefault="002C1DCC" w:rsidP="004E7783">
            <w:pPr>
              <w:spacing w:line="240" w:lineRule="auto"/>
              <w:jc w:val="both"/>
              <w:rPr>
                <w:rFonts w:ascii="Times New Roman" w:hAnsi="Times New Roman"/>
                <w:lang w:val="uk-UA"/>
              </w:rPr>
            </w:pPr>
            <w:r w:rsidRPr="00B65B5E">
              <w:rPr>
                <w:rFonts w:ascii="Times New Roman" w:hAnsi="Times New Roman"/>
                <w:lang w:val="uk-UA"/>
              </w:rPr>
              <w:t>А</w:t>
            </w:r>
            <w:r w:rsidRPr="00B65B5E">
              <w:rPr>
                <w:rFonts w:ascii="Times New Roman" w:hAnsi="Times New Roman"/>
              </w:rPr>
              <w:t>парат ультразвукового дослідження</w:t>
            </w:r>
            <w:r w:rsidRPr="00B65B5E">
              <w:rPr>
                <w:rFonts w:ascii="Times New Roman" w:hAnsi="Times New Roman"/>
                <w:lang w:val="uk-UA"/>
              </w:rPr>
              <w:t xml:space="preserve"> не придбано.</w:t>
            </w:r>
          </w:p>
        </w:tc>
      </w:tr>
      <w:tr w:rsidR="002C1DCC" w:rsidRPr="003313AD" w:rsidTr="00530A6F">
        <w:tc>
          <w:tcPr>
            <w:tcW w:w="4430" w:type="dxa"/>
            <w:vMerge/>
          </w:tcPr>
          <w:p w:rsidR="002C1DCC" w:rsidRPr="00FE0B26" w:rsidRDefault="002C1DCC" w:rsidP="003313AD">
            <w:pPr>
              <w:spacing w:line="240" w:lineRule="auto"/>
              <w:rPr>
                <w:b/>
                <w:bCs/>
                <w:sz w:val="24"/>
              </w:rPr>
            </w:pP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sz w:val="24"/>
              </w:rPr>
              <w:t>Придбання апарату діатермокоагуляції</w:t>
            </w:r>
          </w:p>
        </w:tc>
        <w:tc>
          <w:tcPr>
            <w:tcW w:w="4896" w:type="dxa"/>
          </w:tcPr>
          <w:p w:rsidR="002C1DCC" w:rsidRPr="00B65B5E" w:rsidRDefault="002C1DCC" w:rsidP="004E7783">
            <w:pPr>
              <w:spacing w:line="240" w:lineRule="auto"/>
              <w:jc w:val="both"/>
              <w:rPr>
                <w:rFonts w:ascii="Times New Roman" w:hAnsi="Times New Roman"/>
                <w:lang w:val="uk-UA"/>
              </w:rPr>
            </w:pPr>
            <w:r w:rsidRPr="00B65B5E">
              <w:rPr>
                <w:rFonts w:ascii="Times New Roman" w:hAnsi="Times New Roman"/>
                <w:lang w:val="uk-UA"/>
              </w:rPr>
              <w:t>Апарат діатермокоагуляції не придбано.</w:t>
            </w:r>
          </w:p>
        </w:tc>
      </w:tr>
      <w:tr w:rsidR="002C1DCC" w:rsidRPr="003313AD" w:rsidTr="00530A6F">
        <w:tc>
          <w:tcPr>
            <w:tcW w:w="4430" w:type="dxa"/>
            <w:vMerge/>
          </w:tcPr>
          <w:p w:rsidR="002C1DCC" w:rsidRPr="00FE0B26" w:rsidRDefault="002C1DCC" w:rsidP="003313AD">
            <w:pPr>
              <w:spacing w:line="240" w:lineRule="auto"/>
              <w:rPr>
                <w:b/>
                <w:bCs/>
                <w:sz w:val="24"/>
              </w:rPr>
            </w:pP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sz w:val="24"/>
              </w:rPr>
              <w:t>Придбання апарату штучної вентиляції легенів</w:t>
            </w:r>
          </w:p>
        </w:tc>
        <w:tc>
          <w:tcPr>
            <w:tcW w:w="4896" w:type="dxa"/>
          </w:tcPr>
          <w:p w:rsidR="002C1DCC" w:rsidRPr="00B65B5E" w:rsidRDefault="002C1DCC" w:rsidP="004E7783">
            <w:pPr>
              <w:spacing w:line="240" w:lineRule="auto"/>
              <w:jc w:val="both"/>
              <w:rPr>
                <w:rFonts w:ascii="Times New Roman" w:hAnsi="Times New Roman"/>
                <w:lang w:val="uk-UA"/>
              </w:rPr>
            </w:pPr>
            <w:r w:rsidRPr="00B65B5E">
              <w:rPr>
                <w:rFonts w:ascii="Times New Roman" w:hAnsi="Times New Roman"/>
                <w:lang w:val="uk-UA"/>
              </w:rPr>
              <w:t>Апарат ШВЛ не придбано.</w:t>
            </w:r>
          </w:p>
        </w:tc>
      </w:tr>
      <w:tr w:rsidR="002C1DCC" w:rsidRPr="003313AD" w:rsidTr="00530A6F">
        <w:tc>
          <w:tcPr>
            <w:tcW w:w="4430" w:type="dxa"/>
            <w:vMerge/>
          </w:tcPr>
          <w:p w:rsidR="002C1DCC" w:rsidRPr="00FE0B26" w:rsidRDefault="002C1DCC" w:rsidP="003313AD">
            <w:pPr>
              <w:spacing w:line="240" w:lineRule="auto"/>
              <w:rPr>
                <w:b/>
                <w:bCs/>
                <w:sz w:val="24"/>
              </w:rPr>
            </w:pP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sz w:val="24"/>
              </w:rPr>
              <w:t xml:space="preserve">Проведення ремонту системи опалення поліклінічного відділення ЦРЛ </w:t>
            </w:r>
          </w:p>
        </w:tc>
        <w:tc>
          <w:tcPr>
            <w:tcW w:w="4896" w:type="dxa"/>
          </w:tcPr>
          <w:p w:rsidR="002C1DCC" w:rsidRPr="00B65B5E" w:rsidRDefault="002C1DCC" w:rsidP="004E7783">
            <w:pPr>
              <w:spacing w:line="240" w:lineRule="auto"/>
              <w:jc w:val="both"/>
              <w:rPr>
                <w:rFonts w:ascii="Times New Roman" w:hAnsi="Times New Roman"/>
                <w:lang w:val="uk-UA"/>
              </w:rPr>
            </w:pPr>
            <w:r w:rsidRPr="00B65B5E">
              <w:rPr>
                <w:rFonts w:ascii="Times New Roman" w:hAnsi="Times New Roman"/>
                <w:lang w:val="uk-UA"/>
              </w:rPr>
              <w:t>Ремонт системи опалення поліклінічного відділення не проведено.</w:t>
            </w:r>
          </w:p>
        </w:tc>
      </w:tr>
      <w:tr w:rsidR="002C1DCC" w:rsidRPr="003313AD" w:rsidTr="00530A6F">
        <w:tc>
          <w:tcPr>
            <w:tcW w:w="4430" w:type="dxa"/>
            <w:vMerge/>
          </w:tcPr>
          <w:p w:rsidR="002C1DCC" w:rsidRPr="00FE0B26" w:rsidRDefault="002C1DCC" w:rsidP="003313AD">
            <w:pPr>
              <w:spacing w:line="240" w:lineRule="auto"/>
              <w:rPr>
                <w:b/>
                <w:bCs/>
                <w:sz w:val="24"/>
              </w:rPr>
            </w:pPr>
          </w:p>
        </w:tc>
        <w:tc>
          <w:tcPr>
            <w:tcW w:w="6091" w:type="dxa"/>
          </w:tcPr>
          <w:p w:rsidR="002C1DCC" w:rsidRPr="00256039" w:rsidRDefault="002C1DCC" w:rsidP="00175888">
            <w:pPr>
              <w:rPr>
                <w:rFonts w:ascii="Times New Roman" w:hAnsi="Times New Roman" w:cs="Times New Roman"/>
                <w:sz w:val="24"/>
              </w:rPr>
            </w:pPr>
            <w:r w:rsidRPr="00256039">
              <w:rPr>
                <w:rFonts w:ascii="Times New Roman" w:hAnsi="Times New Roman" w:cs="Times New Roman"/>
                <w:sz w:val="24"/>
              </w:rPr>
              <w:t xml:space="preserve">Проведення капітального ремонту частини даху </w:t>
            </w:r>
            <w:proofErr w:type="gramStart"/>
            <w:r w:rsidRPr="00256039">
              <w:rPr>
                <w:rFonts w:ascii="Times New Roman" w:hAnsi="Times New Roman" w:cs="Times New Roman"/>
                <w:sz w:val="24"/>
              </w:rPr>
              <w:t>палатного</w:t>
            </w:r>
            <w:proofErr w:type="gramEnd"/>
            <w:r w:rsidRPr="00256039">
              <w:rPr>
                <w:rFonts w:ascii="Times New Roman" w:hAnsi="Times New Roman" w:cs="Times New Roman"/>
                <w:sz w:val="24"/>
              </w:rPr>
              <w:t xml:space="preserve"> корпусу Недригайлівської ЦРЛ (перехід між стаціонарним корпусом та поліклінічним відділенням)</w:t>
            </w:r>
          </w:p>
        </w:tc>
        <w:tc>
          <w:tcPr>
            <w:tcW w:w="4896" w:type="dxa"/>
          </w:tcPr>
          <w:p w:rsidR="002C1DCC" w:rsidRPr="00B65B5E" w:rsidRDefault="002C1DCC" w:rsidP="004E7783">
            <w:pPr>
              <w:spacing w:line="240" w:lineRule="auto"/>
              <w:jc w:val="both"/>
              <w:rPr>
                <w:rFonts w:ascii="Times New Roman" w:hAnsi="Times New Roman"/>
                <w:lang w:val="uk-UA"/>
              </w:rPr>
            </w:pPr>
            <w:r w:rsidRPr="00B65B5E">
              <w:rPr>
                <w:rFonts w:ascii="Times New Roman" w:hAnsi="Times New Roman"/>
                <w:lang w:val="uk-UA"/>
              </w:rPr>
              <w:t xml:space="preserve">Капітальний ремонт частини даху палатного корпусу Недригайлівської ЦРЛ </w:t>
            </w:r>
            <w:r w:rsidRPr="00B65B5E">
              <w:rPr>
                <w:rFonts w:ascii="Times New Roman" w:hAnsi="Times New Roman"/>
              </w:rPr>
              <w:t>(перехід між стаціонарним корпусом та поліклінічним відділенням)</w:t>
            </w:r>
            <w:r w:rsidRPr="00B65B5E">
              <w:rPr>
                <w:rFonts w:ascii="Times New Roman" w:hAnsi="Times New Roman"/>
                <w:lang w:val="uk-UA"/>
              </w:rPr>
              <w:t xml:space="preserve"> не проведено.</w:t>
            </w:r>
          </w:p>
        </w:tc>
      </w:tr>
    </w:tbl>
    <w:p w:rsidR="00530A6F" w:rsidRPr="003313AD" w:rsidRDefault="00530A6F" w:rsidP="003313AD">
      <w:pPr>
        <w:spacing w:line="240" w:lineRule="auto"/>
        <w:jc w:val="center"/>
        <w:rPr>
          <w:rFonts w:ascii="Times New Roman" w:hAnsi="Times New Roman" w:cs="Times New Roman"/>
          <w:b/>
          <w:sz w:val="24"/>
        </w:rPr>
      </w:pPr>
    </w:p>
    <w:p w:rsidR="00CC51D4" w:rsidRPr="00320FEC" w:rsidRDefault="00CE2343" w:rsidP="00CE2343">
      <w:pPr>
        <w:spacing w:line="240" w:lineRule="auto"/>
        <w:jc w:val="center"/>
        <w:rPr>
          <w:rFonts w:ascii="Times New Roman" w:hAnsi="Times New Roman" w:cs="Times New Roman"/>
          <w:b/>
          <w:sz w:val="28"/>
          <w:szCs w:val="28"/>
          <w:lang w:val="uk-UA"/>
        </w:rPr>
      </w:pPr>
      <w:proofErr w:type="gramStart"/>
      <w:r w:rsidRPr="00320FEC">
        <w:rPr>
          <w:rFonts w:ascii="Times New Roman" w:hAnsi="Times New Roman" w:cs="Times New Roman"/>
          <w:b/>
          <w:sz w:val="28"/>
          <w:szCs w:val="28"/>
        </w:rPr>
        <w:t>Пр</w:t>
      </w:r>
      <w:proofErr w:type="gramEnd"/>
      <w:r w:rsidRPr="00320FEC">
        <w:rPr>
          <w:rFonts w:ascii="Times New Roman" w:hAnsi="Times New Roman" w:cs="Times New Roman"/>
          <w:b/>
          <w:sz w:val="28"/>
          <w:szCs w:val="28"/>
        </w:rPr>
        <w:t>іоритет 3.6. Освіта</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0"/>
        <w:gridCol w:w="6091"/>
        <w:gridCol w:w="4896"/>
      </w:tblGrid>
      <w:tr w:rsidR="00CE2343" w:rsidRPr="003313AD" w:rsidTr="00175888">
        <w:tc>
          <w:tcPr>
            <w:tcW w:w="4430" w:type="dxa"/>
          </w:tcPr>
          <w:p w:rsidR="00CE2343" w:rsidRPr="003313AD" w:rsidRDefault="00CE2343" w:rsidP="00175888">
            <w:pPr>
              <w:pStyle w:val="1"/>
              <w:spacing w:line="240" w:lineRule="auto"/>
              <w:rPr>
                <w:rFonts w:ascii="Times New Roman" w:eastAsia="Times New Roman" w:hAnsi="Times New Roman" w:cs="Times New Roman"/>
                <w:color w:val="auto"/>
                <w:sz w:val="24"/>
                <w:szCs w:val="24"/>
              </w:rPr>
            </w:pPr>
            <w:r w:rsidRPr="003313AD">
              <w:rPr>
                <w:rFonts w:ascii="Times New Roman" w:eastAsia="Times New Roman" w:hAnsi="Times New Roman" w:cs="Times New Roman"/>
                <w:color w:val="auto"/>
                <w:sz w:val="24"/>
                <w:szCs w:val="24"/>
              </w:rPr>
              <w:t>Завдання</w:t>
            </w:r>
          </w:p>
        </w:tc>
        <w:tc>
          <w:tcPr>
            <w:tcW w:w="6091" w:type="dxa"/>
          </w:tcPr>
          <w:p w:rsidR="00CE2343" w:rsidRPr="003313AD" w:rsidRDefault="00CE2343" w:rsidP="00175888">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Захід</w:t>
            </w:r>
          </w:p>
        </w:tc>
        <w:tc>
          <w:tcPr>
            <w:tcW w:w="4896" w:type="dxa"/>
          </w:tcPr>
          <w:p w:rsidR="00CE2343" w:rsidRPr="003313AD" w:rsidRDefault="00CE2343" w:rsidP="00175888">
            <w:pPr>
              <w:spacing w:line="240" w:lineRule="auto"/>
              <w:jc w:val="center"/>
              <w:rPr>
                <w:rFonts w:ascii="Times New Roman" w:eastAsia="Times New Roman" w:hAnsi="Times New Roman" w:cs="Times New Roman"/>
                <w:b/>
                <w:sz w:val="24"/>
                <w:szCs w:val="24"/>
                <w:lang w:val="uk-UA"/>
              </w:rPr>
            </w:pPr>
            <w:r w:rsidRPr="003313AD">
              <w:rPr>
                <w:rFonts w:ascii="Times New Roman" w:eastAsia="Times New Roman" w:hAnsi="Times New Roman" w:cs="Times New Roman"/>
                <w:b/>
                <w:sz w:val="24"/>
                <w:szCs w:val="24"/>
                <w:lang w:val="uk-UA"/>
              </w:rPr>
              <w:t>Стан виконання</w:t>
            </w:r>
          </w:p>
        </w:tc>
      </w:tr>
      <w:tr w:rsidR="00CE2343" w:rsidRPr="003313AD" w:rsidTr="00175888">
        <w:tc>
          <w:tcPr>
            <w:tcW w:w="4430" w:type="dxa"/>
          </w:tcPr>
          <w:p w:rsidR="00CE2343" w:rsidRPr="00F25BCF" w:rsidRDefault="00CE2343" w:rsidP="00175888">
            <w:pPr>
              <w:spacing w:line="240" w:lineRule="auto"/>
              <w:rPr>
                <w:rFonts w:ascii="Times New Roman" w:eastAsia="Times New Roman" w:hAnsi="Times New Roman" w:cs="Times New Roman"/>
                <w:sz w:val="24"/>
                <w:szCs w:val="24"/>
                <w:lang w:val="uk-UA"/>
              </w:rPr>
            </w:pPr>
            <w:r w:rsidRPr="00F25BCF">
              <w:rPr>
                <w:rFonts w:ascii="Times New Roman" w:hAnsi="Times New Roman" w:cs="Times New Roman"/>
                <w:b/>
                <w:bCs/>
                <w:sz w:val="24"/>
              </w:rPr>
              <w:t xml:space="preserve">Завдання 1. Забезпечення </w:t>
            </w:r>
            <w:proofErr w:type="gramStart"/>
            <w:r w:rsidRPr="00F25BCF">
              <w:rPr>
                <w:rFonts w:ascii="Times New Roman" w:hAnsi="Times New Roman" w:cs="Times New Roman"/>
                <w:b/>
                <w:bCs/>
                <w:sz w:val="24"/>
              </w:rPr>
              <w:t>р</w:t>
            </w:r>
            <w:proofErr w:type="gramEnd"/>
            <w:r w:rsidRPr="00F25BCF">
              <w:rPr>
                <w:rFonts w:ascii="Times New Roman" w:hAnsi="Times New Roman" w:cs="Times New Roman"/>
                <w:b/>
                <w:bCs/>
                <w:sz w:val="24"/>
              </w:rPr>
              <w:t>івного доступу громадян району до якісної освіти</w:t>
            </w:r>
          </w:p>
        </w:tc>
        <w:tc>
          <w:tcPr>
            <w:tcW w:w="6091" w:type="dxa"/>
            <w:vAlign w:val="center"/>
          </w:tcPr>
          <w:p w:rsidR="00CE2343" w:rsidRPr="000A6837" w:rsidRDefault="00CE2343" w:rsidP="00175888">
            <w:pPr>
              <w:pStyle w:val="a8"/>
              <w:ind w:right="-5"/>
              <w:rPr>
                <w:bCs/>
                <w:sz w:val="24"/>
              </w:rPr>
            </w:pPr>
            <w:r>
              <w:rPr>
                <w:sz w:val="24"/>
              </w:rPr>
              <w:t>В</w:t>
            </w:r>
            <w:r w:rsidRPr="000A6837">
              <w:rPr>
                <w:sz w:val="24"/>
              </w:rPr>
              <w:t xml:space="preserve">иготовлення проектно-кошторисної документації </w:t>
            </w:r>
            <w:r>
              <w:rPr>
                <w:sz w:val="24"/>
              </w:rPr>
              <w:t>н</w:t>
            </w:r>
            <w:r w:rsidRPr="000A6837">
              <w:rPr>
                <w:sz w:val="24"/>
              </w:rPr>
              <w:t xml:space="preserve">а будівництво дошкільного навчального закладу в смт. Недригайлів </w:t>
            </w:r>
          </w:p>
        </w:tc>
        <w:tc>
          <w:tcPr>
            <w:tcW w:w="4896" w:type="dxa"/>
          </w:tcPr>
          <w:p w:rsidR="00CE2343" w:rsidRPr="00FC31F7" w:rsidRDefault="00FC31F7" w:rsidP="00175888">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У зв’язку з відсутністю коштів даний захід не виконаний </w:t>
            </w:r>
          </w:p>
        </w:tc>
      </w:tr>
      <w:tr w:rsidR="00CE2343" w:rsidRPr="003313AD" w:rsidTr="00175888">
        <w:tc>
          <w:tcPr>
            <w:tcW w:w="4430" w:type="dxa"/>
            <w:vMerge w:val="restart"/>
          </w:tcPr>
          <w:p w:rsidR="00CE2343" w:rsidRPr="00F25BCF" w:rsidRDefault="00CE2343" w:rsidP="00175888">
            <w:pPr>
              <w:spacing w:line="240" w:lineRule="auto"/>
              <w:rPr>
                <w:rFonts w:ascii="Times New Roman" w:eastAsia="Times New Roman" w:hAnsi="Times New Roman" w:cs="Times New Roman"/>
                <w:sz w:val="24"/>
                <w:szCs w:val="24"/>
              </w:rPr>
            </w:pPr>
          </w:p>
        </w:tc>
        <w:tc>
          <w:tcPr>
            <w:tcW w:w="6091" w:type="dxa"/>
            <w:vAlign w:val="center"/>
          </w:tcPr>
          <w:p w:rsidR="00CE2343" w:rsidRPr="000A6837" w:rsidRDefault="00CE2343" w:rsidP="00175888">
            <w:pPr>
              <w:pStyle w:val="a8"/>
              <w:ind w:right="-5"/>
              <w:rPr>
                <w:bCs/>
                <w:sz w:val="24"/>
              </w:rPr>
            </w:pPr>
            <w:r>
              <w:rPr>
                <w:sz w:val="24"/>
              </w:rPr>
              <w:t>Б</w:t>
            </w:r>
            <w:r w:rsidRPr="000A6837">
              <w:rPr>
                <w:sz w:val="24"/>
              </w:rPr>
              <w:t xml:space="preserve">удівництво дошкільного навчального закладу в смт. Недригайлів </w:t>
            </w:r>
          </w:p>
        </w:tc>
        <w:tc>
          <w:tcPr>
            <w:tcW w:w="4896" w:type="dxa"/>
          </w:tcPr>
          <w:p w:rsidR="00CE2343" w:rsidRPr="00FC31F7" w:rsidRDefault="00FC31F7" w:rsidP="00FC31F7">
            <w:pPr>
              <w:spacing w:line="240" w:lineRule="auto"/>
              <w:jc w:val="both"/>
              <w:rPr>
                <w:rFonts w:ascii="Times New Roman" w:eastAsia="Times New Roman" w:hAnsi="Times New Roman" w:cs="Times New Roman"/>
                <w:sz w:val="24"/>
                <w:szCs w:val="24"/>
                <w:lang w:val="uk-UA"/>
              </w:rPr>
            </w:pPr>
            <w:r w:rsidRPr="00FC31F7">
              <w:rPr>
                <w:rFonts w:ascii="Times New Roman" w:eastAsia="Times New Roman" w:hAnsi="Times New Roman" w:cs="Times New Roman"/>
                <w:sz w:val="24"/>
                <w:szCs w:val="24"/>
                <w:lang w:val="uk-UA"/>
              </w:rPr>
              <w:t>У І кварталі 2014 року  роботи по б</w:t>
            </w:r>
            <w:r w:rsidRPr="00FC31F7">
              <w:rPr>
                <w:rFonts w:ascii="Times New Roman" w:hAnsi="Times New Roman" w:cs="Times New Roman"/>
                <w:sz w:val="24"/>
              </w:rPr>
              <w:t>удівництв</w:t>
            </w:r>
            <w:r w:rsidRPr="00FC31F7">
              <w:rPr>
                <w:rFonts w:ascii="Times New Roman" w:hAnsi="Times New Roman" w:cs="Times New Roman"/>
                <w:sz w:val="24"/>
                <w:lang w:val="uk-UA"/>
              </w:rPr>
              <w:t>у</w:t>
            </w:r>
            <w:r w:rsidRPr="00FC31F7">
              <w:rPr>
                <w:rFonts w:ascii="Times New Roman" w:hAnsi="Times New Roman" w:cs="Times New Roman"/>
                <w:sz w:val="24"/>
              </w:rPr>
              <w:t xml:space="preserve"> дошкільного навчального закладу в смт. Недригайлів</w:t>
            </w:r>
            <w:r w:rsidRPr="00FC31F7">
              <w:rPr>
                <w:rFonts w:ascii="Times New Roman" w:hAnsi="Times New Roman" w:cs="Times New Roman"/>
                <w:sz w:val="24"/>
                <w:lang w:val="uk-UA"/>
              </w:rPr>
              <w:t xml:space="preserve"> не розпочаті.</w:t>
            </w:r>
          </w:p>
        </w:tc>
      </w:tr>
      <w:tr w:rsidR="00CE2343" w:rsidRPr="003A1788" w:rsidTr="00175888">
        <w:tc>
          <w:tcPr>
            <w:tcW w:w="4430" w:type="dxa"/>
            <w:vMerge/>
          </w:tcPr>
          <w:p w:rsidR="00CE2343" w:rsidRPr="00F25BCF" w:rsidRDefault="00CE2343" w:rsidP="00175888">
            <w:pPr>
              <w:spacing w:line="240" w:lineRule="auto"/>
              <w:rPr>
                <w:rFonts w:ascii="Times New Roman" w:hAnsi="Times New Roman" w:cs="Times New Roman"/>
                <w:b/>
                <w:bCs/>
                <w:sz w:val="24"/>
              </w:rPr>
            </w:pPr>
          </w:p>
        </w:tc>
        <w:tc>
          <w:tcPr>
            <w:tcW w:w="6091" w:type="dxa"/>
            <w:vAlign w:val="center"/>
          </w:tcPr>
          <w:p w:rsidR="00CE2343" w:rsidRPr="00564127" w:rsidRDefault="00CE2343" w:rsidP="00175888">
            <w:pPr>
              <w:pStyle w:val="a8"/>
              <w:ind w:right="-5"/>
              <w:rPr>
                <w:bCs/>
                <w:sz w:val="24"/>
              </w:rPr>
            </w:pPr>
            <w:r w:rsidRPr="00564127">
              <w:rPr>
                <w:bCs/>
                <w:sz w:val="24"/>
              </w:rPr>
              <w:t xml:space="preserve">Вручення іменних стипендій голови </w:t>
            </w:r>
            <w:r>
              <w:rPr>
                <w:bCs/>
                <w:sz w:val="24"/>
              </w:rPr>
              <w:t>Недригайлівської районної</w:t>
            </w:r>
            <w:r w:rsidRPr="00564127">
              <w:rPr>
                <w:bCs/>
                <w:sz w:val="24"/>
              </w:rPr>
              <w:t xml:space="preserve"> державної адміністрації обдарованим учням</w:t>
            </w:r>
            <w:r>
              <w:rPr>
                <w:bCs/>
                <w:sz w:val="24"/>
              </w:rPr>
              <w:t>, які навчаються в  районі</w:t>
            </w:r>
          </w:p>
        </w:tc>
        <w:tc>
          <w:tcPr>
            <w:tcW w:w="4896" w:type="dxa"/>
          </w:tcPr>
          <w:p w:rsidR="00CE2343" w:rsidRPr="003A1788" w:rsidRDefault="003A1788" w:rsidP="00175888">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 метою стимулювання обдарованої молоді 5 учнів загальноосвітніх шкіл району, які стали переможцями ІІІ етапу Всеукраїнеських учнівських олімпіад з </w:t>
            </w:r>
            <w:r>
              <w:rPr>
                <w:rFonts w:ascii="Times New Roman" w:eastAsia="Times New Roman" w:hAnsi="Times New Roman" w:cs="Times New Roman"/>
                <w:sz w:val="24"/>
                <w:szCs w:val="24"/>
                <w:lang w:val="uk-UA"/>
              </w:rPr>
              <w:lastRenderedPageBreak/>
              <w:t>базових дисциплін, спортивних конкурсів у 2014 році отримують стипендію голови Недригайлівської райдержадміністрації . Загальна сума коштів 4875 гривень.</w:t>
            </w:r>
          </w:p>
        </w:tc>
      </w:tr>
      <w:tr w:rsidR="00CE2343" w:rsidRPr="003313AD" w:rsidTr="00175888">
        <w:tc>
          <w:tcPr>
            <w:tcW w:w="4430" w:type="dxa"/>
            <w:vMerge w:val="restart"/>
          </w:tcPr>
          <w:p w:rsidR="00CE2343" w:rsidRPr="00F25BCF" w:rsidRDefault="00CE2343" w:rsidP="00175888">
            <w:pPr>
              <w:spacing w:line="240" w:lineRule="auto"/>
              <w:rPr>
                <w:rFonts w:ascii="Times New Roman" w:hAnsi="Times New Roman" w:cs="Times New Roman"/>
                <w:b/>
                <w:bCs/>
                <w:sz w:val="24"/>
              </w:rPr>
            </w:pPr>
            <w:r w:rsidRPr="00F25BCF">
              <w:rPr>
                <w:rFonts w:ascii="Times New Roman" w:hAnsi="Times New Roman" w:cs="Times New Roman"/>
                <w:b/>
                <w:bCs/>
                <w:sz w:val="24"/>
              </w:rPr>
              <w:lastRenderedPageBreak/>
              <w:t xml:space="preserve">Завдання 2. </w:t>
            </w:r>
            <w:proofErr w:type="gramStart"/>
            <w:r w:rsidRPr="00F25BCF">
              <w:rPr>
                <w:rFonts w:ascii="Times New Roman" w:hAnsi="Times New Roman" w:cs="Times New Roman"/>
                <w:b/>
                <w:bCs/>
                <w:sz w:val="24"/>
              </w:rPr>
              <w:t>П</w:t>
            </w:r>
            <w:proofErr w:type="gramEnd"/>
            <w:r w:rsidRPr="00F25BCF">
              <w:rPr>
                <w:rFonts w:ascii="Times New Roman" w:hAnsi="Times New Roman" w:cs="Times New Roman"/>
                <w:b/>
                <w:bCs/>
                <w:sz w:val="24"/>
              </w:rPr>
              <w:t>ідвищення якості надання освітніх послуг навчальними закладами, модернізація матеріально-технічної бази закладів освіти</w:t>
            </w:r>
          </w:p>
        </w:tc>
        <w:tc>
          <w:tcPr>
            <w:tcW w:w="6091" w:type="dxa"/>
          </w:tcPr>
          <w:p w:rsidR="00CE2343" w:rsidRPr="00564127" w:rsidRDefault="009A37BB" w:rsidP="00175888">
            <w:pPr>
              <w:pStyle w:val="a8"/>
              <w:ind w:right="-5"/>
              <w:rPr>
                <w:bCs/>
                <w:sz w:val="24"/>
              </w:rPr>
            </w:pPr>
            <w:r>
              <w:rPr>
                <w:bCs/>
                <w:sz w:val="24"/>
              </w:rPr>
              <w:t>Забезпечення дошкільних нав</w:t>
            </w:r>
            <w:r w:rsidR="00CE2343" w:rsidRPr="00564127">
              <w:rPr>
                <w:bCs/>
                <w:sz w:val="24"/>
              </w:rPr>
              <w:t>чальних закладів дитячими меблями</w:t>
            </w:r>
          </w:p>
        </w:tc>
        <w:tc>
          <w:tcPr>
            <w:tcW w:w="4896" w:type="dxa"/>
          </w:tcPr>
          <w:p w:rsidR="00CE2343" w:rsidRPr="003A1788" w:rsidRDefault="003A1788" w:rsidP="00921CEB">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Проведення даного за</w:t>
            </w:r>
            <w:r w:rsidR="00921CEB">
              <w:rPr>
                <w:rFonts w:ascii="Times New Roman" w:eastAsia="Times New Roman" w:hAnsi="Times New Roman" w:cs="Times New Roman"/>
                <w:sz w:val="24"/>
                <w:szCs w:val="24"/>
                <w:lang w:val="uk-UA"/>
              </w:rPr>
              <w:t>хо</w:t>
            </w:r>
            <w:r>
              <w:rPr>
                <w:rFonts w:ascii="Times New Roman" w:eastAsia="Times New Roman" w:hAnsi="Times New Roman" w:cs="Times New Roman"/>
                <w:sz w:val="24"/>
                <w:szCs w:val="24"/>
                <w:lang w:val="uk-UA"/>
              </w:rPr>
              <w:t>ду в І кварталі поточного року не передбачалося.</w:t>
            </w:r>
          </w:p>
        </w:tc>
      </w:tr>
      <w:tr w:rsidR="00CE2343" w:rsidRPr="003A1788" w:rsidTr="00175888">
        <w:tc>
          <w:tcPr>
            <w:tcW w:w="4430" w:type="dxa"/>
            <w:vMerge/>
          </w:tcPr>
          <w:p w:rsidR="00CE2343" w:rsidRPr="00564127" w:rsidRDefault="00CE2343" w:rsidP="00175888">
            <w:pPr>
              <w:spacing w:line="240" w:lineRule="auto"/>
              <w:rPr>
                <w:b/>
                <w:bCs/>
                <w:sz w:val="24"/>
              </w:rPr>
            </w:pPr>
          </w:p>
        </w:tc>
        <w:tc>
          <w:tcPr>
            <w:tcW w:w="6091" w:type="dxa"/>
          </w:tcPr>
          <w:p w:rsidR="00CE2343" w:rsidRPr="00564127" w:rsidRDefault="00CE2343" w:rsidP="00175888">
            <w:pPr>
              <w:pStyle w:val="a8"/>
              <w:ind w:right="-5"/>
              <w:rPr>
                <w:bCs/>
                <w:sz w:val="24"/>
              </w:rPr>
            </w:pPr>
            <w:r w:rsidRPr="00564127">
              <w:rPr>
                <w:bCs/>
                <w:sz w:val="24"/>
              </w:rPr>
              <w:t>Придбання для загальноосвітніх навчальних закладів нав-чального обладнання з природничо-математичних та технологічних дисциплін</w:t>
            </w:r>
          </w:p>
        </w:tc>
        <w:tc>
          <w:tcPr>
            <w:tcW w:w="4896" w:type="dxa"/>
          </w:tcPr>
          <w:p w:rsidR="00CE2343" w:rsidRDefault="003A1788" w:rsidP="003A1788">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У зв’язку з недофінансуванням освітньої галузі за кошти районного бюджету сучасного навчального обладання  для кабінетів математики, фізики, хімії, біології загальноосвітніх  навчальних закладів не придбано. </w:t>
            </w:r>
          </w:p>
          <w:p w:rsidR="003A1788" w:rsidRPr="003A1788" w:rsidRDefault="003A1788" w:rsidP="003A1788">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 спонсорські кошти та власні кошти педагогічних працівників придбане навчальне обладнання для кабінетів фізики та хімії (хімреактиви, набори для лабораторних робіт) загальною сумою 317 гривень .</w:t>
            </w:r>
          </w:p>
        </w:tc>
      </w:tr>
      <w:tr w:rsidR="00CE2343" w:rsidRPr="003313AD" w:rsidTr="00175888">
        <w:tc>
          <w:tcPr>
            <w:tcW w:w="4430" w:type="dxa"/>
            <w:vMerge/>
          </w:tcPr>
          <w:p w:rsidR="00CE2343" w:rsidRPr="003A1788" w:rsidRDefault="00CE2343" w:rsidP="00175888">
            <w:pPr>
              <w:spacing w:line="240" w:lineRule="auto"/>
              <w:rPr>
                <w:b/>
                <w:bCs/>
                <w:sz w:val="24"/>
                <w:lang w:val="uk-UA"/>
              </w:rPr>
            </w:pPr>
          </w:p>
        </w:tc>
        <w:tc>
          <w:tcPr>
            <w:tcW w:w="6091" w:type="dxa"/>
          </w:tcPr>
          <w:p w:rsidR="00CE2343" w:rsidRPr="00564127" w:rsidRDefault="00CE2343" w:rsidP="00175888">
            <w:pPr>
              <w:pStyle w:val="a8"/>
              <w:ind w:right="-5"/>
              <w:rPr>
                <w:bCs/>
                <w:sz w:val="24"/>
              </w:rPr>
            </w:pPr>
            <w:r w:rsidRPr="00564127">
              <w:rPr>
                <w:bCs/>
                <w:sz w:val="24"/>
              </w:rPr>
              <w:t xml:space="preserve">Підключення загальноосвітніх навчальних закладів до високошвидкісної інформаційної мережі Інтернет </w:t>
            </w:r>
          </w:p>
        </w:tc>
        <w:tc>
          <w:tcPr>
            <w:tcW w:w="4896" w:type="dxa"/>
          </w:tcPr>
          <w:p w:rsidR="00CE2343" w:rsidRPr="00921CEB" w:rsidRDefault="00921CEB" w:rsidP="00921CEB">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До мережі Інтернет підключені всі 15 загальноосвітних  навчальних закладів, 2 позашкільні заклади, МНВК та 5 дошкільних закладів. </w:t>
            </w:r>
          </w:p>
        </w:tc>
      </w:tr>
      <w:tr w:rsidR="0072099F" w:rsidRPr="003313AD" w:rsidTr="00175888">
        <w:tc>
          <w:tcPr>
            <w:tcW w:w="4430" w:type="dxa"/>
            <w:vMerge/>
          </w:tcPr>
          <w:p w:rsidR="0072099F" w:rsidRPr="00564127" w:rsidRDefault="0072099F" w:rsidP="00175888">
            <w:pPr>
              <w:spacing w:line="240" w:lineRule="auto"/>
              <w:rPr>
                <w:b/>
                <w:bCs/>
                <w:sz w:val="24"/>
              </w:rPr>
            </w:pPr>
          </w:p>
        </w:tc>
        <w:tc>
          <w:tcPr>
            <w:tcW w:w="6091" w:type="dxa"/>
          </w:tcPr>
          <w:p w:rsidR="0072099F" w:rsidRPr="00564127" w:rsidRDefault="0072099F" w:rsidP="00175888">
            <w:pPr>
              <w:pStyle w:val="a8"/>
              <w:ind w:right="-5"/>
              <w:rPr>
                <w:bCs/>
                <w:sz w:val="24"/>
              </w:rPr>
            </w:pPr>
            <w:r w:rsidRPr="00564127">
              <w:rPr>
                <w:bCs/>
                <w:sz w:val="24"/>
              </w:rPr>
              <w:t xml:space="preserve">Придбання комп’ютерної та мультимедійної техніки для загальноосвітніх навчальних закладів </w:t>
            </w:r>
          </w:p>
        </w:tc>
        <w:tc>
          <w:tcPr>
            <w:tcW w:w="4896" w:type="dxa"/>
          </w:tcPr>
          <w:p w:rsidR="0072099F" w:rsidRPr="003A1788" w:rsidRDefault="0072099F" w:rsidP="00B871F6">
            <w:pP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Проведення даного заходу в І кварталі поточного року не передбачалося.</w:t>
            </w:r>
          </w:p>
        </w:tc>
      </w:tr>
      <w:tr w:rsidR="0072099F" w:rsidRPr="003313AD" w:rsidTr="00175888">
        <w:tc>
          <w:tcPr>
            <w:tcW w:w="4430" w:type="dxa"/>
          </w:tcPr>
          <w:p w:rsidR="0072099F" w:rsidRPr="00564127" w:rsidRDefault="0072099F" w:rsidP="00175888">
            <w:pPr>
              <w:spacing w:line="240" w:lineRule="auto"/>
              <w:rPr>
                <w:b/>
                <w:bCs/>
                <w:sz w:val="24"/>
              </w:rPr>
            </w:pPr>
            <w:r w:rsidRPr="008841F2">
              <w:rPr>
                <w:rFonts w:ascii="Times New Roman" w:hAnsi="Times New Roman"/>
                <w:b/>
                <w:sz w:val="24"/>
              </w:rPr>
              <w:t>Завдання  3.</w:t>
            </w:r>
            <w:r>
              <w:rPr>
                <w:rFonts w:ascii="Times New Roman" w:hAnsi="Times New Roman"/>
                <w:b/>
                <w:sz w:val="24"/>
              </w:rPr>
              <w:t xml:space="preserve">  </w:t>
            </w:r>
            <w:r w:rsidRPr="004D3E62">
              <w:rPr>
                <w:rFonts w:ascii="Times New Roman" w:hAnsi="Times New Roman"/>
                <w:b/>
                <w:sz w:val="24"/>
              </w:rPr>
              <w:t xml:space="preserve">Проведення ремонту об’єктів </w:t>
            </w:r>
            <w:r>
              <w:rPr>
                <w:rFonts w:ascii="Times New Roman" w:hAnsi="Times New Roman"/>
                <w:b/>
                <w:sz w:val="24"/>
              </w:rPr>
              <w:t>закладів освіти</w:t>
            </w:r>
          </w:p>
        </w:tc>
        <w:tc>
          <w:tcPr>
            <w:tcW w:w="6091" w:type="dxa"/>
          </w:tcPr>
          <w:p w:rsidR="0072099F" w:rsidRPr="00564127" w:rsidRDefault="0072099F" w:rsidP="00D82981">
            <w:pPr>
              <w:pStyle w:val="a8"/>
              <w:ind w:right="-5"/>
              <w:rPr>
                <w:bCs/>
                <w:sz w:val="24"/>
              </w:rPr>
            </w:pPr>
            <w:r w:rsidRPr="00B476E5">
              <w:rPr>
                <w:bCs/>
                <w:sz w:val="24"/>
              </w:rPr>
              <w:t>Капіт</w:t>
            </w:r>
            <w:r>
              <w:rPr>
                <w:bCs/>
                <w:sz w:val="24"/>
              </w:rPr>
              <w:t>а</w:t>
            </w:r>
            <w:r w:rsidRPr="00B476E5">
              <w:rPr>
                <w:bCs/>
                <w:sz w:val="24"/>
              </w:rPr>
              <w:t>льний ремонт  даху Недригайлівської СЗОШ</w:t>
            </w:r>
          </w:p>
        </w:tc>
        <w:tc>
          <w:tcPr>
            <w:tcW w:w="4896" w:type="dxa"/>
          </w:tcPr>
          <w:p w:rsidR="0072099F" w:rsidRPr="003313AD" w:rsidRDefault="0072099F" w:rsidP="0072099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В зв’язку з відсутністю коштів</w:t>
            </w:r>
            <w:r w:rsidRPr="00FC31F7">
              <w:rPr>
                <w:rFonts w:ascii="Times New Roman" w:eastAsia="Times New Roman" w:hAnsi="Times New Roman" w:cs="Times New Roman"/>
                <w:sz w:val="24"/>
                <w:szCs w:val="24"/>
                <w:lang w:val="uk-UA"/>
              </w:rPr>
              <w:t xml:space="preserve"> роботи по </w:t>
            </w:r>
            <w:r>
              <w:rPr>
                <w:rFonts w:ascii="Times New Roman" w:eastAsia="Times New Roman" w:hAnsi="Times New Roman" w:cs="Times New Roman"/>
                <w:sz w:val="24"/>
                <w:szCs w:val="24"/>
                <w:lang w:val="uk-UA"/>
              </w:rPr>
              <w:t xml:space="preserve">капітальному  ремонту даху Недригайлівської </w:t>
            </w:r>
            <w:r w:rsidRPr="00FC31F7">
              <w:rPr>
                <w:rFonts w:ascii="Times New Roman" w:eastAsia="Times New Roman" w:hAnsi="Times New Roman" w:cs="Times New Roman"/>
                <w:sz w:val="24"/>
                <w:szCs w:val="24"/>
                <w:lang w:val="uk-UA"/>
              </w:rPr>
              <w:t xml:space="preserve"> </w:t>
            </w:r>
            <w:r w:rsidRPr="0072099F">
              <w:rPr>
                <w:rFonts w:ascii="Times New Roman" w:hAnsi="Times New Roman" w:cs="Times New Roman"/>
                <w:bCs/>
                <w:sz w:val="24"/>
              </w:rPr>
              <w:t>СЗОШ</w:t>
            </w:r>
            <w:r w:rsidRPr="0072099F">
              <w:rPr>
                <w:rFonts w:ascii="Times New Roman" w:eastAsia="Times New Roman" w:hAnsi="Times New Roman" w:cs="Times New Roman"/>
                <w:sz w:val="24"/>
                <w:szCs w:val="24"/>
                <w:lang w:val="uk-UA"/>
              </w:rPr>
              <w:t xml:space="preserve"> </w:t>
            </w:r>
            <w:r w:rsidRPr="00FC31F7">
              <w:rPr>
                <w:rFonts w:ascii="Times New Roman" w:eastAsia="Times New Roman" w:hAnsi="Times New Roman" w:cs="Times New Roman"/>
                <w:sz w:val="24"/>
                <w:szCs w:val="24"/>
                <w:lang w:val="uk-UA"/>
              </w:rPr>
              <w:t xml:space="preserve">І кварталі 2014 року  </w:t>
            </w:r>
            <w:r>
              <w:rPr>
                <w:rFonts w:ascii="Times New Roman" w:eastAsia="Times New Roman" w:hAnsi="Times New Roman" w:cs="Times New Roman"/>
                <w:sz w:val="24"/>
                <w:szCs w:val="24"/>
                <w:lang w:val="uk-UA"/>
              </w:rPr>
              <w:t>не розпочиналися.</w:t>
            </w:r>
          </w:p>
        </w:tc>
      </w:tr>
    </w:tbl>
    <w:p w:rsidR="00CE2343" w:rsidRPr="00CE2343" w:rsidRDefault="00CE2343" w:rsidP="00CE2343">
      <w:pPr>
        <w:spacing w:line="240" w:lineRule="auto"/>
        <w:rPr>
          <w:rFonts w:ascii="Times New Roman" w:eastAsia="Times New Roman" w:hAnsi="Times New Roman" w:cs="Times New Roman"/>
          <w:b/>
        </w:rPr>
      </w:pPr>
    </w:p>
    <w:p w:rsidR="00F00C17" w:rsidRPr="008E2B7D" w:rsidRDefault="004F1E45" w:rsidP="00F00C17">
      <w:pPr>
        <w:jc w:val="center"/>
        <w:rPr>
          <w:rFonts w:ascii="Times New Roman" w:hAnsi="Times New Roman" w:cs="Times New Roman"/>
          <w:b/>
          <w:sz w:val="28"/>
          <w:szCs w:val="28"/>
          <w:lang w:val="uk-UA"/>
        </w:rPr>
      </w:pPr>
      <w:proofErr w:type="gramStart"/>
      <w:r w:rsidRPr="008E2B7D">
        <w:rPr>
          <w:rFonts w:ascii="Times New Roman" w:hAnsi="Times New Roman" w:cs="Times New Roman"/>
          <w:b/>
          <w:sz w:val="28"/>
          <w:szCs w:val="28"/>
        </w:rPr>
        <w:lastRenderedPageBreak/>
        <w:t>Пр</w:t>
      </w:r>
      <w:proofErr w:type="gramEnd"/>
      <w:r w:rsidRPr="008E2B7D">
        <w:rPr>
          <w:rFonts w:ascii="Times New Roman" w:hAnsi="Times New Roman" w:cs="Times New Roman"/>
          <w:b/>
          <w:sz w:val="28"/>
          <w:szCs w:val="28"/>
        </w:rPr>
        <w:t>іоритет 3.</w:t>
      </w:r>
      <w:r w:rsidRPr="008E2B7D">
        <w:rPr>
          <w:rFonts w:ascii="Times New Roman" w:hAnsi="Times New Roman" w:cs="Times New Roman"/>
          <w:b/>
          <w:sz w:val="28"/>
          <w:szCs w:val="28"/>
          <w:lang w:val="uk-UA"/>
        </w:rPr>
        <w:t>7</w:t>
      </w:r>
      <w:r w:rsidR="00F00C17" w:rsidRPr="008E2B7D">
        <w:rPr>
          <w:rFonts w:ascii="Times New Roman" w:hAnsi="Times New Roman" w:cs="Times New Roman"/>
          <w:b/>
          <w:sz w:val="28"/>
          <w:szCs w:val="28"/>
        </w:rPr>
        <w:t xml:space="preserve">. </w:t>
      </w:r>
      <w:proofErr w:type="gramStart"/>
      <w:r w:rsidR="00F00C17" w:rsidRPr="008E2B7D">
        <w:rPr>
          <w:rFonts w:ascii="Times New Roman" w:hAnsi="Times New Roman" w:cs="Times New Roman"/>
          <w:b/>
          <w:sz w:val="28"/>
          <w:szCs w:val="28"/>
        </w:rPr>
        <w:t>П</w:t>
      </w:r>
      <w:proofErr w:type="gramEnd"/>
      <w:r w:rsidR="00F00C17" w:rsidRPr="008E2B7D">
        <w:rPr>
          <w:rFonts w:ascii="Times New Roman" w:hAnsi="Times New Roman" w:cs="Times New Roman"/>
          <w:b/>
          <w:sz w:val="28"/>
          <w:szCs w:val="28"/>
        </w:rPr>
        <w:t>ідтримка сім’ї, дітей та молоді</w:t>
      </w:r>
    </w:p>
    <w:tbl>
      <w:tblPr>
        <w:tblStyle w:val="a3"/>
        <w:tblW w:w="15417" w:type="dxa"/>
        <w:tblLook w:val="04A0" w:firstRow="1" w:lastRow="0" w:firstColumn="1" w:lastColumn="0" w:noHBand="0" w:noVBand="1"/>
      </w:tblPr>
      <w:tblGrid>
        <w:gridCol w:w="4361"/>
        <w:gridCol w:w="6095"/>
        <w:gridCol w:w="4961"/>
      </w:tblGrid>
      <w:tr w:rsidR="00F00C17" w:rsidTr="0072099F">
        <w:tc>
          <w:tcPr>
            <w:tcW w:w="4361" w:type="dxa"/>
          </w:tcPr>
          <w:p w:rsidR="00F00C17" w:rsidRPr="000F76CA" w:rsidRDefault="00F00C17" w:rsidP="002577AC">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Завдання </w:t>
            </w:r>
          </w:p>
        </w:tc>
        <w:tc>
          <w:tcPr>
            <w:tcW w:w="6095" w:type="dxa"/>
          </w:tcPr>
          <w:p w:rsidR="00F00C17" w:rsidRPr="000F76CA" w:rsidRDefault="00F00C17" w:rsidP="002577AC">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Заходи </w:t>
            </w:r>
          </w:p>
        </w:tc>
        <w:tc>
          <w:tcPr>
            <w:tcW w:w="4961" w:type="dxa"/>
          </w:tcPr>
          <w:p w:rsidR="00F00C17" w:rsidRPr="000F76CA" w:rsidRDefault="00F00C17" w:rsidP="002577AC">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Стан виконання</w:t>
            </w:r>
          </w:p>
        </w:tc>
      </w:tr>
      <w:tr w:rsidR="00F16092" w:rsidRPr="00827434" w:rsidTr="0072099F">
        <w:trPr>
          <w:trHeight w:val="1380"/>
        </w:trPr>
        <w:tc>
          <w:tcPr>
            <w:tcW w:w="4361" w:type="dxa"/>
          </w:tcPr>
          <w:p w:rsidR="00F16092" w:rsidRPr="00B32E99" w:rsidRDefault="00F16092" w:rsidP="002577AC">
            <w:pPr>
              <w:jc w:val="both"/>
              <w:rPr>
                <w:rFonts w:ascii="Times New Roman" w:hAnsi="Times New Roman" w:cs="Times New Roman"/>
                <w:sz w:val="28"/>
                <w:szCs w:val="28"/>
                <w:lang w:val="uk-UA"/>
              </w:rPr>
            </w:pPr>
            <w:r w:rsidRPr="00B32E99">
              <w:rPr>
                <w:rFonts w:ascii="Times New Roman" w:hAnsi="Times New Roman" w:cs="Times New Roman"/>
                <w:b/>
                <w:sz w:val="24"/>
                <w:szCs w:val="24"/>
                <w:lang w:val="uk-UA"/>
              </w:rPr>
              <w:t>Завдання</w:t>
            </w:r>
            <w:r w:rsidRPr="004669B2">
              <w:rPr>
                <w:rFonts w:ascii="Times New Roman" w:hAnsi="Times New Roman" w:cs="Times New Roman"/>
                <w:b/>
                <w:sz w:val="24"/>
                <w:szCs w:val="24"/>
              </w:rPr>
              <w:t> </w:t>
            </w:r>
            <w:r w:rsidRPr="00B32E99">
              <w:rPr>
                <w:rFonts w:ascii="Times New Roman" w:hAnsi="Times New Roman" w:cs="Times New Roman"/>
                <w:b/>
                <w:sz w:val="24"/>
                <w:szCs w:val="24"/>
                <w:lang w:val="uk-UA"/>
              </w:rPr>
              <w:t>1.</w:t>
            </w:r>
            <w:r w:rsidRPr="004669B2">
              <w:rPr>
                <w:rFonts w:ascii="Times New Roman" w:hAnsi="Times New Roman" w:cs="Times New Roman"/>
                <w:b/>
                <w:sz w:val="24"/>
                <w:szCs w:val="24"/>
              </w:rPr>
              <w:t> </w:t>
            </w:r>
            <w:r w:rsidRPr="00B32E99">
              <w:rPr>
                <w:rFonts w:ascii="Times New Roman" w:hAnsi="Times New Roman" w:cs="Times New Roman"/>
                <w:b/>
                <w:sz w:val="24"/>
                <w:szCs w:val="24"/>
                <w:lang w:val="uk-UA"/>
              </w:rPr>
              <w:t>Сприяння та підтримка діяльності молодіжних, дитячих, інших громадських організацій та виконання програм (проектів), розроблених цими організаціями</w:t>
            </w:r>
          </w:p>
        </w:tc>
        <w:tc>
          <w:tcPr>
            <w:tcW w:w="6095" w:type="dxa"/>
          </w:tcPr>
          <w:p w:rsidR="00F16092" w:rsidRPr="00AB6411" w:rsidRDefault="00F16092" w:rsidP="002577AC">
            <w:pPr>
              <w:jc w:val="both"/>
              <w:rPr>
                <w:rFonts w:ascii="Times New Roman" w:hAnsi="Times New Roman" w:cs="Times New Roman"/>
                <w:sz w:val="24"/>
                <w:szCs w:val="24"/>
                <w:lang w:val="uk-UA"/>
              </w:rPr>
            </w:pPr>
            <w:r w:rsidRPr="00564127">
              <w:rPr>
                <w:rFonts w:ascii="Times New Roman" w:hAnsi="Times New Roman"/>
                <w:bCs/>
                <w:sz w:val="24"/>
                <w:szCs w:val="24"/>
              </w:rPr>
              <w:t xml:space="preserve">Організація та проведення заходів спільно з громадськими, організаціями, студентським та молодіжним активом </w:t>
            </w:r>
            <w:r>
              <w:rPr>
                <w:rFonts w:ascii="Times New Roman" w:hAnsi="Times New Roman"/>
                <w:bCs/>
                <w:sz w:val="24"/>
                <w:szCs w:val="24"/>
              </w:rPr>
              <w:t>району</w:t>
            </w:r>
          </w:p>
        </w:tc>
        <w:tc>
          <w:tcPr>
            <w:tcW w:w="4961" w:type="dxa"/>
          </w:tcPr>
          <w:p w:rsidR="00F16092" w:rsidRPr="00AB6411" w:rsidRDefault="00F16092" w:rsidP="00175888">
            <w:pPr>
              <w:jc w:val="both"/>
              <w:rPr>
                <w:rFonts w:ascii="Times New Roman" w:hAnsi="Times New Roman" w:cs="Times New Roman"/>
                <w:sz w:val="24"/>
                <w:szCs w:val="24"/>
                <w:lang w:val="uk-UA"/>
              </w:rPr>
            </w:pPr>
            <w:r w:rsidRPr="00AB6411">
              <w:rPr>
                <w:rFonts w:ascii="Times New Roman" w:hAnsi="Times New Roman" w:cs="Times New Roman"/>
                <w:sz w:val="24"/>
                <w:szCs w:val="24"/>
                <w:lang w:val="uk-UA"/>
              </w:rPr>
              <w:t xml:space="preserve">Проведено зустріч з керівником  районної молодіжної організації «Пошук» </w:t>
            </w:r>
            <w:r>
              <w:rPr>
                <w:rFonts w:ascii="Times New Roman" w:hAnsi="Times New Roman" w:cs="Times New Roman"/>
                <w:sz w:val="24"/>
                <w:szCs w:val="24"/>
                <w:lang w:val="uk-UA"/>
              </w:rPr>
              <w:t>та представником Всеукраїнського благодійного фонду в  «Серце до серця» в Недригайлівському районі щодо підготовки та проведення в районі у 2014 році щорічної благодійної акції «Серце до серця» допомоги дітям з вадами зору «Я хочу бачити майбутнє!»</w:t>
            </w:r>
          </w:p>
        </w:tc>
      </w:tr>
      <w:tr w:rsidR="00F16092" w:rsidRPr="00827434" w:rsidTr="0072099F">
        <w:tc>
          <w:tcPr>
            <w:tcW w:w="4361" w:type="dxa"/>
            <w:vMerge w:val="restart"/>
          </w:tcPr>
          <w:p w:rsidR="00F16092" w:rsidRDefault="00F16092" w:rsidP="002577AC">
            <w:pPr>
              <w:jc w:val="both"/>
              <w:rPr>
                <w:rFonts w:ascii="Times New Roman" w:hAnsi="Times New Roman" w:cs="Times New Roman"/>
                <w:sz w:val="28"/>
                <w:szCs w:val="28"/>
                <w:lang w:val="uk-UA"/>
              </w:rPr>
            </w:pPr>
            <w:r w:rsidRPr="004669B2">
              <w:rPr>
                <w:rFonts w:ascii="Times New Roman" w:hAnsi="Times New Roman" w:cs="Times New Roman"/>
                <w:b/>
                <w:sz w:val="24"/>
                <w:szCs w:val="24"/>
              </w:rPr>
              <w:t xml:space="preserve">Завдання 2. Організація та проведення на належному </w:t>
            </w:r>
            <w:proofErr w:type="gramStart"/>
            <w:r w:rsidRPr="004669B2">
              <w:rPr>
                <w:rFonts w:ascii="Times New Roman" w:hAnsi="Times New Roman" w:cs="Times New Roman"/>
                <w:b/>
                <w:sz w:val="24"/>
                <w:szCs w:val="24"/>
              </w:rPr>
              <w:t>р</w:t>
            </w:r>
            <w:proofErr w:type="gramEnd"/>
            <w:r w:rsidRPr="004669B2">
              <w:rPr>
                <w:rFonts w:ascii="Times New Roman" w:hAnsi="Times New Roman" w:cs="Times New Roman"/>
                <w:b/>
                <w:sz w:val="24"/>
                <w:szCs w:val="24"/>
              </w:rPr>
              <w:t>івні оздоровчо-відпочинкової кампанії. Координація заходів, спрямованих на організацію оздоровлення, відпочинку та дозвілля дітей і молоді в районі.</w:t>
            </w:r>
          </w:p>
        </w:tc>
        <w:tc>
          <w:tcPr>
            <w:tcW w:w="6095" w:type="dxa"/>
          </w:tcPr>
          <w:p w:rsidR="00F16092" w:rsidRPr="00AB6411" w:rsidRDefault="00F16092" w:rsidP="002577AC">
            <w:pPr>
              <w:jc w:val="both"/>
              <w:rPr>
                <w:rFonts w:ascii="Times New Roman" w:hAnsi="Times New Roman" w:cs="Times New Roman"/>
                <w:sz w:val="24"/>
                <w:szCs w:val="24"/>
                <w:lang w:val="uk-UA"/>
              </w:rPr>
            </w:pPr>
            <w:r w:rsidRPr="00AB6411">
              <w:rPr>
                <w:rFonts w:ascii="Times New Roman" w:hAnsi="Times New Roman" w:cs="Times New Roman"/>
                <w:b/>
                <w:sz w:val="24"/>
                <w:szCs w:val="24"/>
                <w:lang w:val="uk-UA"/>
              </w:rPr>
              <w:t>Захід 1.</w:t>
            </w:r>
            <w:r w:rsidRPr="00AB6411">
              <w:rPr>
                <w:rFonts w:ascii="Times New Roman" w:hAnsi="Times New Roman" w:cs="Times New Roman"/>
                <w:sz w:val="24"/>
                <w:szCs w:val="24"/>
                <w:lang w:val="uk-UA"/>
              </w:rPr>
              <w:t xml:space="preserve"> </w:t>
            </w:r>
            <w:r w:rsidRPr="00AB6411">
              <w:rPr>
                <w:rFonts w:ascii="Times New Roman" w:hAnsi="Times New Roman"/>
                <w:bCs/>
                <w:sz w:val="24"/>
                <w:szCs w:val="24"/>
              </w:rPr>
              <w:t>Розроблення та подання на розгляд Недригайлівської районної ради районної програми відпочинку та оздоровлення д</w:t>
            </w:r>
            <w:r>
              <w:rPr>
                <w:rFonts w:ascii="Times New Roman" w:hAnsi="Times New Roman"/>
                <w:bCs/>
                <w:sz w:val="24"/>
                <w:szCs w:val="24"/>
              </w:rPr>
              <w:t>ітей на 201</w:t>
            </w:r>
            <w:r>
              <w:rPr>
                <w:rFonts w:ascii="Times New Roman" w:hAnsi="Times New Roman"/>
                <w:bCs/>
                <w:sz w:val="24"/>
                <w:szCs w:val="24"/>
                <w:lang w:val="uk-UA"/>
              </w:rPr>
              <w:t>4</w:t>
            </w:r>
            <w:r w:rsidRPr="00AB6411">
              <w:rPr>
                <w:rFonts w:ascii="Times New Roman" w:hAnsi="Times New Roman"/>
                <w:bCs/>
                <w:sz w:val="24"/>
                <w:szCs w:val="24"/>
              </w:rPr>
              <w:t> </w:t>
            </w:r>
            <w:proofErr w:type="gramStart"/>
            <w:r w:rsidRPr="00AB6411">
              <w:rPr>
                <w:rFonts w:ascii="Times New Roman" w:hAnsi="Times New Roman"/>
                <w:bCs/>
                <w:sz w:val="24"/>
                <w:szCs w:val="24"/>
              </w:rPr>
              <w:t>р</w:t>
            </w:r>
            <w:proofErr w:type="gramEnd"/>
            <w:r w:rsidRPr="00AB6411">
              <w:rPr>
                <w:rFonts w:ascii="Times New Roman" w:hAnsi="Times New Roman"/>
                <w:bCs/>
                <w:sz w:val="24"/>
                <w:szCs w:val="24"/>
              </w:rPr>
              <w:t>ік</w:t>
            </w:r>
          </w:p>
        </w:tc>
        <w:tc>
          <w:tcPr>
            <w:tcW w:w="4961" w:type="dxa"/>
          </w:tcPr>
          <w:p w:rsidR="00F16092" w:rsidRPr="00AB6411" w:rsidRDefault="00F16092" w:rsidP="00175888">
            <w:pPr>
              <w:jc w:val="both"/>
              <w:rPr>
                <w:rFonts w:ascii="Times New Roman" w:hAnsi="Times New Roman" w:cs="Times New Roman"/>
                <w:sz w:val="24"/>
                <w:szCs w:val="24"/>
                <w:lang w:val="uk-UA"/>
              </w:rPr>
            </w:pPr>
            <w:r w:rsidRPr="00AB6411">
              <w:rPr>
                <w:rFonts w:ascii="Times New Roman" w:hAnsi="Times New Roman" w:cs="Times New Roman"/>
                <w:sz w:val="24"/>
                <w:szCs w:val="24"/>
                <w:lang w:val="uk-UA"/>
              </w:rPr>
              <w:t>Р</w:t>
            </w:r>
            <w:r>
              <w:rPr>
                <w:rFonts w:ascii="Times New Roman" w:hAnsi="Times New Roman" w:cs="Times New Roman"/>
                <w:sz w:val="24"/>
                <w:szCs w:val="24"/>
                <w:lang w:val="uk-UA"/>
              </w:rPr>
              <w:t>ішенням сесії Недригайлівської районної ради від 31.03.2014 затверджено Програму</w:t>
            </w:r>
            <w:r w:rsidRPr="00AB6411">
              <w:rPr>
                <w:rFonts w:ascii="Times New Roman" w:hAnsi="Times New Roman" w:cs="Times New Roman"/>
                <w:sz w:val="24"/>
                <w:szCs w:val="24"/>
                <w:lang w:val="uk-UA"/>
              </w:rPr>
              <w:t xml:space="preserve"> оздоровлення та відпочинку дітей </w:t>
            </w:r>
            <w:r>
              <w:rPr>
                <w:rFonts w:ascii="Times New Roman" w:hAnsi="Times New Roman" w:cs="Times New Roman"/>
                <w:sz w:val="24"/>
                <w:szCs w:val="24"/>
                <w:lang w:val="uk-UA"/>
              </w:rPr>
              <w:t xml:space="preserve">в Недригайлівському районі </w:t>
            </w:r>
            <w:r w:rsidRPr="00AB6411">
              <w:rPr>
                <w:rFonts w:ascii="Times New Roman" w:hAnsi="Times New Roman" w:cs="Times New Roman"/>
                <w:sz w:val="24"/>
                <w:szCs w:val="24"/>
                <w:lang w:val="uk-UA"/>
              </w:rPr>
              <w:t>на 201</w:t>
            </w:r>
            <w:r>
              <w:rPr>
                <w:rFonts w:ascii="Times New Roman" w:hAnsi="Times New Roman" w:cs="Times New Roman"/>
                <w:sz w:val="24"/>
                <w:szCs w:val="24"/>
                <w:lang w:val="uk-UA"/>
              </w:rPr>
              <w:t>4</w:t>
            </w:r>
            <w:r w:rsidRPr="00AB6411">
              <w:rPr>
                <w:rFonts w:ascii="Times New Roman" w:hAnsi="Times New Roman" w:cs="Times New Roman"/>
                <w:sz w:val="24"/>
                <w:szCs w:val="24"/>
                <w:lang w:val="uk-UA"/>
              </w:rPr>
              <w:t xml:space="preserve"> рік.</w:t>
            </w:r>
          </w:p>
        </w:tc>
      </w:tr>
      <w:tr w:rsidR="00F16092" w:rsidTr="0072099F">
        <w:tc>
          <w:tcPr>
            <w:tcW w:w="4361" w:type="dxa"/>
            <w:vMerge/>
          </w:tcPr>
          <w:p w:rsidR="00F16092" w:rsidRPr="00F16092" w:rsidRDefault="00F16092" w:rsidP="002577AC">
            <w:pPr>
              <w:jc w:val="both"/>
              <w:rPr>
                <w:rFonts w:ascii="Times New Roman" w:hAnsi="Times New Roman" w:cs="Times New Roman"/>
                <w:b/>
                <w:sz w:val="24"/>
                <w:szCs w:val="24"/>
                <w:lang w:val="uk-UA"/>
              </w:rPr>
            </w:pPr>
          </w:p>
        </w:tc>
        <w:tc>
          <w:tcPr>
            <w:tcW w:w="6095" w:type="dxa"/>
          </w:tcPr>
          <w:p w:rsidR="00F16092" w:rsidRPr="00AB6411" w:rsidRDefault="00F16092" w:rsidP="002577AC">
            <w:pPr>
              <w:jc w:val="both"/>
              <w:rPr>
                <w:rFonts w:ascii="Times New Roman" w:hAnsi="Times New Roman" w:cs="Times New Roman"/>
                <w:sz w:val="24"/>
                <w:szCs w:val="24"/>
                <w:lang w:val="uk-UA"/>
              </w:rPr>
            </w:pPr>
            <w:r w:rsidRPr="00AB6411">
              <w:rPr>
                <w:rFonts w:ascii="Times New Roman" w:hAnsi="Times New Roman" w:cs="Times New Roman"/>
                <w:b/>
                <w:sz w:val="24"/>
                <w:szCs w:val="24"/>
                <w:lang w:val="uk-UA"/>
              </w:rPr>
              <w:t>Захід 2.</w:t>
            </w:r>
            <w:r w:rsidRPr="00AB6411">
              <w:rPr>
                <w:rFonts w:ascii="Times New Roman" w:hAnsi="Times New Roman" w:cs="Times New Roman"/>
                <w:sz w:val="24"/>
                <w:szCs w:val="24"/>
                <w:lang w:val="uk-UA"/>
              </w:rPr>
              <w:t xml:space="preserve"> </w:t>
            </w:r>
            <w:r w:rsidRPr="00AB6411">
              <w:rPr>
                <w:rFonts w:ascii="Times New Roman" w:hAnsi="Times New Roman"/>
                <w:bCs/>
                <w:sz w:val="24"/>
                <w:szCs w:val="24"/>
              </w:rPr>
              <w:t xml:space="preserve">Забезпечення  відпочинку дітей і </w:t>
            </w:r>
            <w:proofErr w:type="gramStart"/>
            <w:r w:rsidRPr="00AB6411">
              <w:rPr>
                <w:rFonts w:ascii="Times New Roman" w:hAnsi="Times New Roman"/>
                <w:bCs/>
                <w:sz w:val="24"/>
                <w:szCs w:val="24"/>
              </w:rPr>
              <w:t>молод</w:t>
            </w:r>
            <w:proofErr w:type="gramEnd"/>
            <w:r w:rsidRPr="00AB6411">
              <w:rPr>
                <w:rFonts w:ascii="Times New Roman" w:hAnsi="Times New Roman"/>
                <w:bCs/>
                <w:sz w:val="24"/>
                <w:szCs w:val="24"/>
              </w:rPr>
              <w:t>і у таборах наметового типу</w:t>
            </w:r>
          </w:p>
        </w:tc>
        <w:tc>
          <w:tcPr>
            <w:tcW w:w="4961" w:type="dxa"/>
          </w:tcPr>
          <w:p w:rsidR="00F16092" w:rsidRPr="00AB6411" w:rsidRDefault="00F16092" w:rsidP="00175888">
            <w:pPr>
              <w:jc w:val="both"/>
              <w:rPr>
                <w:rFonts w:ascii="Times New Roman" w:hAnsi="Times New Roman" w:cs="Times New Roman"/>
                <w:sz w:val="24"/>
                <w:szCs w:val="24"/>
                <w:lang w:val="uk-UA"/>
              </w:rPr>
            </w:pPr>
            <w:r w:rsidRPr="00AB6411">
              <w:rPr>
                <w:rFonts w:ascii="Times New Roman" w:hAnsi="Times New Roman" w:cs="Times New Roman"/>
                <w:sz w:val="24"/>
                <w:szCs w:val="24"/>
                <w:lang w:val="uk-UA"/>
              </w:rPr>
              <w:t xml:space="preserve">Планується направлення </w:t>
            </w:r>
            <w:r>
              <w:rPr>
                <w:rFonts w:ascii="Times New Roman" w:hAnsi="Times New Roman" w:cs="Times New Roman"/>
                <w:sz w:val="24"/>
                <w:szCs w:val="24"/>
                <w:lang w:val="uk-UA"/>
              </w:rPr>
              <w:t xml:space="preserve"> дітей пільгових категорій </w:t>
            </w:r>
            <w:r w:rsidRPr="00AB6411">
              <w:rPr>
                <w:rFonts w:ascii="Times New Roman" w:hAnsi="Times New Roman" w:cs="Times New Roman"/>
                <w:sz w:val="24"/>
                <w:szCs w:val="24"/>
                <w:lang w:val="uk-UA"/>
              </w:rPr>
              <w:t xml:space="preserve">на відпочинок до пересувного табору наметового типу «Сузір’я» (Лебединського району) у </w:t>
            </w:r>
            <w:r>
              <w:rPr>
                <w:rFonts w:ascii="Times New Roman" w:hAnsi="Times New Roman" w:cs="Times New Roman"/>
                <w:sz w:val="24"/>
                <w:szCs w:val="24"/>
                <w:lang w:val="uk-UA"/>
              </w:rPr>
              <w:t>липні2014</w:t>
            </w:r>
            <w:r w:rsidRPr="00AB6411">
              <w:rPr>
                <w:rFonts w:ascii="Times New Roman" w:hAnsi="Times New Roman" w:cs="Times New Roman"/>
                <w:sz w:val="24"/>
                <w:szCs w:val="24"/>
                <w:lang w:val="uk-UA"/>
              </w:rPr>
              <w:t xml:space="preserve"> року</w:t>
            </w:r>
          </w:p>
        </w:tc>
      </w:tr>
      <w:tr w:rsidR="00F16092" w:rsidTr="0072099F">
        <w:tc>
          <w:tcPr>
            <w:tcW w:w="4361" w:type="dxa"/>
            <w:vMerge/>
          </w:tcPr>
          <w:p w:rsidR="00F16092" w:rsidRPr="004669B2" w:rsidRDefault="00F16092" w:rsidP="002577AC">
            <w:pPr>
              <w:jc w:val="both"/>
              <w:rPr>
                <w:rFonts w:ascii="Times New Roman" w:hAnsi="Times New Roman" w:cs="Times New Roman"/>
                <w:b/>
                <w:sz w:val="24"/>
                <w:szCs w:val="24"/>
              </w:rPr>
            </w:pPr>
          </w:p>
        </w:tc>
        <w:tc>
          <w:tcPr>
            <w:tcW w:w="6095" w:type="dxa"/>
          </w:tcPr>
          <w:p w:rsidR="00F16092" w:rsidRPr="00AB6411" w:rsidRDefault="00F16092" w:rsidP="002577AC">
            <w:pPr>
              <w:pStyle w:val="a8"/>
              <w:ind w:right="-5"/>
              <w:rPr>
                <w:bCs/>
                <w:sz w:val="24"/>
              </w:rPr>
            </w:pPr>
            <w:r w:rsidRPr="00AB6411">
              <w:rPr>
                <w:b/>
                <w:sz w:val="24"/>
              </w:rPr>
              <w:t>Захід 3</w:t>
            </w:r>
            <w:r w:rsidRPr="00AB6411">
              <w:rPr>
                <w:sz w:val="24"/>
              </w:rPr>
              <w:t xml:space="preserve">. </w:t>
            </w:r>
            <w:r w:rsidRPr="00AB6411">
              <w:rPr>
                <w:bCs/>
                <w:sz w:val="24"/>
              </w:rPr>
              <w:t>Направлення дітей пільгових категорій до дитячих оздоровчих закладів області  та  дитячих оздоровчих центрів України</w:t>
            </w:r>
          </w:p>
          <w:p w:rsidR="00F16092" w:rsidRPr="00AB6411" w:rsidRDefault="00F16092" w:rsidP="002577AC">
            <w:pPr>
              <w:jc w:val="center"/>
              <w:rPr>
                <w:rFonts w:ascii="Times New Roman" w:hAnsi="Times New Roman" w:cs="Times New Roman"/>
                <w:sz w:val="24"/>
                <w:szCs w:val="24"/>
                <w:lang w:val="uk-UA"/>
              </w:rPr>
            </w:pPr>
          </w:p>
        </w:tc>
        <w:tc>
          <w:tcPr>
            <w:tcW w:w="4961" w:type="dxa"/>
          </w:tcPr>
          <w:p w:rsidR="00F16092" w:rsidRDefault="00F16092" w:rsidP="00175888">
            <w:pPr>
              <w:jc w:val="both"/>
              <w:rPr>
                <w:rFonts w:ascii="Times New Roman" w:hAnsi="Times New Roman" w:cs="Times New Roman"/>
                <w:sz w:val="24"/>
                <w:szCs w:val="24"/>
                <w:lang w:val="uk-UA"/>
              </w:rPr>
            </w:pPr>
            <w:r w:rsidRPr="006D2BBF">
              <w:rPr>
                <w:rFonts w:ascii="Times New Roman" w:hAnsi="Times New Roman" w:cs="Times New Roman"/>
                <w:sz w:val="24"/>
                <w:szCs w:val="24"/>
                <w:lang w:val="uk-UA"/>
              </w:rPr>
              <w:t xml:space="preserve">Направлення дітей пільгових категорій до оздоровчих закладів області буде здійснюватися </w:t>
            </w:r>
            <w:r>
              <w:rPr>
                <w:rFonts w:ascii="Times New Roman" w:hAnsi="Times New Roman" w:cs="Times New Roman"/>
                <w:sz w:val="24"/>
                <w:szCs w:val="24"/>
                <w:lang w:val="uk-UA"/>
              </w:rPr>
              <w:t>у серпні 2014 року</w:t>
            </w:r>
            <w:r w:rsidRPr="006D2BBF">
              <w:rPr>
                <w:rFonts w:ascii="Times New Roman" w:hAnsi="Times New Roman" w:cs="Times New Roman"/>
                <w:sz w:val="24"/>
                <w:szCs w:val="24"/>
                <w:lang w:val="uk-UA"/>
              </w:rPr>
              <w:t>.</w:t>
            </w:r>
          </w:p>
          <w:p w:rsidR="00F16092" w:rsidRPr="000F76CA" w:rsidRDefault="00F16092" w:rsidP="00175888">
            <w:pPr>
              <w:jc w:val="both"/>
              <w:rPr>
                <w:rFonts w:ascii="Times New Roman" w:hAnsi="Times New Roman" w:cs="Times New Roman"/>
                <w:sz w:val="24"/>
                <w:szCs w:val="24"/>
                <w:lang w:val="uk-UA"/>
              </w:rPr>
            </w:pPr>
          </w:p>
        </w:tc>
      </w:tr>
      <w:tr w:rsidR="00F16092" w:rsidRPr="00827434" w:rsidTr="0072099F">
        <w:tc>
          <w:tcPr>
            <w:tcW w:w="4361" w:type="dxa"/>
            <w:vMerge w:val="restart"/>
          </w:tcPr>
          <w:p w:rsidR="00F16092" w:rsidRPr="004669B2" w:rsidRDefault="00F16092" w:rsidP="002577AC">
            <w:pPr>
              <w:jc w:val="both"/>
              <w:rPr>
                <w:rFonts w:ascii="Times New Roman" w:hAnsi="Times New Roman" w:cs="Times New Roman"/>
                <w:b/>
                <w:sz w:val="24"/>
                <w:szCs w:val="24"/>
              </w:rPr>
            </w:pPr>
            <w:r w:rsidRPr="004669B2">
              <w:rPr>
                <w:rFonts w:ascii="Times New Roman" w:hAnsi="Times New Roman" w:cs="Times New Roman"/>
                <w:b/>
                <w:bCs/>
                <w:sz w:val="24"/>
                <w:szCs w:val="24"/>
              </w:rPr>
              <w:t xml:space="preserve">Завдання 3. </w:t>
            </w:r>
            <w:proofErr w:type="gramStart"/>
            <w:r w:rsidRPr="004669B2">
              <w:rPr>
                <w:rFonts w:ascii="Times New Roman" w:hAnsi="Times New Roman" w:cs="Times New Roman"/>
                <w:b/>
                <w:bCs/>
                <w:sz w:val="24"/>
                <w:szCs w:val="24"/>
              </w:rPr>
              <w:t>П</w:t>
            </w:r>
            <w:proofErr w:type="gramEnd"/>
            <w:r w:rsidRPr="004669B2">
              <w:rPr>
                <w:rFonts w:ascii="Times New Roman" w:hAnsi="Times New Roman" w:cs="Times New Roman"/>
                <w:b/>
                <w:bCs/>
                <w:sz w:val="24"/>
                <w:szCs w:val="24"/>
              </w:rPr>
              <w:t xml:space="preserve">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w:t>
            </w:r>
            <w:proofErr w:type="gramStart"/>
            <w:r w:rsidRPr="004669B2">
              <w:rPr>
                <w:rFonts w:ascii="Times New Roman" w:hAnsi="Times New Roman" w:cs="Times New Roman"/>
                <w:b/>
                <w:bCs/>
                <w:sz w:val="24"/>
                <w:szCs w:val="24"/>
              </w:rPr>
              <w:t>молод</w:t>
            </w:r>
            <w:proofErr w:type="gramEnd"/>
            <w:r w:rsidRPr="004669B2">
              <w:rPr>
                <w:rFonts w:ascii="Times New Roman" w:hAnsi="Times New Roman" w:cs="Times New Roman"/>
                <w:b/>
                <w:bCs/>
                <w:sz w:val="24"/>
                <w:szCs w:val="24"/>
              </w:rPr>
              <w:t xml:space="preserve">і. Пропаганда та формування здорового способу життя. </w:t>
            </w:r>
            <w:r w:rsidRPr="004669B2">
              <w:rPr>
                <w:rFonts w:ascii="Times New Roman" w:hAnsi="Times New Roman" w:cs="Times New Roman"/>
                <w:b/>
                <w:bCs/>
                <w:sz w:val="24"/>
                <w:szCs w:val="24"/>
              </w:rPr>
              <w:lastRenderedPageBreak/>
              <w:t>Утвердження патріотизму, духовності, моральності та формування загальнолюдських цінностей</w:t>
            </w:r>
          </w:p>
        </w:tc>
        <w:tc>
          <w:tcPr>
            <w:tcW w:w="6095" w:type="dxa"/>
          </w:tcPr>
          <w:p w:rsidR="00F16092" w:rsidRPr="00564127" w:rsidRDefault="00F16092" w:rsidP="00175888">
            <w:pPr>
              <w:pStyle w:val="a8"/>
              <w:ind w:right="-5"/>
              <w:rPr>
                <w:bCs/>
                <w:sz w:val="24"/>
              </w:rPr>
            </w:pPr>
            <w:r>
              <w:rPr>
                <w:bCs/>
                <w:spacing w:val="-4"/>
                <w:sz w:val="24"/>
              </w:rPr>
              <w:lastRenderedPageBreak/>
              <w:t>Проведення інформаційних кам</w:t>
            </w:r>
            <w:r w:rsidRPr="00564127">
              <w:rPr>
                <w:bCs/>
                <w:spacing w:val="-4"/>
                <w:sz w:val="24"/>
              </w:rPr>
              <w:t>паній</w:t>
            </w:r>
            <w:r w:rsidRPr="00564127">
              <w:rPr>
                <w:bCs/>
                <w:sz w:val="24"/>
              </w:rPr>
              <w:t xml:space="preserve"> щодо висвітлення діяльності органів виконавчої влади у напрямку реалізації молодіжної політики</w:t>
            </w:r>
          </w:p>
        </w:tc>
        <w:tc>
          <w:tcPr>
            <w:tcW w:w="4961" w:type="dxa"/>
          </w:tcPr>
          <w:p w:rsidR="00F16092" w:rsidRPr="006D2BBF" w:rsidRDefault="00F16092" w:rsidP="00175888">
            <w:pPr>
              <w:jc w:val="both"/>
              <w:rPr>
                <w:rFonts w:ascii="Times New Roman" w:hAnsi="Times New Roman" w:cs="Times New Roman"/>
                <w:sz w:val="28"/>
                <w:szCs w:val="28"/>
                <w:lang w:val="uk-UA"/>
              </w:rPr>
            </w:pPr>
            <w:r w:rsidRPr="006D2BBF">
              <w:rPr>
                <w:rFonts w:ascii="Times New Roman" w:hAnsi="Times New Roman" w:cs="Times New Roman"/>
                <w:sz w:val="24"/>
                <w:szCs w:val="24"/>
                <w:lang w:val="uk-UA"/>
              </w:rPr>
              <w:t xml:space="preserve">     Діяльність сектору у справах молоді та спорту  у напрямку реалізації </w:t>
            </w:r>
            <w:r w:rsidRPr="006D2BBF">
              <w:rPr>
                <w:rFonts w:ascii="Times New Roman" w:hAnsi="Times New Roman"/>
                <w:bCs/>
                <w:spacing w:val="-4"/>
                <w:sz w:val="24"/>
                <w:szCs w:val="24"/>
                <w:lang w:val="uk-UA"/>
              </w:rPr>
              <w:t>молодіжної політики</w:t>
            </w:r>
            <w:r>
              <w:rPr>
                <w:rFonts w:ascii="Times New Roman" w:hAnsi="Times New Roman"/>
                <w:bCs/>
                <w:spacing w:val="-4"/>
                <w:sz w:val="24"/>
                <w:szCs w:val="24"/>
                <w:lang w:val="uk-UA"/>
              </w:rPr>
              <w:t xml:space="preserve">  висвітлюються на сторінках районної газети,  на сайтах Недригайлівської районної державної адміністрації, відділу освіти, молоді та спорту Недригайлівської районної державної адміністрації.</w:t>
            </w:r>
          </w:p>
        </w:tc>
      </w:tr>
      <w:tr w:rsidR="00F16092" w:rsidTr="0072099F">
        <w:tc>
          <w:tcPr>
            <w:tcW w:w="4361" w:type="dxa"/>
            <w:vMerge/>
          </w:tcPr>
          <w:p w:rsidR="00F16092" w:rsidRPr="00B32E99" w:rsidRDefault="00F16092" w:rsidP="002577AC">
            <w:pPr>
              <w:jc w:val="both"/>
              <w:rPr>
                <w:rFonts w:ascii="Times New Roman" w:hAnsi="Times New Roman" w:cs="Times New Roman"/>
                <w:b/>
                <w:sz w:val="24"/>
                <w:szCs w:val="24"/>
                <w:lang w:val="uk-UA"/>
              </w:rPr>
            </w:pPr>
          </w:p>
        </w:tc>
        <w:tc>
          <w:tcPr>
            <w:tcW w:w="6095" w:type="dxa"/>
          </w:tcPr>
          <w:p w:rsidR="00F16092" w:rsidRPr="00564127" w:rsidRDefault="00F16092" w:rsidP="00175888">
            <w:pPr>
              <w:pStyle w:val="a8"/>
              <w:ind w:right="-5"/>
              <w:rPr>
                <w:bCs/>
                <w:sz w:val="24"/>
              </w:rPr>
            </w:pPr>
            <w:r w:rsidRPr="00564127">
              <w:rPr>
                <w:bCs/>
                <w:sz w:val="24"/>
              </w:rPr>
              <w:t xml:space="preserve">Організація та проведення фестивалів, акцій, семінарів, тренінгів, виставок, засідань у </w:t>
            </w:r>
            <w:r w:rsidRPr="00564127">
              <w:rPr>
                <w:bCs/>
                <w:sz w:val="24"/>
              </w:rPr>
              <w:br/>
              <w:t xml:space="preserve">форматі «круглого столу», заходів екстремального </w:t>
            </w:r>
            <w:r w:rsidRPr="00564127">
              <w:rPr>
                <w:bCs/>
                <w:sz w:val="24"/>
              </w:rPr>
              <w:lastRenderedPageBreak/>
              <w:t>напрямку, спрямованих на пропаганду здорового способу життя</w:t>
            </w:r>
            <w:r>
              <w:rPr>
                <w:bCs/>
                <w:sz w:val="24"/>
              </w:rPr>
              <w:t>,</w:t>
            </w:r>
            <w:r w:rsidRPr="00564127">
              <w:rPr>
                <w:bCs/>
                <w:sz w:val="24"/>
              </w:rPr>
              <w:t xml:space="preserve"> патріотичного виховання молоді</w:t>
            </w:r>
          </w:p>
        </w:tc>
        <w:tc>
          <w:tcPr>
            <w:tcW w:w="4961" w:type="dxa"/>
          </w:tcPr>
          <w:p w:rsidR="00F16092" w:rsidRPr="000F76CA" w:rsidRDefault="00F16092" w:rsidP="00175888">
            <w:pPr>
              <w:jc w:val="both"/>
              <w:rPr>
                <w:rFonts w:ascii="Times New Roman" w:hAnsi="Times New Roman" w:cs="Times New Roman"/>
                <w:sz w:val="24"/>
                <w:szCs w:val="24"/>
                <w:lang w:val="uk-UA"/>
              </w:rPr>
            </w:pPr>
            <w:r w:rsidRPr="000F76CA">
              <w:rPr>
                <w:rFonts w:ascii="Times New Roman" w:hAnsi="Times New Roman" w:cs="Times New Roman"/>
                <w:sz w:val="24"/>
                <w:szCs w:val="24"/>
                <w:lang w:val="uk-UA"/>
              </w:rPr>
              <w:lastRenderedPageBreak/>
              <w:t xml:space="preserve">      Протягом кварталу </w:t>
            </w:r>
            <w:r>
              <w:rPr>
                <w:rFonts w:ascii="Times New Roman" w:hAnsi="Times New Roman" w:cs="Times New Roman"/>
                <w:sz w:val="24"/>
                <w:szCs w:val="24"/>
                <w:lang w:val="uk-UA"/>
              </w:rPr>
              <w:t xml:space="preserve">проведено акції «Молодь проти туберкульозу» та «Молодь – за здоровий спосіб життя», які спрямовані на </w:t>
            </w:r>
            <w:r>
              <w:rPr>
                <w:rFonts w:ascii="Times New Roman" w:hAnsi="Times New Roman" w:cs="Times New Roman"/>
                <w:sz w:val="24"/>
                <w:szCs w:val="24"/>
                <w:lang w:val="uk-UA"/>
              </w:rPr>
              <w:lastRenderedPageBreak/>
              <w:t>пропаганду здорового способу життя.</w:t>
            </w:r>
          </w:p>
        </w:tc>
      </w:tr>
      <w:tr w:rsidR="002B7DC8" w:rsidTr="0072099F">
        <w:tc>
          <w:tcPr>
            <w:tcW w:w="4361" w:type="dxa"/>
          </w:tcPr>
          <w:p w:rsidR="002B7DC8" w:rsidRPr="00F25BCF" w:rsidRDefault="002B7DC8" w:rsidP="00175888">
            <w:pPr>
              <w:rPr>
                <w:rFonts w:ascii="Times New Roman" w:hAnsi="Times New Roman" w:cs="Times New Roman"/>
                <w:sz w:val="24"/>
              </w:rPr>
            </w:pPr>
            <w:r w:rsidRPr="00F25BCF">
              <w:rPr>
                <w:rFonts w:ascii="Times New Roman" w:hAnsi="Times New Roman" w:cs="Times New Roman"/>
                <w:b/>
                <w:bCs/>
                <w:sz w:val="24"/>
              </w:rPr>
              <w:lastRenderedPageBreak/>
              <w:t>Завдання 4. Поліпшення якості ведення Єдиної інформаційно-аналітичної системи «Діти»</w:t>
            </w:r>
          </w:p>
        </w:tc>
        <w:tc>
          <w:tcPr>
            <w:tcW w:w="6095" w:type="dxa"/>
          </w:tcPr>
          <w:p w:rsidR="002B7DC8" w:rsidRPr="00AB6411" w:rsidRDefault="002B7DC8" w:rsidP="002577AC">
            <w:pPr>
              <w:pStyle w:val="a8"/>
              <w:ind w:right="-5"/>
              <w:rPr>
                <w:sz w:val="24"/>
              </w:rPr>
            </w:pPr>
            <w:r w:rsidRPr="00564127">
              <w:rPr>
                <w:bCs/>
                <w:sz w:val="24"/>
              </w:rPr>
              <w:t xml:space="preserve">Забезпечення ведення електронного обліку дітей-сиріт, </w:t>
            </w:r>
            <w:r>
              <w:rPr>
                <w:bCs/>
                <w:sz w:val="24"/>
              </w:rPr>
              <w:br/>
              <w:t xml:space="preserve">дітей,позбавлених   </w:t>
            </w:r>
            <w:r w:rsidRPr="00564127">
              <w:rPr>
                <w:bCs/>
                <w:sz w:val="24"/>
              </w:rPr>
              <w:t>батьківського піклування, та осіб, які бажають взяти їх на виховання; облік дітей, які опинилися в складних життєвих обставинах</w:t>
            </w:r>
          </w:p>
        </w:tc>
        <w:tc>
          <w:tcPr>
            <w:tcW w:w="4961" w:type="dxa"/>
          </w:tcPr>
          <w:p w:rsidR="002B7DC8" w:rsidRPr="00E01CF4" w:rsidRDefault="002B7DC8" w:rsidP="00176886">
            <w:pPr>
              <w:jc w:val="both"/>
              <w:rPr>
                <w:rFonts w:ascii="Times New Roman" w:hAnsi="Times New Roman"/>
                <w:sz w:val="24"/>
                <w:szCs w:val="24"/>
                <w:lang w:val="uk-UA" w:eastAsia="en-US"/>
              </w:rPr>
            </w:pPr>
            <w:r>
              <w:rPr>
                <w:rFonts w:ascii="Times New Roman" w:hAnsi="Times New Roman"/>
                <w:sz w:val="24"/>
                <w:szCs w:val="24"/>
                <w:lang w:val="uk-UA" w:eastAsia="en-US"/>
              </w:rPr>
              <w:t>Службою у справах дітей Недригайлівської  районної державної адміністрації забезпечується  облік  дітей-сирті, дітей, позбавлених батьківського піклування а також осіб, які бажають взяти їх на виховання. Також службою ведеться облік дітей, які опинилися в складних життєвих  обставинах. В 2013 році службою у справах дітей проводилася робота по поновленню інформації в базі даних на кожну дитину.</w:t>
            </w:r>
          </w:p>
        </w:tc>
      </w:tr>
      <w:tr w:rsidR="002B7DC8" w:rsidTr="0072099F">
        <w:tc>
          <w:tcPr>
            <w:tcW w:w="4361" w:type="dxa"/>
            <w:vMerge w:val="restart"/>
          </w:tcPr>
          <w:p w:rsidR="002B7DC8" w:rsidRPr="00F25BCF" w:rsidRDefault="002B7DC8" w:rsidP="00175888">
            <w:pPr>
              <w:rPr>
                <w:rFonts w:ascii="Times New Roman" w:hAnsi="Times New Roman" w:cs="Times New Roman"/>
                <w:b/>
                <w:bCs/>
                <w:sz w:val="24"/>
              </w:rPr>
            </w:pPr>
            <w:r w:rsidRPr="00F25BCF">
              <w:rPr>
                <w:rFonts w:ascii="Times New Roman" w:hAnsi="Times New Roman" w:cs="Times New Roman"/>
                <w:b/>
                <w:bCs/>
                <w:sz w:val="24"/>
              </w:rPr>
              <w:t>Завдання 5. </w:t>
            </w:r>
            <w:proofErr w:type="gramStart"/>
            <w:r w:rsidRPr="00F25BCF">
              <w:rPr>
                <w:rFonts w:ascii="Times New Roman" w:hAnsi="Times New Roman" w:cs="Times New Roman"/>
                <w:b/>
                <w:bCs/>
                <w:sz w:val="24"/>
              </w:rPr>
              <w:t>Соц</w:t>
            </w:r>
            <w:proofErr w:type="gramEnd"/>
            <w:r w:rsidRPr="00F25BCF">
              <w:rPr>
                <w:rFonts w:ascii="Times New Roman" w:hAnsi="Times New Roman" w:cs="Times New Roman"/>
                <w:b/>
                <w:bCs/>
                <w:sz w:val="24"/>
              </w:rPr>
              <w:t>іальне забезпечення та підтримка сімей з дітьми</w:t>
            </w:r>
          </w:p>
        </w:tc>
        <w:tc>
          <w:tcPr>
            <w:tcW w:w="6095" w:type="dxa"/>
          </w:tcPr>
          <w:p w:rsidR="002B7DC8" w:rsidRDefault="002B7DC8" w:rsidP="00175888">
            <w:pPr>
              <w:pStyle w:val="a8"/>
              <w:ind w:right="-5"/>
              <w:rPr>
                <w:bCs/>
                <w:sz w:val="24"/>
              </w:rPr>
            </w:pPr>
            <w:r w:rsidRPr="00564127">
              <w:rPr>
                <w:bCs/>
                <w:sz w:val="24"/>
              </w:rPr>
              <w:t xml:space="preserve">Організація та проведення семінарів та нарад для </w:t>
            </w:r>
            <w:r>
              <w:rPr>
                <w:bCs/>
                <w:sz w:val="24"/>
              </w:rPr>
              <w:t xml:space="preserve">спеціалістів по роботі з молоддю сільських та селищних рад району, соціальних працівників, опікунів, піклувальників, </w:t>
            </w:r>
            <w:r w:rsidRPr="00564127">
              <w:rPr>
                <w:bCs/>
                <w:sz w:val="24"/>
              </w:rPr>
              <w:t>прийомних батьків, батьків-вихователів</w:t>
            </w:r>
            <w:r>
              <w:rPr>
                <w:bCs/>
                <w:sz w:val="24"/>
              </w:rPr>
              <w:t xml:space="preserve"> із залученням спеціалістів управлінь, служб та відділів Недригайлівської районної державної адміністрації</w:t>
            </w:r>
          </w:p>
          <w:p w:rsidR="002B7DC8" w:rsidRPr="00564127" w:rsidRDefault="002B7DC8" w:rsidP="00175888">
            <w:pPr>
              <w:pStyle w:val="a8"/>
              <w:ind w:right="-5"/>
              <w:rPr>
                <w:bCs/>
                <w:sz w:val="24"/>
              </w:rPr>
            </w:pPr>
          </w:p>
        </w:tc>
        <w:tc>
          <w:tcPr>
            <w:tcW w:w="4961" w:type="dxa"/>
          </w:tcPr>
          <w:p w:rsidR="002B7DC8" w:rsidRPr="008528A0" w:rsidRDefault="002B7DC8" w:rsidP="00176886">
            <w:pPr>
              <w:jc w:val="both"/>
              <w:rPr>
                <w:rFonts w:ascii="Times New Roman" w:hAnsi="Times New Roman"/>
                <w:sz w:val="24"/>
                <w:szCs w:val="24"/>
                <w:lang w:val="uk-UA" w:eastAsia="en-US"/>
              </w:rPr>
            </w:pPr>
            <w:r>
              <w:rPr>
                <w:rFonts w:ascii="Times New Roman" w:hAnsi="Times New Roman"/>
                <w:sz w:val="24"/>
                <w:szCs w:val="24"/>
                <w:lang w:val="uk-UA" w:eastAsia="en-US"/>
              </w:rPr>
              <w:t>Протягом 2013 року службою у справах дітей Недригайлівської районної державної адміністрації  проведено 3 семінари та 2 наради для спеціалістів  по роботі з молоддю сільських та селищних  рад району, соціальних працівників, опікунів, піклувальників, прийомних батьків, батьків-вихователів на яких були присутні спеціалісти зацікавлених управлінь та служб Недригайлівської районної державної адміністрації. Подібний захід планується провести у квітні 2014 року.</w:t>
            </w:r>
          </w:p>
        </w:tc>
      </w:tr>
      <w:tr w:rsidR="002B7DC8" w:rsidTr="0072099F">
        <w:tc>
          <w:tcPr>
            <w:tcW w:w="4361" w:type="dxa"/>
            <w:vMerge/>
          </w:tcPr>
          <w:p w:rsidR="002B7DC8" w:rsidRPr="00564127" w:rsidRDefault="002B7DC8" w:rsidP="00175888">
            <w:pPr>
              <w:rPr>
                <w:b/>
                <w:bCs/>
                <w:sz w:val="24"/>
              </w:rPr>
            </w:pPr>
          </w:p>
        </w:tc>
        <w:tc>
          <w:tcPr>
            <w:tcW w:w="6095" w:type="dxa"/>
          </w:tcPr>
          <w:p w:rsidR="002B7DC8" w:rsidRPr="00564127" w:rsidRDefault="002B7DC8" w:rsidP="00175888">
            <w:pPr>
              <w:pStyle w:val="a8"/>
              <w:ind w:right="-5"/>
              <w:rPr>
                <w:bCs/>
                <w:sz w:val="24"/>
              </w:rPr>
            </w:pPr>
            <w:r w:rsidRPr="00564127">
              <w:rPr>
                <w:bCs/>
                <w:sz w:val="24"/>
              </w:rPr>
              <w:t>Організація та проведення заходів, зокрема:</w:t>
            </w:r>
          </w:p>
          <w:p w:rsidR="002B7DC8" w:rsidRPr="00564127" w:rsidRDefault="002B7DC8" w:rsidP="00175888">
            <w:pPr>
              <w:pStyle w:val="a8"/>
              <w:ind w:right="-5" w:firstLine="148"/>
              <w:rPr>
                <w:bCs/>
                <w:sz w:val="24"/>
              </w:rPr>
            </w:pPr>
            <w:r w:rsidRPr="00564127">
              <w:rPr>
                <w:bCs/>
                <w:sz w:val="24"/>
              </w:rPr>
              <w:t>до Дня захисту дітей</w:t>
            </w:r>
            <w:r>
              <w:rPr>
                <w:bCs/>
                <w:sz w:val="24"/>
              </w:rPr>
              <w:t xml:space="preserve"> (01.06.2014)</w:t>
            </w:r>
            <w:r w:rsidRPr="00564127">
              <w:rPr>
                <w:bCs/>
                <w:sz w:val="24"/>
              </w:rPr>
              <w:t>;</w:t>
            </w:r>
          </w:p>
          <w:p w:rsidR="002B7DC8" w:rsidRPr="00564127" w:rsidRDefault="002B7DC8" w:rsidP="00175888">
            <w:pPr>
              <w:pStyle w:val="a8"/>
              <w:ind w:right="-5" w:firstLine="148"/>
              <w:rPr>
                <w:bCs/>
                <w:sz w:val="24"/>
              </w:rPr>
            </w:pPr>
            <w:r w:rsidRPr="00564127">
              <w:rPr>
                <w:bCs/>
                <w:sz w:val="24"/>
              </w:rPr>
              <w:t>до Дня усиновлення</w:t>
            </w:r>
            <w:r>
              <w:rPr>
                <w:bCs/>
                <w:sz w:val="24"/>
              </w:rPr>
              <w:t xml:space="preserve"> (30.09.2014)</w:t>
            </w:r>
            <w:r w:rsidRPr="00564127">
              <w:rPr>
                <w:bCs/>
                <w:sz w:val="24"/>
              </w:rPr>
              <w:t>;</w:t>
            </w:r>
          </w:p>
          <w:p w:rsidR="002B7DC8" w:rsidRPr="00564127" w:rsidRDefault="002B7DC8" w:rsidP="00175888">
            <w:pPr>
              <w:pStyle w:val="a8"/>
              <w:ind w:right="-5" w:firstLine="148"/>
              <w:rPr>
                <w:bCs/>
                <w:sz w:val="24"/>
              </w:rPr>
            </w:pPr>
            <w:r w:rsidRPr="00564127">
              <w:rPr>
                <w:bCs/>
                <w:sz w:val="24"/>
              </w:rPr>
              <w:t>до Дня спільних дій в інтересах дітей</w:t>
            </w:r>
            <w:r>
              <w:rPr>
                <w:bCs/>
                <w:sz w:val="24"/>
              </w:rPr>
              <w:t xml:space="preserve"> (20.11.2014)</w:t>
            </w:r>
            <w:r w:rsidRPr="00564127">
              <w:rPr>
                <w:bCs/>
                <w:sz w:val="24"/>
              </w:rPr>
              <w:t>;</w:t>
            </w:r>
          </w:p>
          <w:p w:rsidR="002B7DC8" w:rsidRPr="00564127" w:rsidRDefault="002B7DC8" w:rsidP="00175888">
            <w:pPr>
              <w:pStyle w:val="a8"/>
              <w:ind w:right="-5" w:firstLine="148"/>
              <w:rPr>
                <w:bCs/>
                <w:sz w:val="24"/>
              </w:rPr>
            </w:pPr>
            <w:r w:rsidRPr="00564127">
              <w:rPr>
                <w:bCs/>
                <w:sz w:val="24"/>
              </w:rPr>
              <w:t>до новорічних та різдвяних свят</w:t>
            </w:r>
          </w:p>
        </w:tc>
        <w:tc>
          <w:tcPr>
            <w:tcW w:w="4961" w:type="dxa"/>
          </w:tcPr>
          <w:p w:rsidR="002B7DC8" w:rsidRPr="008528A0" w:rsidRDefault="002B7DC8" w:rsidP="00176886">
            <w:pPr>
              <w:jc w:val="both"/>
              <w:rPr>
                <w:rFonts w:ascii="Times New Roman" w:hAnsi="Times New Roman"/>
                <w:sz w:val="24"/>
                <w:szCs w:val="24"/>
                <w:lang w:val="uk-UA" w:eastAsia="en-US"/>
              </w:rPr>
            </w:pPr>
            <w:r>
              <w:rPr>
                <w:rFonts w:ascii="Times New Roman" w:hAnsi="Times New Roman"/>
                <w:sz w:val="24"/>
                <w:szCs w:val="24"/>
                <w:lang w:val="uk-UA" w:eastAsia="en-US"/>
              </w:rPr>
              <w:t xml:space="preserve">В 2014 року для організації та проведення Дня захисту дітей, Дня усиновлення, Дня спільних дій в інтересах дітей та до Дня Святого Миколая   програмою «З реалізації Конвенції ООН про права дитини на 2012-2016 року» передбачені кошти в сумі 2000 грн., які будуть направлені на придбання подарунків  для дітей-сиріт та дітей, </w:t>
            </w:r>
            <w:r>
              <w:rPr>
                <w:rFonts w:ascii="Times New Roman" w:hAnsi="Times New Roman"/>
                <w:sz w:val="24"/>
                <w:szCs w:val="24"/>
                <w:lang w:val="uk-UA" w:eastAsia="en-US"/>
              </w:rPr>
              <w:lastRenderedPageBreak/>
              <w:t>позбавлених батьківського піклування.</w:t>
            </w:r>
          </w:p>
        </w:tc>
      </w:tr>
      <w:tr w:rsidR="002B7DC8" w:rsidTr="0072099F">
        <w:tc>
          <w:tcPr>
            <w:tcW w:w="4361" w:type="dxa"/>
          </w:tcPr>
          <w:p w:rsidR="002B7DC8" w:rsidRPr="00F25BCF" w:rsidRDefault="002B7DC8" w:rsidP="00175888">
            <w:pPr>
              <w:rPr>
                <w:rFonts w:ascii="Times New Roman" w:hAnsi="Times New Roman" w:cs="Times New Roman"/>
                <w:b/>
                <w:bCs/>
                <w:sz w:val="24"/>
              </w:rPr>
            </w:pPr>
            <w:r w:rsidRPr="00F25BCF">
              <w:rPr>
                <w:rFonts w:ascii="Times New Roman" w:hAnsi="Times New Roman" w:cs="Times New Roman"/>
                <w:b/>
                <w:bCs/>
                <w:sz w:val="24"/>
              </w:rPr>
              <w:lastRenderedPageBreak/>
              <w:t>Завдання 6. </w:t>
            </w:r>
            <w:proofErr w:type="gramStart"/>
            <w:r w:rsidRPr="00F25BCF">
              <w:rPr>
                <w:rFonts w:ascii="Times New Roman" w:hAnsi="Times New Roman" w:cs="Times New Roman"/>
                <w:b/>
                <w:bCs/>
                <w:sz w:val="24"/>
              </w:rPr>
              <w:t>Соц</w:t>
            </w:r>
            <w:proofErr w:type="gramEnd"/>
            <w:r w:rsidRPr="00F25BCF">
              <w:rPr>
                <w:rFonts w:ascii="Times New Roman" w:hAnsi="Times New Roman" w:cs="Times New Roman"/>
                <w:b/>
                <w:bCs/>
                <w:sz w:val="24"/>
              </w:rPr>
              <w:t>іальний захист дітей-сиріт та дітей, позбавлених батьківського піклування, розвиток сімейних форм виховання</w:t>
            </w:r>
          </w:p>
        </w:tc>
        <w:tc>
          <w:tcPr>
            <w:tcW w:w="6095" w:type="dxa"/>
          </w:tcPr>
          <w:p w:rsidR="002B7DC8" w:rsidRPr="00564127" w:rsidRDefault="002B7DC8" w:rsidP="002577AC">
            <w:pPr>
              <w:pStyle w:val="a8"/>
              <w:ind w:right="-5"/>
              <w:rPr>
                <w:bCs/>
                <w:sz w:val="24"/>
              </w:rPr>
            </w:pPr>
            <w:r w:rsidRPr="00564127">
              <w:rPr>
                <w:bCs/>
                <w:sz w:val="24"/>
              </w:rPr>
              <w:t>Забезпечення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сімейного типу</w:t>
            </w:r>
          </w:p>
        </w:tc>
        <w:tc>
          <w:tcPr>
            <w:tcW w:w="4961" w:type="dxa"/>
          </w:tcPr>
          <w:p w:rsidR="002B7DC8" w:rsidRPr="008528A0" w:rsidRDefault="002B7DC8" w:rsidP="00176886">
            <w:pPr>
              <w:jc w:val="both"/>
              <w:rPr>
                <w:rFonts w:ascii="Times New Roman" w:hAnsi="Times New Roman"/>
                <w:sz w:val="24"/>
                <w:szCs w:val="24"/>
                <w:lang w:val="uk-UA" w:eastAsia="en-US"/>
              </w:rPr>
            </w:pPr>
            <w:r>
              <w:rPr>
                <w:rFonts w:ascii="Times New Roman" w:hAnsi="Times New Roman"/>
                <w:sz w:val="24"/>
                <w:szCs w:val="24"/>
                <w:lang w:val="uk-UA" w:eastAsia="en-US"/>
              </w:rPr>
              <w:t>У 2013 році із первинного обліку служби у справах дітей Недригайлівської районної державної адміністрації було усиновлено 2 дитини : одна дитина – громадянами України та  1 дитина -  іноземними громадянами. Жодна дитина не була направлена до інтернат них закладів.</w:t>
            </w:r>
          </w:p>
        </w:tc>
      </w:tr>
    </w:tbl>
    <w:p w:rsidR="009C715F" w:rsidRDefault="009C715F" w:rsidP="009C715F">
      <w:pPr>
        <w:spacing w:after="0"/>
        <w:jc w:val="center"/>
        <w:rPr>
          <w:rFonts w:ascii="Times New Roman" w:hAnsi="Times New Roman" w:cs="Times New Roman"/>
          <w:b/>
          <w:sz w:val="28"/>
          <w:szCs w:val="28"/>
          <w:lang w:val="uk-UA"/>
        </w:rPr>
      </w:pPr>
    </w:p>
    <w:p w:rsidR="009C715F" w:rsidRPr="00213486" w:rsidRDefault="009C715F" w:rsidP="009C715F">
      <w:pPr>
        <w:spacing w:after="0"/>
        <w:jc w:val="center"/>
        <w:rPr>
          <w:rFonts w:ascii="Times New Roman" w:hAnsi="Times New Roman" w:cs="Times New Roman"/>
          <w:sz w:val="28"/>
          <w:szCs w:val="28"/>
          <w:lang w:val="uk-UA"/>
        </w:rPr>
      </w:pPr>
      <w:proofErr w:type="gramStart"/>
      <w:r w:rsidRPr="00213486">
        <w:rPr>
          <w:rFonts w:ascii="Times New Roman" w:hAnsi="Times New Roman" w:cs="Times New Roman"/>
          <w:b/>
          <w:sz w:val="28"/>
          <w:szCs w:val="28"/>
        </w:rPr>
        <w:t>Пр</w:t>
      </w:r>
      <w:proofErr w:type="gramEnd"/>
      <w:r w:rsidRPr="00213486">
        <w:rPr>
          <w:rFonts w:ascii="Times New Roman" w:hAnsi="Times New Roman" w:cs="Times New Roman"/>
          <w:b/>
          <w:sz w:val="28"/>
          <w:szCs w:val="28"/>
        </w:rPr>
        <w:t>іоритет 3.8. Фізична культура і спорт</w:t>
      </w:r>
    </w:p>
    <w:tbl>
      <w:tblPr>
        <w:tblStyle w:val="a3"/>
        <w:tblW w:w="0" w:type="auto"/>
        <w:tblLook w:val="04A0" w:firstRow="1" w:lastRow="0" w:firstColumn="1" w:lastColumn="0" w:noHBand="0" w:noVBand="1"/>
      </w:tblPr>
      <w:tblGrid>
        <w:gridCol w:w="4928"/>
        <w:gridCol w:w="4929"/>
        <w:gridCol w:w="4929"/>
      </w:tblGrid>
      <w:tr w:rsidR="009C715F" w:rsidRPr="000F76CA" w:rsidTr="00175888">
        <w:tc>
          <w:tcPr>
            <w:tcW w:w="4928" w:type="dxa"/>
          </w:tcPr>
          <w:p w:rsidR="009C715F" w:rsidRPr="000F76CA" w:rsidRDefault="009C715F" w:rsidP="00175888">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Завдання </w:t>
            </w:r>
          </w:p>
        </w:tc>
        <w:tc>
          <w:tcPr>
            <w:tcW w:w="4929" w:type="dxa"/>
          </w:tcPr>
          <w:p w:rsidR="009C715F" w:rsidRPr="000F76CA" w:rsidRDefault="009C715F" w:rsidP="00175888">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 xml:space="preserve">Заходи </w:t>
            </w:r>
          </w:p>
        </w:tc>
        <w:tc>
          <w:tcPr>
            <w:tcW w:w="4929" w:type="dxa"/>
          </w:tcPr>
          <w:p w:rsidR="009C715F" w:rsidRPr="000F76CA" w:rsidRDefault="009C715F" w:rsidP="00175888">
            <w:pPr>
              <w:jc w:val="center"/>
              <w:rPr>
                <w:rFonts w:ascii="Times New Roman" w:hAnsi="Times New Roman" w:cs="Times New Roman"/>
                <w:b/>
                <w:sz w:val="24"/>
                <w:szCs w:val="24"/>
                <w:lang w:val="uk-UA"/>
              </w:rPr>
            </w:pPr>
            <w:r w:rsidRPr="000F76CA">
              <w:rPr>
                <w:rFonts w:ascii="Times New Roman" w:hAnsi="Times New Roman" w:cs="Times New Roman"/>
                <w:b/>
                <w:sz w:val="24"/>
                <w:szCs w:val="24"/>
                <w:lang w:val="uk-UA"/>
              </w:rPr>
              <w:t>Стан виконання</w:t>
            </w:r>
          </w:p>
        </w:tc>
      </w:tr>
      <w:tr w:rsidR="0086619E" w:rsidRPr="00AB6411" w:rsidTr="00175888">
        <w:tc>
          <w:tcPr>
            <w:tcW w:w="4928" w:type="dxa"/>
            <w:vMerge w:val="restart"/>
          </w:tcPr>
          <w:p w:rsidR="0086619E" w:rsidRPr="006075A5" w:rsidRDefault="0086619E" w:rsidP="00175888">
            <w:pPr>
              <w:jc w:val="both"/>
              <w:rPr>
                <w:rFonts w:ascii="Times New Roman" w:hAnsi="Times New Roman" w:cs="Times New Roman"/>
                <w:sz w:val="28"/>
                <w:szCs w:val="28"/>
                <w:lang w:val="uk-UA"/>
              </w:rPr>
            </w:pPr>
            <w:r w:rsidRPr="006075A5">
              <w:rPr>
                <w:rFonts w:ascii="Times New Roman" w:hAnsi="Times New Roman" w:cs="Times New Roman"/>
                <w:b/>
                <w:bCs/>
                <w:sz w:val="24"/>
                <w:szCs w:val="24"/>
              </w:rPr>
              <w:t xml:space="preserve">Завдання 1. Розвиток олімпійських та </w:t>
            </w:r>
            <w:proofErr w:type="gramStart"/>
            <w:r w:rsidRPr="006075A5">
              <w:rPr>
                <w:rFonts w:ascii="Times New Roman" w:hAnsi="Times New Roman" w:cs="Times New Roman"/>
                <w:b/>
                <w:bCs/>
                <w:sz w:val="24"/>
                <w:szCs w:val="24"/>
              </w:rPr>
              <w:t>неол</w:t>
            </w:r>
            <w:proofErr w:type="gramEnd"/>
            <w:r w:rsidRPr="006075A5">
              <w:rPr>
                <w:rFonts w:ascii="Times New Roman" w:hAnsi="Times New Roman" w:cs="Times New Roman"/>
                <w:b/>
                <w:bCs/>
                <w:sz w:val="24"/>
                <w:szCs w:val="24"/>
              </w:rPr>
              <w:t>імпійських видів спорту</w:t>
            </w:r>
          </w:p>
        </w:tc>
        <w:tc>
          <w:tcPr>
            <w:tcW w:w="4929" w:type="dxa"/>
          </w:tcPr>
          <w:p w:rsidR="0086619E" w:rsidRPr="00AB6411" w:rsidRDefault="0086619E" w:rsidP="00175888">
            <w:pPr>
              <w:jc w:val="both"/>
              <w:rPr>
                <w:rFonts w:ascii="Times New Roman" w:hAnsi="Times New Roman" w:cs="Times New Roman"/>
                <w:sz w:val="24"/>
                <w:szCs w:val="24"/>
                <w:lang w:val="uk-UA"/>
              </w:rPr>
            </w:pPr>
            <w:r w:rsidRPr="00AB6411">
              <w:rPr>
                <w:rFonts w:ascii="Times New Roman" w:hAnsi="Times New Roman" w:cs="Times New Roman"/>
                <w:b/>
                <w:sz w:val="24"/>
                <w:szCs w:val="24"/>
                <w:lang w:val="uk-UA"/>
              </w:rPr>
              <w:t>Захід 1.</w:t>
            </w:r>
            <w:r w:rsidRPr="00AB6411">
              <w:rPr>
                <w:rFonts w:ascii="Times New Roman" w:hAnsi="Times New Roman" w:cs="Times New Roman"/>
                <w:sz w:val="24"/>
                <w:szCs w:val="24"/>
                <w:lang w:val="uk-UA"/>
              </w:rPr>
              <w:t xml:space="preserve"> </w:t>
            </w:r>
            <w:proofErr w:type="gramStart"/>
            <w:r w:rsidRPr="00DC1D4E">
              <w:rPr>
                <w:rFonts w:ascii="Times New Roman" w:hAnsi="Times New Roman" w:cs="Times New Roman"/>
                <w:bCs/>
                <w:sz w:val="24"/>
                <w:szCs w:val="24"/>
              </w:rPr>
              <w:t>П</w:t>
            </w:r>
            <w:proofErr w:type="gramEnd"/>
            <w:r w:rsidRPr="00DC1D4E">
              <w:rPr>
                <w:rFonts w:ascii="Times New Roman" w:hAnsi="Times New Roman" w:cs="Times New Roman"/>
                <w:bCs/>
                <w:sz w:val="24"/>
                <w:szCs w:val="24"/>
              </w:rPr>
              <w:t>ідготовка та участь спортсменів різних вікових груп у спортивних заходах обласного рівня з олімпійських та неолімпійських видів спорту</w:t>
            </w:r>
          </w:p>
        </w:tc>
        <w:tc>
          <w:tcPr>
            <w:tcW w:w="4929" w:type="dxa"/>
          </w:tcPr>
          <w:p w:rsidR="0086619E" w:rsidRDefault="0086619E" w:rsidP="00175888">
            <w:pPr>
              <w:jc w:val="both"/>
              <w:rPr>
                <w:rFonts w:ascii="Times New Roman" w:hAnsi="Times New Roman" w:cs="Times New Roman"/>
                <w:sz w:val="24"/>
                <w:szCs w:val="24"/>
                <w:lang w:val="uk-UA"/>
              </w:rPr>
            </w:pPr>
            <w:r>
              <w:rPr>
                <w:rFonts w:ascii="Times New Roman" w:hAnsi="Times New Roman" w:cs="Times New Roman"/>
                <w:sz w:val="24"/>
                <w:szCs w:val="24"/>
                <w:lang w:val="uk-UA"/>
              </w:rPr>
              <w:t>Протягом І  кварталу збірні команди району різних вікових груп взяли участь у відкритому районному турнірі з волейболу в м. Буринь, обласних змаганнях з волейболу серед юнаків, обласних змаганнях з дзюдо і самбо, зональних змаганнях з футболу  на призи Клубу  «Шкіряний м’яч».  У районі організовано та проведено обласні турніри з настільного тенісу до Дня захисника Вітчизни та з волейболу, пам’яті С. Линника.</w:t>
            </w:r>
          </w:p>
          <w:p w:rsidR="0086619E" w:rsidRPr="00AB6411" w:rsidRDefault="0086619E" w:rsidP="00175888">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 районі проведено першість та командний чемпіонат з настільного тенісу, районні турніри з шахів, районні змагання  з футзалу, волейболу, пляжного волейболу. </w:t>
            </w:r>
          </w:p>
        </w:tc>
      </w:tr>
      <w:tr w:rsidR="0086619E" w:rsidRPr="00AB6411" w:rsidTr="00175888">
        <w:tc>
          <w:tcPr>
            <w:tcW w:w="4928" w:type="dxa"/>
            <w:vMerge/>
          </w:tcPr>
          <w:p w:rsidR="0086619E" w:rsidRPr="006075A5" w:rsidRDefault="0086619E" w:rsidP="00175888">
            <w:pPr>
              <w:jc w:val="both"/>
              <w:rPr>
                <w:rFonts w:ascii="Times New Roman" w:hAnsi="Times New Roman" w:cs="Times New Roman"/>
                <w:b/>
                <w:bCs/>
                <w:sz w:val="24"/>
                <w:szCs w:val="24"/>
              </w:rPr>
            </w:pPr>
          </w:p>
        </w:tc>
        <w:tc>
          <w:tcPr>
            <w:tcW w:w="4929" w:type="dxa"/>
          </w:tcPr>
          <w:p w:rsidR="0086619E" w:rsidRPr="00AB6411" w:rsidRDefault="0086619E" w:rsidP="00175888">
            <w:pPr>
              <w:jc w:val="both"/>
              <w:rPr>
                <w:rFonts w:ascii="Times New Roman" w:hAnsi="Times New Roman" w:cs="Times New Roman"/>
                <w:b/>
                <w:sz w:val="24"/>
                <w:szCs w:val="24"/>
                <w:lang w:val="uk-UA"/>
              </w:rPr>
            </w:pPr>
            <w:r w:rsidRPr="00564127">
              <w:rPr>
                <w:rFonts w:ascii="Times New Roman" w:hAnsi="Times New Roman"/>
                <w:bCs/>
                <w:sz w:val="24"/>
                <w:szCs w:val="24"/>
              </w:rPr>
              <w:t xml:space="preserve">Виплата іменних стипендій голови </w:t>
            </w:r>
            <w:r>
              <w:rPr>
                <w:rFonts w:ascii="Times New Roman" w:hAnsi="Times New Roman"/>
                <w:bCs/>
                <w:sz w:val="24"/>
                <w:szCs w:val="24"/>
              </w:rPr>
              <w:t>Недригайлівської район</w:t>
            </w:r>
            <w:r w:rsidRPr="00564127">
              <w:rPr>
                <w:rFonts w:ascii="Times New Roman" w:hAnsi="Times New Roman"/>
                <w:bCs/>
                <w:sz w:val="24"/>
                <w:szCs w:val="24"/>
              </w:rPr>
              <w:t xml:space="preserve">ної державної адміністрації талановитим спортсменам </w:t>
            </w:r>
            <w:r>
              <w:rPr>
                <w:rFonts w:ascii="Times New Roman" w:hAnsi="Times New Roman"/>
                <w:bCs/>
                <w:sz w:val="24"/>
                <w:szCs w:val="24"/>
              </w:rPr>
              <w:t>району</w:t>
            </w:r>
          </w:p>
        </w:tc>
        <w:tc>
          <w:tcPr>
            <w:tcW w:w="4929" w:type="dxa"/>
          </w:tcPr>
          <w:p w:rsidR="0086619E" w:rsidRDefault="0086619E" w:rsidP="00175888">
            <w:pPr>
              <w:jc w:val="both"/>
              <w:rPr>
                <w:rFonts w:ascii="Times New Roman" w:hAnsi="Times New Roman" w:cs="Times New Roman"/>
                <w:sz w:val="24"/>
                <w:szCs w:val="24"/>
                <w:lang w:val="uk-UA"/>
              </w:rPr>
            </w:pPr>
            <w:r>
              <w:rPr>
                <w:rFonts w:ascii="Times New Roman" w:hAnsi="Times New Roman" w:cs="Times New Roman"/>
                <w:sz w:val="24"/>
                <w:szCs w:val="24"/>
                <w:lang w:val="uk-UA"/>
              </w:rPr>
              <w:t>Підготовлено проект положення про виплату іменних стипендій голови Недригайлівської районної державної адміністрації.</w:t>
            </w:r>
          </w:p>
        </w:tc>
      </w:tr>
      <w:tr w:rsidR="0086619E" w:rsidRPr="00827434" w:rsidTr="00175888">
        <w:tc>
          <w:tcPr>
            <w:tcW w:w="4928" w:type="dxa"/>
            <w:vMerge w:val="restart"/>
          </w:tcPr>
          <w:p w:rsidR="0086619E" w:rsidRPr="006075A5" w:rsidRDefault="0086619E" w:rsidP="00175888">
            <w:pPr>
              <w:jc w:val="both"/>
              <w:rPr>
                <w:rFonts w:ascii="Times New Roman" w:hAnsi="Times New Roman" w:cs="Times New Roman"/>
                <w:sz w:val="28"/>
                <w:szCs w:val="28"/>
                <w:lang w:val="uk-UA"/>
              </w:rPr>
            </w:pPr>
            <w:r w:rsidRPr="006075A5">
              <w:rPr>
                <w:rFonts w:ascii="Times New Roman" w:hAnsi="Times New Roman" w:cs="Times New Roman"/>
                <w:b/>
                <w:bCs/>
                <w:sz w:val="24"/>
              </w:rPr>
              <w:t xml:space="preserve">Завдання 2. Оновлення спортивної матеріально-технічної бази закладів фізичної культури і спорту, зокрема дитячо-юнацької спортивної школи </w:t>
            </w:r>
            <w:r w:rsidRPr="006075A5">
              <w:rPr>
                <w:rFonts w:ascii="Times New Roman" w:hAnsi="Times New Roman" w:cs="Times New Roman"/>
                <w:b/>
                <w:bCs/>
                <w:sz w:val="24"/>
              </w:rPr>
              <w:lastRenderedPageBreak/>
              <w:t>«Барса» та загальноосвітніх навчальних закладі</w:t>
            </w:r>
            <w:proofErr w:type="gramStart"/>
            <w:r w:rsidRPr="006075A5">
              <w:rPr>
                <w:rFonts w:ascii="Times New Roman" w:hAnsi="Times New Roman" w:cs="Times New Roman"/>
                <w:b/>
                <w:bCs/>
                <w:sz w:val="24"/>
              </w:rPr>
              <w:t>в</w:t>
            </w:r>
            <w:proofErr w:type="gramEnd"/>
          </w:p>
        </w:tc>
        <w:tc>
          <w:tcPr>
            <w:tcW w:w="4929" w:type="dxa"/>
          </w:tcPr>
          <w:p w:rsidR="0086619E" w:rsidRPr="00564127" w:rsidRDefault="0086619E" w:rsidP="00175888">
            <w:pPr>
              <w:pStyle w:val="a8"/>
              <w:ind w:right="-5"/>
              <w:rPr>
                <w:bCs/>
                <w:sz w:val="24"/>
              </w:rPr>
            </w:pPr>
            <w:r w:rsidRPr="00564127">
              <w:rPr>
                <w:bCs/>
                <w:sz w:val="24"/>
              </w:rPr>
              <w:lastRenderedPageBreak/>
              <w:t>Модернізація та зміцнення матеріально-технічної бази спортивн</w:t>
            </w:r>
            <w:r>
              <w:rPr>
                <w:bCs/>
                <w:sz w:val="24"/>
              </w:rPr>
              <w:t>ої</w:t>
            </w:r>
            <w:r w:rsidRPr="00564127">
              <w:rPr>
                <w:bCs/>
                <w:sz w:val="24"/>
              </w:rPr>
              <w:t xml:space="preserve"> шк</w:t>
            </w:r>
            <w:r>
              <w:rPr>
                <w:bCs/>
                <w:sz w:val="24"/>
              </w:rPr>
              <w:t>оли «Барса»</w:t>
            </w:r>
            <w:r w:rsidRPr="00564127">
              <w:rPr>
                <w:bCs/>
                <w:sz w:val="24"/>
              </w:rPr>
              <w:t xml:space="preserve">, забезпечення їх необхідним обладнанням та інвентарем </w:t>
            </w:r>
          </w:p>
        </w:tc>
        <w:tc>
          <w:tcPr>
            <w:tcW w:w="4929" w:type="dxa"/>
          </w:tcPr>
          <w:p w:rsidR="0086619E" w:rsidRPr="00AB6411" w:rsidRDefault="0086619E" w:rsidP="00175888">
            <w:pPr>
              <w:jc w:val="both"/>
              <w:rPr>
                <w:rFonts w:ascii="Times New Roman" w:hAnsi="Times New Roman" w:cs="Times New Roman"/>
                <w:sz w:val="24"/>
                <w:szCs w:val="24"/>
                <w:lang w:val="uk-UA"/>
              </w:rPr>
            </w:pPr>
            <w:r>
              <w:rPr>
                <w:rFonts w:ascii="Times New Roman" w:hAnsi="Times New Roman" w:cs="Times New Roman"/>
                <w:bCs/>
                <w:sz w:val="24"/>
                <w:szCs w:val="24"/>
                <w:lang w:val="uk-UA"/>
              </w:rPr>
              <w:t xml:space="preserve">     З</w:t>
            </w:r>
            <w:r w:rsidRPr="00A033E3">
              <w:rPr>
                <w:rFonts w:ascii="Times New Roman" w:hAnsi="Times New Roman" w:cs="Times New Roman"/>
                <w:bCs/>
                <w:sz w:val="24"/>
                <w:szCs w:val="24"/>
                <w:lang w:val="uk-UA"/>
              </w:rPr>
              <w:t>міцнення матеріально-технічної бази дитячо-юнацької спортивної школи, забезпечення її необхідним обладнанням та інвентарем</w:t>
            </w:r>
            <w:r>
              <w:rPr>
                <w:rFonts w:ascii="Times New Roman" w:hAnsi="Times New Roman" w:cs="Times New Roman"/>
                <w:bCs/>
                <w:sz w:val="24"/>
                <w:szCs w:val="24"/>
                <w:lang w:val="uk-UA"/>
              </w:rPr>
              <w:t xml:space="preserve"> планується за рахунок залучених </w:t>
            </w:r>
            <w:r>
              <w:rPr>
                <w:rFonts w:ascii="Times New Roman" w:hAnsi="Times New Roman" w:cs="Times New Roman"/>
                <w:bCs/>
                <w:sz w:val="24"/>
                <w:szCs w:val="24"/>
                <w:lang w:val="uk-UA"/>
              </w:rPr>
              <w:lastRenderedPageBreak/>
              <w:t>коштів.</w:t>
            </w:r>
          </w:p>
        </w:tc>
      </w:tr>
      <w:tr w:rsidR="0086619E" w:rsidRPr="008529EC" w:rsidTr="00175888">
        <w:tc>
          <w:tcPr>
            <w:tcW w:w="4928" w:type="dxa"/>
            <w:vMerge/>
          </w:tcPr>
          <w:p w:rsidR="0086619E" w:rsidRPr="006075A5" w:rsidRDefault="0086619E" w:rsidP="00175888">
            <w:pPr>
              <w:jc w:val="center"/>
              <w:rPr>
                <w:rFonts w:ascii="Times New Roman" w:hAnsi="Times New Roman" w:cs="Times New Roman"/>
                <w:sz w:val="28"/>
                <w:szCs w:val="28"/>
                <w:lang w:val="uk-UA"/>
              </w:rPr>
            </w:pPr>
          </w:p>
        </w:tc>
        <w:tc>
          <w:tcPr>
            <w:tcW w:w="4929" w:type="dxa"/>
          </w:tcPr>
          <w:p w:rsidR="0086619E" w:rsidRPr="00564127" w:rsidRDefault="0086619E" w:rsidP="00175888">
            <w:pPr>
              <w:pStyle w:val="a8"/>
              <w:widowControl w:val="0"/>
              <w:tabs>
                <w:tab w:val="left" w:pos="-3402"/>
              </w:tabs>
              <w:rPr>
                <w:bCs/>
                <w:sz w:val="24"/>
              </w:rPr>
            </w:pPr>
            <w:r>
              <w:rPr>
                <w:sz w:val="24"/>
              </w:rPr>
              <w:t>Б</w:t>
            </w:r>
            <w:r w:rsidRPr="002F039E">
              <w:rPr>
                <w:sz w:val="24"/>
              </w:rPr>
              <w:t>удівництво майданчиків зі штучним покриттям на базі Вільшанської ЗОШ І-ІІІ ст., культурно-спортивного комплексу «Ко</w:t>
            </w:r>
            <w:r>
              <w:rPr>
                <w:sz w:val="24"/>
              </w:rPr>
              <w:t xml:space="preserve">лос», </w:t>
            </w:r>
            <w:r w:rsidRPr="002F039E">
              <w:rPr>
                <w:sz w:val="24"/>
              </w:rPr>
              <w:t>Тернівської ЗОШ І-ІІІ ст., ДПТНЗ «Недригайлівський ВПУ»</w:t>
            </w:r>
          </w:p>
        </w:tc>
        <w:tc>
          <w:tcPr>
            <w:tcW w:w="4929" w:type="dxa"/>
          </w:tcPr>
          <w:p w:rsidR="0086619E" w:rsidRPr="00133808" w:rsidRDefault="0086619E" w:rsidP="00175888">
            <w:pPr>
              <w:jc w:val="both"/>
              <w:rPr>
                <w:rFonts w:ascii="Times New Roman" w:hAnsi="Times New Roman" w:cs="Times New Roman"/>
                <w:sz w:val="24"/>
                <w:szCs w:val="24"/>
                <w:lang w:val="uk-UA"/>
              </w:rPr>
            </w:pPr>
            <w:r>
              <w:rPr>
                <w:rFonts w:ascii="Times New Roman" w:hAnsi="Times New Roman" w:cs="Times New Roman"/>
                <w:sz w:val="24"/>
                <w:szCs w:val="24"/>
                <w:lang w:val="uk-UA"/>
              </w:rPr>
              <w:t>Розроблено  проекти будівництва майданчиків зі штучним покриттям на базі Вільшанської та Тернівської ЗОШ.</w:t>
            </w:r>
          </w:p>
        </w:tc>
      </w:tr>
      <w:tr w:rsidR="0086619E" w:rsidRPr="00AB6411" w:rsidTr="00175888">
        <w:tc>
          <w:tcPr>
            <w:tcW w:w="4928" w:type="dxa"/>
            <w:vMerge/>
          </w:tcPr>
          <w:p w:rsidR="0086619E" w:rsidRPr="006075A5" w:rsidRDefault="0086619E" w:rsidP="00175888">
            <w:pPr>
              <w:jc w:val="center"/>
              <w:rPr>
                <w:rFonts w:ascii="Times New Roman" w:hAnsi="Times New Roman" w:cs="Times New Roman"/>
                <w:sz w:val="28"/>
                <w:szCs w:val="28"/>
                <w:lang w:val="uk-UA"/>
              </w:rPr>
            </w:pPr>
          </w:p>
        </w:tc>
        <w:tc>
          <w:tcPr>
            <w:tcW w:w="4929" w:type="dxa"/>
          </w:tcPr>
          <w:p w:rsidR="0086619E" w:rsidRPr="00564127" w:rsidRDefault="0086619E" w:rsidP="00175888">
            <w:pPr>
              <w:pStyle w:val="a8"/>
              <w:ind w:right="-5"/>
              <w:rPr>
                <w:bCs/>
                <w:sz w:val="24"/>
              </w:rPr>
            </w:pPr>
            <w:r w:rsidRPr="00564127">
              <w:rPr>
                <w:bCs/>
                <w:sz w:val="24"/>
              </w:rPr>
              <w:t>Забезпечення загальноосвітніх навчальних закладів спортивним обладнанням та інвентарем</w:t>
            </w:r>
          </w:p>
        </w:tc>
        <w:tc>
          <w:tcPr>
            <w:tcW w:w="4929" w:type="dxa"/>
          </w:tcPr>
          <w:p w:rsidR="0086619E" w:rsidRPr="005D53DA" w:rsidRDefault="0086619E" w:rsidP="00175888">
            <w:pPr>
              <w:jc w:val="both"/>
              <w:rPr>
                <w:rFonts w:ascii="Times New Roman" w:hAnsi="Times New Roman" w:cs="Times New Roman"/>
                <w:bCs/>
                <w:sz w:val="24"/>
                <w:szCs w:val="24"/>
                <w:lang w:val="uk-UA"/>
              </w:rPr>
            </w:pPr>
            <w:r w:rsidRPr="00DC1D4E">
              <w:rPr>
                <w:rFonts w:ascii="Times New Roman" w:hAnsi="Times New Roman" w:cs="Times New Roman"/>
                <w:bCs/>
                <w:sz w:val="24"/>
                <w:szCs w:val="24"/>
              </w:rPr>
              <w:t>Забезпечення</w:t>
            </w:r>
            <w:r>
              <w:rPr>
                <w:rFonts w:ascii="Times New Roman" w:hAnsi="Times New Roman" w:cs="Times New Roman"/>
                <w:bCs/>
                <w:sz w:val="24"/>
                <w:szCs w:val="24"/>
                <w:lang w:val="uk-UA"/>
              </w:rPr>
              <w:t xml:space="preserve"> </w:t>
            </w:r>
            <w:r w:rsidRPr="00DC1D4E">
              <w:rPr>
                <w:rFonts w:ascii="Times New Roman" w:hAnsi="Times New Roman" w:cs="Times New Roman"/>
                <w:bCs/>
                <w:sz w:val="24"/>
                <w:szCs w:val="24"/>
              </w:rPr>
              <w:t>загальноосвітніх</w:t>
            </w:r>
            <w:r>
              <w:rPr>
                <w:rFonts w:ascii="Times New Roman" w:hAnsi="Times New Roman" w:cs="Times New Roman"/>
                <w:bCs/>
                <w:sz w:val="24"/>
                <w:szCs w:val="24"/>
                <w:lang w:val="uk-UA"/>
              </w:rPr>
              <w:t xml:space="preserve"> </w:t>
            </w:r>
            <w:r w:rsidRPr="00DC1D4E">
              <w:rPr>
                <w:rFonts w:ascii="Times New Roman" w:hAnsi="Times New Roman" w:cs="Times New Roman"/>
                <w:bCs/>
                <w:sz w:val="24"/>
                <w:szCs w:val="24"/>
              </w:rPr>
              <w:t>навчальних</w:t>
            </w:r>
            <w:r>
              <w:rPr>
                <w:rFonts w:ascii="Times New Roman" w:hAnsi="Times New Roman" w:cs="Times New Roman"/>
                <w:bCs/>
                <w:sz w:val="24"/>
                <w:szCs w:val="24"/>
                <w:lang w:val="uk-UA"/>
              </w:rPr>
              <w:t xml:space="preserve"> </w:t>
            </w:r>
            <w:r w:rsidRPr="00DC1D4E">
              <w:rPr>
                <w:rFonts w:ascii="Times New Roman" w:hAnsi="Times New Roman" w:cs="Times New Roman"/>
                <w:bCs/>
                <w:sz w:val="24"/>
                <w:szCs w:val="24"/>
              </w:rPr>
              <w:t>закладів</w:t>
            </w:r>
            <w:r>
              <w:rPr>
                <w:rFonts w:ascii="Times New Roman" w:hAnsi="Times New Roman" w:cs="Times New Roman"/>
                <w:bCs/>
                <w:sz w:val="24"/>
                <w:szCs w:val="24"/>
                <w:lang w:val="uk-UA"/>
              </w:rPr>
              <w:t xml:space="preserve"> </w:t>
            </w:r>
            <w:r w:rsidRPr="00DC1D4E">
              <w:rPr>
                <w:rFonts w:ascii="Times New Roman" w:hAnsi="Times New Roman" w:cs="Times New Roman"/>
                <w:bCs/>
                <w:sz w:val="24"/>
                <w:szCs w:val="24"/>
              </w:rPr>
              <w:t>спортивним</w:t>
            </w:r>
            <w:r>
              <w:rPr>
                <w:rFonts w:ascii="Times New Roman" w:hAnsi="Times New Roman" w:cs="Times New Roman"/>
                <w:bCs/>
                <w:sz w:val="24"/>
                <w:szCs w:val="24"/>
                <w:lang w:val="uk-UA"/>
              </w:rPr>
              <w:t xml:space="preserve"> </w:t>
            </w:r>
            <w:r w:rsidRPr="00DC1D4E">
              <w:rPr>
                <w:rFonts w:ascii="Times New Roman" w:hAnsi="Times New Roman" w:cs="Times New Roman"/>
                <w:bCs/>
                <w:sz w:val="24"/>
                <w:szCs w:val="24"/>
              </w:rPr>
              <w:t>обладнанням та інвентарем</w:t>
            </w:r>
            <w:r>
              <w:rPr>
                <w:rFonts w:ascii="Times New Roman" w:hAnsi="Times New Roman" w:cs="Times New Roman"/>
                <w:bCs/>
                <w:sz w:val="24"/>
                <w:szCs w:val="24"/>
                <w:lang w:val="uk-UA"/>
              </w:rPr>
              <w:t xml:space="preserve"> планується за рахунок залучених кошті</w:t>
            </w:r>
            <w:proofErr w:type="gramStart"/>
            <w:r>
              <w:rPr>
                <w:rFonts w:ascii="Times New Roman" w:hAnsi="Times New Roman" w:cs="Times New Roman"/>
                <w:bCs/>
                <w:sz w:val="24"/>
                <w:szCs w:val="24"/>
                <w:lang w:val="uk-UA"/>
              </w:rPr>
              <w:t>в</w:t>
            </w:r>
            <w:proofErr w:type="gramEnd"/>
            <w:r>
              <w:rPr>
                <w:rFonts w:ascii="Times New Roman" w:hAnsi="Times New Roman" w:cs="Times New Roman"/>
                <w:bCs/>
                <w:sz w:val="24"/>
                <w:szCs w:val="24"/>
                <w:lang w:val="uk-UA"/>
              </w:rPr>
              <w:t>.</w:t>
            </w:r>
          </w:p>
        </w:tc>
      </w:tr>
      <w:tr w:rsidR="0086619E" w:rsidRPr="00AB6411" w:rsidTr="00175888">
        <w:tc>
          <w:tcPr>
            <w:tcW w:w="4928" w:type="dxa"/>
            <w:vMerge w:val="restart"/>
          </w:tcPr>
          <w:p w:rsidR="0086619E" w:rsidRPr="00F25BCF" w:rsidRDefault="0086619E" w:rsidP="00175888">
            <w:pPr>
              <w:jc w:val="both"/>
              <w:rPr>
                <w:rFonts w:ascii="Times New Roman" w:hAnsi="Times New Roman" w:cs="Times New Roman"/>
                <w:sz w:val="28"/>
                <w:szCs w:val="28"/>
                <w:lang w:val="uk-UA"/>
              </w:rPr>
            </w:pPr>
            <w:r w:rsidRPr="00F25BCF">
              <w:rPr>
                <w:rFonts w:ascii="Times New Roman" w:hAnsi="Times New Roman" w:cs="Times New Roman"/>
                <w:b/>
                <w:bCs/>
                <w:sz w:val="24"/>
              </w:rPr>
              <w:t>Завдання 3. Розвиток фізичної культури і спорту в навчально-виховній сфері, залучення населення з обмеженими фізичними можливостями до систематичних занять фізичною культурою та спортом</w:t>
            </w:r>
          </w:p>
        </w:tc>
        <w:tc>
          <w:tcPr>
            <w:tcW w:w="4929" w:type="dxa"/>
          </w:tcPr>
          <w:p w:rsidR="0086619E" w:rsidRPr="003E71F0" w:rsidRDefault="0086619E" w:rsidP="003E71F0">
            <w:pPr>
              <w:jc w:val="both"/>
              <w:rPr>
                <w:rFonts w:ascii="Times New Roman" w:hAnsi="Times New Roman" w:cs="Times New Roman"/>
                <w:sz w:val="24"/>
              </w:rPr>
            </w:pPr>
            <w:r w:rsidRPr="003E71F0">
              <w:rPr>
                <w:rFonts w:ascii="Times New Roman" w:hAnsi="Times New Roman" w:cs="Times New Roman"/>
                <w:sz w:val="24"/>
              </w:rPr>
              <w:t xml:space="preserve">Проведення районних, участь в обласних спортивних </w:t>
            </w:r>
            <w:r w:rsidRPr="003E71F0">
              <w:rPr>
                <w:rFonts w:ascii="Times New Roman" w:hAnsi="Times New Roman" w:cs="Times New Roman"/>
                <w:spacing w:val="-2"/>
                <w:sz w:val="24"/>
              </w:rPr>
              <w:t>заходах серед учнівської та сту-дентської молоді (спортивні ігри</w:t>
            </w:r>
            <w:r w:rsidRPr="003E71F0">
              <w:rPr>
                <w:rFonts w:ascii="Times New Roman" w:hAnsi="Times New Roman" w:cs="Times New Roman"/>
                <w:sz w:val="24"/>
              </w:rPr>
              <w:t xml:space="preserve"> школярів, спартакіади учнів професійно-технічних закладів, універсіади, спартакіади, чемпіонати)</w:t>
            </w:r>
          </w:p>
        </w:tc>
        <w:tc>
          <w:tcPr>
            <w:tcW w:w="4929" w:type="dxa"/>
          </w:tcPr>
          <w:p w:rsidR="0086619E" w:rsidRDefault="0086619E" w:rsidP="00175888">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Проводиться районна  спартакіада  школярів з видів спорту. Збірні команди району взяли участь в обласних спортивних іграх школярів.</w:t>
            </w:r>
          </w:p>
          <w:p w:rsidR="0086619E" w:rsidRPr="00AB6411" w:rsidRDefault="0086619E" w:rsidP="00175888">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Учні ДПТНЗ «Недригайлівське ВПУ» взяли участь у обласній спартакіаді  серед учнів професійно-технічних навчальних закладів.</w:t>
            </w:r>
          </w:p>
        </w:tc>
      </w:tr>
      <w:tr w:rsidR="0086619E" w:rsidRPr="00AB6411" w:rsidTr="00175888">
        <w:tc>
          <w:tcPr>
            <w:tcW w:w="4928" w:type="dxa"/>
            <w:vMerge/>
          </w:tcPr>
          <w:p w:rsidR="0086619E" w:rsidRPr="00DC1D4E" w:rsidRDefault="0086619E" w:rsidP="00175888">
            <w:pPr>
              <w:jc w:val="both"/>
              <w:rPr>
                <w:rFonts w:ascii="Times New Roman" w:hAnsi="Times New Roman" w:cs="Times New Roman"/>
                <w:b/>
                <w:bCs/>
                <w:sz w:val="24"/>
                <w:szCs w:val="24"/>
              </w:rPr>
            </w:pPr>
          </w:p>
        </w:tc>
        <w:tc>
          <w:tcPr>
            <w:tcW w:w="4929" w:type="dxa"/>
          </w:tcPr>
          <w:p w:rsidR="0086619E" w:rsidRPr="003E71F0" w:rsidRDefault="0086619E" w:rsidP="003E71F0">
            <w:pPr>
              <w:jc w:val="both"/>
              <w:rPr>
                <w:rFonts w:ascii="Times New Roman" w:hAnsi="Times New Roman" w:cs="Times New Roman"/>
                <w:sz w:val="24"/>
              </w:rPr>
            </w:pPr>
            <w:r w:rsidRPr="003E71F0">
              <w:rPr>
                <w:rFonts w:ascii="Times New Roman" w:hAnsi="Times New Roman" w:cs="Times New Roman"/>
                <w:sz w:val="24"/>
              </w:rPr>
              <w:t xml:space="preserve">Навчання плаванню учнів </w:t>
            </w:r>
            <w:r w:rsidRPr="003E71F0">
              <w:rPr>
                <w:rFonts w:ascii="Times New Roman" w:hAnsi="Times New Roman" w:cs="Times New Roman"/>
                <w:sz w:val="24"/>
              </w:rPr>
              <w:br/>
              <w:t>1-4 класів загальноосвітніх нав-чальних закладів з урахуванням кліматичних, географічних умов та наявної ресурсної бази</w:t>
            </w:r>
          </w:p>
        </w:tc>
        <w:tc>
          <w:tcPr>
            <w:tcW w:w="4929" w:type="dxa"/>
          </w:tcPr>
          <w:p w:rsidR="0086619E" w:rsidRPr="00AD6E73" w:rsidRDefault="0086619E" w:rsidP="0086619E">
            <w:pPr>
              <w:jc w:val="both"/>
              <w:rPr>
                <w:rFonts w:ascii="Times New Roman" w:hAnsi="Times New Roman" w:cs="Times New Roman"/>
                <w:sz w:val="24"/>
                <w:szCs w:val="24"/>
                <w:lang w:val="uk-UA"/>
              </w:rPr>
            </w:pPr>
            <w:r>
              <w:rPr>
                <w:rFonts w:ascii="Times New Roman" w:hAnsi="Times New Roman" w:cs="Times New Roman"/>
                <w:bCs/>
                <w:spacing w:val="-2"/>
                <w:sz w:val="24"/>
                <w:szCs w:val="24"/>
                <w:lang w:val="uk-UA"/>
              </w:rPr>
              <w:t>Навчання плаванню учнів 1-4 класів заплановано  здійснювати під час літньої оздоровчо-відпочинкової кампанії 2014 року</w:t>
            </w:r>
          </w:p>
        </w:tc>
      </w:tr>
      <w:tr w:rsidR="0086619E" w:rsidRPr="00AB6411" w:rsidTr="00175888">
        <w:tc>
          <w:tcPr>
            <w:tcW w:w="4928" w:type="dxa"/>
            <w:vMerge/>
          </w:tcPr>
          <w:p w:rsidR="0086619E" w:rsidRPr="00DC1D4E" w:rsidRDefault="0086619E" w:rsidP="00175888">
            <w:pPr>
              <w:jc w:val="both"/>
              <w:rPr>
                <w:rFonts w:ascii="Times New Roman" w:hAnsi="Times New Roman" w:cs="Times New Roman"/>
                <w:b/>
                <w:bCs/>
                <w:sz w:val="24"/>
                <w:szCs w:val="24"/>
              </w:rPr>
            </w:pPr>
          </w:p>
        </w:tc>
        <w:tc>
          <w:tcPr>
            <w:tcW w:w="4929" w:type="dxa"/>
          </w:tcPr>
          <w:p w:rsidR="0086619E" w:rsidRPr="003E71F0" w:rsidRDefault="0086619E" w:rsidP="003E71F0">
            <w:pPr>
              <w:jc w:val="both"/>
              <w:rPr>
                <w:rFonts w:ascii="Times New Roman" w:hAnsi="Times New Roman" w:cs="Times New Roman"/>
                <w:sz w:val="24"/>
              </w:rPr>
            </w:pPr>
            <w:r w:rsidRPr="003E71F0">
              <w:rPr>
                <w:rFonts w:ascii="Times New Roman" w:hAnsi="Times New Roman" w:cs="Times New Roman"/>
                <w:sz w:val="24"/>
              </w:rPr>
              <w:t>Залучення населення з обмеженими фізичними можливостями до систематичних занять фізичною культурою та спортом шляхом проведення спартакіади «Пові</w:t>
            </w:r>
            <w:proofErr w:type="gramStart"/>
            <w:r w:rsidRPr="003E71F0">
              <w:rPr>
                <w:rFonts w:ascii="Times New Roman" w:hAnsi="Times New Roman" w:cs="Times New Roman"/>
                <w:sz w:val="24"/>
              </w:rPr>
              <w:t>р</w:t>
            </w:r>
            <w:proofErr w:type="gramEnd"/>
            <w:r w:rsidRPr="003E71F0">
              <w:rPr>
                <w:rFonts w:ascii="Times New Roman" w:hAnsi="Times New Roman" w:cs="Times New Roman"/>
                <w:sz w:val="24"/>
              </w:rPr>
              <w:t xml:space="preserve"> у себе»</w:t>
            </w:r>
          </w:p>
        </w:tc>
        <w:tc>
          <w:tcPr>
            <w:tcW w:w="4929" w:type="dxa"/>
          </w:tcPr>
          <w:p w:rsidR="0086619E" w:rsidRPr="00AB6411" w:rsidRDefault="0086619E" w:rsidP="00175888">
            <w:pPr>
              <w:jc w:val="both"/>
              <w:rPr>
                <w:rFonts w:ascii="Times New Roman" w:hAnsi="Times New Roman" w:cs="Times New Roman"/>
                <w:sz w:val="24"/>
                <w:szCs w:val="24"/>
                <w:lang w:val="uk-UA"/>
              </w:rPr>
            </w:pPr>
            <w:r>
              <w:rPr>
                <w:rFonts w:ascii="Times New Roman" w:hAnsi="Times New Roman" w:cs="Times New Roman"/>
                <w:sz w:val="24"/>
                <w:szCs w:val="24"/>
                <w:lang w:val="uk-UA"/>
              </w:rPr>
              <w:t>У грудні 2014 року планується проведення районної спартакіади «Повір у себе» для дітей з обмеженими фізичними можливостями.</w:t>
            </w:r>
          </w:p>
        </w:tc>
      </w:tr>
    </w:tbl>
    <w:p w:rsidR="009C715F" w:rsidRPr="00D80D0D" w:rsidRDefault="009C715F" w:rsidP="009C715F">
      <w:pPr>
        <w:rPr>
          <w:rFonts w:ascii="Times New Roman" w:hAnsi="Times New Roman" w:cs="Times New Roman"/>
          <w:sz w:val="20"/>
          <w:szCs w:val="20"/>
        </w:rPr>
      </w:pPr>
    </w:p>
    <w:p w:rsidR="006D5B59" w:rsidRPr="002D797D" w:rsidRDefault="00856A4E" w:rsidP="000D1036">
      <w:pPr>
        <w:jc w:val="center"/>
        <w:rPr>
          <w:rFonts w:ascii="Times New Roman" w:eastAsia="Times New Roman" w:hAnsi="Times New Roman" w:cs="Times New Roman"/>
          <w:b/>
          <w:bCs/>
          <w:sz w:val="28"/>
          <w:szCs w:val="28"/>
        </w:rPr>
      </w:pPr>
      <w:proofErr w:type="gramStart"/>
      <w:r w:rsidRPr="002D797D">
        <w:rPr>
          <w:rFonts w:ascii="Times New Roman" w:hAnsi="Times New Roman" w:cs="Times New Roman"/>
          <w:b/>
          <w:sz w:val="28"/>
          <w:szCs w:val="28"/>
        </w:rPr>
        <w:t>Пр</w:t>
      </w:r>
      <w:proofErr w:type="gramEnd"/>
      <w:r w:rsidRPr="002D797D">
        <w:rPr>
          <w:rFonts w:ascii="Times New Roman" w:hAnsi="Times New Roman" w:cs="Times New Roman"/>
          <w:b/>
          <w:sz w:val="28"/>
          <w:szCs w:val="28"/>
        </w:rPr>
        <w:t>іоритет 3.9. Культура, туризм</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961"/>
        <w:gridCol w:w="5103"/>
      </w:tblGrid>
      <w:tr w:rsidR="00FF1A36" w:rsidRPr="00913C23" w:rsidTr="00A23CB6">
        <w:tc>
          <w:tcPr>
            <w:tcW w:w="4928" w:type="dxa"/>
          </w:tcPr>
          <w:p w:rsidR="00FF1A36" w:rsidRPr="00F6237F" w:rsidRDefault="00FF1A36" w:rsidP="00F6237F">
            <w:pPr>
              <w:jc w:val="both"/>
              <w:rPr>
                <w:rFonts w:ascii="Times New Roman" w:eastAsia="Times New Roman" w:hAnsi="Times New Roman" w:cs="Times New Roman"/>
                <w:b/>
                <w:sz w:val="24"/>
                <w:szCs w:val="24"/>
              </w:rPr>
            </w:pPr>
            <w:r w:rsidRPr="00F6237F">
              <w:rPr>
                <w:rFonts w:ascii="Times New Roman" w:eastAsia="Times New Roman" w:hAnsi="Times New Roman" w:cs="Times New Roman"/>
                <w:b/>
                <w:sz w:val="24"/>
                <w:szCs w:val="24"/>
              </w:rPr>
              <w:t>Завдання</w:t>
            </w:r>
          </w:p>
        </w:tc>
        <w:tc>
          <w:tcPr>
            <w:tcW w:w="4961" w:type="dxa"/>
          </w:tcPr>
          <w:p w:rsidR="00FF1A36" w:rsidRPr="00F6237F" w:rsidRDefault="00FF1A36" w:rsidP="00F6237F">
            <w:pPr>
              <w:jc w:val="both"/>
              <w:rPr>
                <w:rFonts w:ascii="Times New Roman" w:eastAsia="Times New Roman" w:hAnsi="Times New Roman" w:cs="Times New Roman"/>
                <w:b/>
                <w:sz w:val="24"/>
                <w:szCs w:val="24"/>
              </w:rPr>
            </w:pPr>
            <w:r w:rsidRPr="00F6237F">
              <w:rPr>
                <w:rFonts w:ascii="Times New Roman" w:eastAsia="Times New Roman" w:hAnsi="Times New Roman" w:cs="Times New Roman"/>
                <w:b/>
                <w:sz w:val="24"/>
                <w:szCs w:val="24"/>
              </w:rPr>
              <w:t>Заходи</w:t>
            </w:r>
          </w:p>
        </w:tc>
        <w:tc>
          <w:tcPr>
            <w:tcW w:w="5103" w:type="dxa"/>
          </w:tcPr>
          <w:p w:rsidR="00FF1A36" w:rsidRPr="00F6237F" w:rsidRDefault="00FF1A36" w:rsidP="00DD49C6">
            <w:pPr>
              <w:jc w:val="both"/>
              <w:rPr>
                <w:rFonts w:ascii="Times New Roman" w:eastAsia="Times New Roman" w:hAnsi="Times New Roman" w:cs="Times New Roman"/>
                <w:b/>
                <w:sz w:val="24"/>
                <w:szCs w:val="24"/>
                <w:lang w:val="uk-UA"/>
              </w:rPr>
            </w:pPr>
            <w:r w:rsidRPr="00F6237F">
              <w:rPr>
                <w:rFonts w:ascii="Times New Roman" w:eastAsia="Times New Roman" w:hAnsi="Times New Roman" w:cs="Times New Roman"/>
                <w:b/>
                <w:sz w:val="24"/>
                <w:szCs w:val="24"/>
              </w:rPr>
              <w:t xml:space="preserve">Стан виконання за </w:t>
            </w:r>
            <w:r w:rsidRPr="00F6237F">
              <w:rPr>
                <w:rFonts w:ascii="Times New Roman" w:eastAsia="Times New Roman" w:hAnsi="Times New Roman" w:cs="Times New Roman"/>
                <w:b/>
                <w:sz w:val="24"/>
                <w:szCs w:val="24"/>
                <w:lang w:val="uk-UA"/>
              </w:rPr>
              <w:t xml:space="preserve">І квартал </w:t>
            </w:r>
            <w:r w:rsidRPr="00F6237F">
              <w:rPr>
                <w:rFonts w:ascii="Times New Roman" w:eastAsia="Times New Roman" w:hAnsi="Times New Roman" w:cs="Times New Roman"/>
                <w:b/>
                <w:sz w:val="24"/>
                <w:szCs w:val="24"/>
              </w:rPr>
              <w:t xml:space="preserve"> 201</w:t>
            </w:r>
            <w:r w:rsidR="00DD49C6">
              <w:rPr>
                <w:rFonts w:ascii="Times New Roman" w:eastAsia="Times New Roman" w:hAnsi="Times New Roman" w:cs="Times New Roman"/>
                <w:b/>
                <w:sz w:val="24"/>
                <w:szCs w:val="24"/>
                <w:lang w:val="uk-UA"/>
              </w:rPr>
              <w:t>4</w:t>
            </w:r>
            <w:r w:rsidRPr="00F6237F">
              <w:rPr>
                <w:rFonts w:ascii="Times New Roman" w:eastAsia="Times New Roman" w:hAnsi="Times New Roman" w:cs="Times New Roman"/>
                <w:b/>
                <w:sz w:val="24"/>
                <w:szCs w:val="24"/>
              </w:rPr>
              <w:t xml:space="preserve"> р</w:t>
            </w:r>
            <w:r w:rsidRPr="00F6237F">
              <w:rPr>
                <w:rFonts w:ascii="Times New Roman" w:eastAsia="Times New Roman" w:hAnsi="Times New Roman" w:cs="Times New Roman"/>
                <w:b/>
                <w:sz w:val="24"/>
                <w:szCs w:val="24"/>
                <w:lang w:val="uk-UA"/>
              </w:rPr>
              <w:t>оку</w:t>
            </w:r>
          </w:p>
        </w:tc>
      </w:tr>
      <w:tr w:rsidR="00D75BAC" w:rsidRPr="00913C23" w:rsidTr="00A23CB6">
        <w:tc>
          <w:tcPr>
            <w:tcW w:w="4928" w:type="dxa"/>
            <w:vMerge w:val="restart"/>
          </w:tcPr>
          <w:p w:rsidR="00D75BAC" w:rsidRPr="00F25BCF" w:rsidRDefault="00D75BAC" w:rsidP="00F6237F">
            <w:pPr>
              <w:jc w:val="both"/>
              <w:rPr>
                <w:rFonts w:ascii="Times New Roman" w:eastAsia="Times New Roman" w:hAnsi="Times New Roman" w:cs="Times New Roman"/>
                <w:b/>
                <w:sz w:val="24"/>
                <w:szCs w:val="24"/>
                <w:lang w:val="uk-UA"/>
              </w:rPr>
            </w:pPr>
            <w:r w:rsidRPr="00F25BCF">
              <w:rPr>
                <w:rFonts w:ascii="Times New Roman" w:eastAsia="Times New Roman" w:hAnsi="Times New Roman" w:cs="Times New Roman"/>
                <w:b/>
                <w:sz w:val="24"/>
                <w:szCs w:val="24"/>
                <w:lang w:val="uk-UA"/>
              </w:rPr>
              <w:t>Завдання 1. Забезпечення розвитку культури та культурного розмаїття.</w:t>
            </w:r>
          </w:p>
        </w:tc>
        <w:tc>
          <w:tcPr>
            <w:tcW w:w="4961" w:type="dxa"/>
          </w:tcPr>
          <w:p w:rsidR="00D75BAC" w:rsidRPr="00C13832" w:rsidRDefault="00D75BAC" w:rsidP="003B2B7C">
            <w:pPr>
              <w:rPr>
                <w:rFonts w:ascii="Times New Roman" w:hAnsi="Times New Roman" w:cs="Times New Roman"/>
                <w:sz w:val="24"/>
              </w:rPr>
            </w:pPr>
            <w:r w:rsidRPr="00C13832">
              <w:rPr>
                <w:rFonts w:ascii="Times New Roman" w:hAnsi="Times New Roman" w:cs="Times New Roman"/>
                <w:sz w:val="24"/>
              </w:rPr>
              <w:t xml:space="preserve"> Проведення мистецької премії імені Нестора Кизенка, фестивалю-конкурсу дитячих </w:t>
            </w:r>
            <w:r w:rsidRPr="00C13832">
              <w:rPr>
                <w:rFonts w:ascii="Times New Roman" w:hAnsi="Times New Roman" w:cs="Times New Roman"/>
                <w:sz w:val="24"/>
              </w:rPr>
              <w:lastRenderedPageBreak/>
              <w:t>шкільних хорових колективів «Співаймо разом» в с</w:t>
            </w:r>
            <w:proofErr w:type="gramStart"/>
            <w:r w:rsidRPr="00C13832">
              <w:rPr>
                <w:rFonts w:ascii="Times New Roman" w:hAnsi="Times New Roman" w:cs="Times New Roman"/>
                <w:sz w:val="24"/>
              </w:rPr>
              <w:t>.Т</w:t>
            </w:r>
            <w:proofErr w:type="gramEnd"/>
            <w:r w:rsidRPr="00C13832">
              <w:rPr>
                <w:rFonts w:ascii="Times New Roman" w:hAnsi="Times New Roman" w:cs="Times New Roman"/>
                <w:sz w:val="24"/>
              </w:rPr>
              <w:t>ерни, Регіонального фестивалю хорових колективів «Пісенне Посулля», районного свята Купала, Днів села</w:t>
            </w:r>
          </w:p>
        </w:tc>
        <w:tc>
          <w:tcPr>
            <w:tcW w:w="5103" w:type="dxa"/>
          </w:tcPr>
          <w:p w:rsidR="00D75BAC" w:rsidRPr="00F6237F" w:rsidRDefault="00037E79" w:rsidP="00037E79">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 xml:space="preserve">Проведено мистецьку премію ім. Нестора Кизенка. Взяли участь 31 учасник, </w:t>
            </w:r>
            <w:r>
              <w:rPr>
                <w:rFonts w:ascii="Times New Roman" w:eastAsia="Times New Roman" w:hAnsi="Times New Roman" w:cs="Times New Roman"/>
                <w:sz w:val="24"/>
                <w:szCs w:val="24"/>
                <w:lang w:val="uk-UA"/>
              </w:rPr>
              <w:lastRenderedPageBreak/>
              <w:t xml:space="preserve">представлено 71 роботу. Визначені по 3 переможці в трьох номінаціях- «Творчість майстрів мистецтв2, «Народна творчість», «Дитяча творчість». </w:t>
            </w:r>
          </w:p>
        </w:tc>
      </w:tr>
      <w:tr w:rsidR="00D75BAC" w:rsidRPr="00913C23" w:rsidTr="00A23CB6">
        <w:tc>
          <w:tcPr>
            <w:tcW w:w="4928" w:type="dxa"/>
            <w:vMerge/>
          </w:tcPr>
          <w:p w:rsidR="00D75BAC" w:rsidRPr="00F25BCF" w:rsidRDefault="00D75BAC" w:rsidP="00F6237F">
            <w:pPr>
              <w:jc w:val="both"/>
              <w:rPr>
                <w:rFonts w:ascii="Times New Roman" w:eastAsia="Times New Roman" w:hAnsi="Times New Roman" w:cs="Times New Roman"/>
                <w:b/>
                <w:sz w:val="24"/>
                <w:szCs w:val="24"/>
              </w:rPr>
            </w:pPr>
          </w:p>
        </w:tc>
        <w:tc>
          <w:tcPr>
            <w:tcW w:w="4961" w:type="dxa"/>
          </w:tcPr>
          <w:p w:rsidR="00D75BAC" w:rsidRPr="00C13832" w:rsidRDefault="00D75BAC" w:rsidP="003B2B7C">
            <w:pPr>
              <w:rPr>
                <w:rFonts w:ascii="Times New Roman" w:hAnsi="Times New Roman" w:cs="Times New Roman"/>
                <w:sz w:val="24"/>
              </w:rPr>
            </w:pPr>
            <w:r w:rsidRPr="00C13832">
              <w:rPr>
                <w:rFonts w:ascii="Times New Roman" w:hAnsi="Times New Roman" w:cs="Times New Roman"/>
                <w:sz w:val="24"/>
              </w:rPr>
              <w:t>Участь мистецьких колективі</w:t>
            </w:r>
            <w:proofErr w:type="gramStart"/>
            <w:r w:rsidRPr="00C13832">
              <w:rPr>
                <w:rFonts w:ascii="Times New Roman" w:hAnsi="Times New Roman" w:cs="Times New Roman"/>
                <w:sz w:val="24"/>
              </w:rPr>
              <w:t>в</w:t>
            </w:r>
            <w:proofErr w:type="gramEnd"/>
            <w:r w:rsidRPr="00C13832">
              <w:rPr>
                <w:rFonts w:ascii="Times New Roman" w:hAnsi="Times New Roman" w:cs="Times New Roman"/>
                <w:sz w:val="24"/>
              </w:rPr>
              <w:t xml:space="preserve"> </w:t>
            </w:r>
            <w:proofErr w:type="gramStart"/>
            <w:r w:rsidRPr="00C13832">
              <w:rPr>
                <w:rFonts w:ascii="Times New Roman" w:hAnsi="Times New Roman" w:cs="Times New Roman"/>
                <w:sz w:val="24"/>
              </w:rPr>
              <w:t>району</w:t>
            </w:r>
            <w:proofErr w:type="gramEnd"/>
            <w:r w:rsidRPr="00C13832">
              <w:rPr>
                <w:rFonts w:ascii="Times New Roman" w:hAnsi="Times New Roman" w:cs="Times New Roman"/>
                <w:sz w:val="24"/>
              </w:rPr>
              <w:t xml:space="preserve"> в обласних  фестивалях та конкурсах</w:t>
            </w:r>
          </w:p>
        </w:tc>
        <w:tc>
          <w:tcPr>
            <w:tcW w:w="5103" w:type="dxa"/>
          </w:tcPr>
          <w:p w:rsidR="00D75BAC" w:rsidRPr="008F798A" w:rsidRDefault="00803132" w:rsidP="00803132">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w:t>
            </w:r>
            <w:r w:rsidR="008F798A">
              <w:rPr>
                <w:rFonts w:ascii="Times New Roman" w:eastAsia="Times New Roman" w:hAnsi="Times New Roman" w:cs="Times New Roman"/>
                <w:sz w:val="24"/>
                <w:szCs w:val="24"/>
                <w:lang w:val="uk-UA"/>
              </w:rPr>
              <w:t>м</w:t>
            </w:r>
            <w:r>
              <w:rPr>
                <w:rFonts w:ascii="Times New Roman" w:eastAsia="Times New Roman" w:hAnsi="Times New Roman" w:cs="Times New Roman"/>
                <w:sz w:val="24"/>
                <w:szCs w:val="24"/>
                <w:lang w:val="uk-UA"/>
              </w:rPr>
              <w:t>і</w:t>
            </w:r>
            <w:r w:rsidR="008F798A">
              <w:rPr>
                <w:rFonts w:ascii="Times New Roman" w:eastAsia="Times New Roman" w:hAnsi="Times New Roman" w:cs="Times New Roman"/>
                <w:sz w:val="24"/>
                <w:szCs w:val="24"/>
                <w:lang w:val="uk-UA"/>
              </w:rPr>
              <w:t xml:space="preserve">н виконання даного заходу не настав. </w:t>
            </w:r>
          </w:p>
        </w:tc>
      </w:tr>
      <w:tr w:rsidR="00D75BAC" w:rsidRPr="00913C23" w:rsidTr="00A23CB6">
        <w:tc>
          <w:tcPr>
            <w:tcW w:w="4928" w:type="dxa"/>
            <w:vMerge/>
          </w:tcPr>
          <w:p w:rsidR="00D75BAC" w:rsidRPr="00F25BCF" w:rsidRDefault="00D75BAC" w:rsidP="00F6237F">
            <w:pPr>
              <w:jc w:val="both"/>
              <w:rPr>
                <w:rFonts w:ascii="Times New Roman" w:eastAsia="Times New Roman" w:hAnsi="Times New Roman" w:cs="Times New Roman"/>
                <w:b/>
                <w:sz w:val="24"/>
                <w:szCs w:val="24"/>
              </w:rPr>
            </w:pPr>
          </w:p>
        </w:tc>
        <w:tc>
          <w:tcPr>
            <w:tcW w:w="4961" w:type="dxa"/>
          </w:tcPr>
          <w:p w:rsidR="00D75BAC" w:rsidRPr="00C13832" w:rsidRDefault="00D75BAC" w:rsidP="003B2B7C">
            <w:pPr>
              <w:rPr>
                <w:rFonts w:ascii="Times New Roman" w:hAnsi="Times New Roman" w:cs="Times New Roman"/>
                <w:sz w:val="24"/>
              </w:rPr>
            </w:pPr>
            <w:r w:rsidRPr="00C13832">
              <w:rPr>
                <w:rFonts w:ascii="Times New Roman" w:hAnsi="Times New Roman" w:cs="Times New Roman"/>
                <w:sz w:val="24"/>
              </w:rPr>
              <w:t>Забезпечити роботу сільських закладів культури в умовах повного робочого дня</w:t>
            </w:r>
          </w:p>
        </w:tc>
        <w:tc>
          <w:tcPr>
            <w:tcW w:w="5103" w:type="dxa"/>
          </w:tcPr>
          <w:p w:rsidR="00D75BAC" w:rsidRPr="008F798A" w:rsidRDefault="008F798A" w:rsidP="00803132">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Планується виконати в межах бюджету на 2014 рік.</w:t>
            </w:r>
          </w:p>
        </w:tc>
      </w:tr>
      <w:tr w:rsidR="00471CCC" w:rsidRPr="00913C23" w:rsidTr="00A23CB6">
        <w:trPr>
          <w:trHeight w:val="1140"/>
        </w:trPr>
        <w:tc>
          <w:tcPr>
            <w:tcW w:w="4928" w:type="dxa"/>
            <w:vMerge w:val="restart"/>
          </w:tcPr>
          <w:p w:rsidR="00471CCC" w:rsidRPr="00F25BCF" w:rsidRDefault="00471CCC" w:rsidP="00F6237F">
            <w:pPr>
              <w:jc w:val="both"/>
              <w:rPr>
                <w:rFonts w:ascii="Times New Roman" w:hAnsi="Times New Roman" w:cs="Times New Roman"/>
                <w:b/>
                <w:bCs/>
                <w:sz w:val="24"/>
                <w:szCs w:val="24"/>
              </w:rPr>
            </w:pPr>
            <w:r w:rsidRPr="00F25BCF">
              <w:rPr>
                <w:rFonts w:ascii="Times New Roman" w:hAnsi="Times New Roman" w:cs="Times New Roman"/>
                <w:b/>
                <w:bCs/>
                <w:sz w:val="24"/>
                <w:szCs w:val="24"/>
              </w:rPr>
              <w:t>Завдання 2. Зміцнення, розвиток та модернізація матеріально-технічної бази закладів культури</w:t>
            </w:r>
          </w:p>
        </w:tc>
        <w:tc>
          <w:tcPr>
            <w:tcW w:w="4961" w:type="dxa"/>
          </w:tcPr>
          <w:p w:rsidR="00471CCC" w:rsidRPr="00803132" w:rsidRDefault="00471CCC" w:rsidP="00175888">
            <w:pPr>
              <w:rPr>
                <w:rFonts w:ascii="Times New Roman" w:hAnsi="Times New Roman" w:cs="Times New Roman"/>
                <w:sz w:val="24"/>
              </w:rPr>
            </w:pPr>
            <w:r w:rsidRPr="00803132">
              <w:rPr>
                <w:rFonts w:ascii="Times New Roman" w:hAnsi="Times New Roman" w:cs="Times New Roman"/>
                <w:sz w:val="24"/>
              </w:rPr>
              <w:t xml:space="preserve"> Проведення ремонтних робіт закладів культури </w:t>
            </w:r>
            <w:proofErr w:type="gramStart"/>
            <w:r w:rsidRPr="00803132">
              <w:rPr>
                <w:rFonts w:ascii="Times New Roman" w:hAnsi="Times New Roman" w:cs="Times New Roman"/>
                <w:sz w:val="24"/>
              </w:rPr>
              <w:t>по</w:t>
            </w:r>
            <w:proofErr w:type="gramEnd"/>
            <w:r w:rsidRPr="00803132">
              <w:rPr>
                <w:rFonts w:ascii="Times New Roman" w:hAnsi="Times New Roman" w:cs="Times New Roman"/>
                <w:sz w:val="24"/>
              </w:rPr>
              <w:t xml:space="preserve"> селах:</w:t>
            </w:r>
          </w:p>
          <w:p w:rsidR="00471CCC" w:rsidRPr="00803132" w:rsidRDefault="00471CCC" w:rsidP="00175888">
            <w:pPr>
              <w:rPr>
                <w:rFonts w:ascii="Times New Roman" w:hAnsi="Times New Roman" w:cs="Times New Roman"/>
                <w:sz w:val="24"/>
              </w:rPr>
            </w:pPr>
            <w:r w:rsidRPr="00803132">
              <w:rPr>
                <w:rFonts w:ascii="Times New Roman" w:hAnsi="Times New Roman" w:cs="Times New Roman"/>
                <w:sz w:val="24"/>
              </w:rPr>
              <w:t xml:space="preserve">Іваниця, Деркачівка, Томашівка, Маршали, Сакуниха, Мелешківка   </w:t>
            </w:r>
          </w:p>
          <w:p w:rsidR="00471CCC" w:rsidRPr="00803132" w:rsidRDefault="00471CCC" w:rsidP="00175888">
            <w:pPr>
              <w:rPr>
                <w:rFonts w:ascii="Times New Roman" w:hAnsi="Times New Roman" w:cs="Times New Roman"/>
                <w:sz w:val="24"/>
              </w:rPr>
            </w:pPr>
          </w:p>
        </w:tc>
        <w:tc>
          <w:tcPr>
            <w:tcW w:w="5103" w:type="dxa"/>
          </w:tcPr>
          <w:p w:rsidR="00471CCC" w:rsidRPr="00F6237F" w:rsidRDefault="008F798A"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r w:rsidR="00471CCC" w:rsidRPr="00913C23" w:rsidTr="00A23CB6">
        <w:tc>
          <w:tcPr>
            <w:tcW w:w="4928" w:type="dxa"/>
            <w:vMerge/>
          </w:tcPr>
          <w:p w:rsidR="00471CCC" w:rsidRPr="00F25BCF" w:rsidRDefault="00471CCC" w:rsidP="00F6237F">
            <w:pPr>
              <w:jc w:val="both"/>
              <w:rPr>
                <w:rFonts w:ascii="Times New Roman" w:hAnsi="Times New Roman" w:cs="Times New Roman"/>
                <w:b/>
                <w:bCs/>
                <w:sz w:val="24"/>
                <w:szCs w:val="24"/>
              </w:rPr>
            </w:pPr>
          </w:p>
        </w:tc>
        <w:tc>
          <w:tcPr>
            <w:tcW w:w="4961" w:type="dxa"/>
          </w:tcPr>
          <w:p w:rsidR="00471CCC" w:rsidRPr="00803132" w:rsidRDefault="00471CCC" w:rsidP="00175888">
            <w:pPr>
              <w:rPr>
                <w:rFonts w:ascii="Times New Roman" w:hAnsi="Times New Roman" w:cs="Times New Roman"/>
                <w:spacing w:val="-2"/>
                <w:sz w:val="24"/>
              </w:rPr>
            </w:pPr>
            <w:r w:rsidRPr="00803132">
              <w:rPr>
                <w:rFonts w:ascii="Times New Roman" w:hAnsi="Times New Roman" w:cs="Times New Roman"/>
                <w:sz w:val="24"/>
              </w:rPr>
              <w:t xml:space="preserve"> Оновлення сценічних костюмів колективів художньої самодіяльності</w:t>
            </w:r>
          </w:p>
        </w:tc>
        <w:tc>
          <w:tcPr>
            <w:tcW w:w="5103" w:type="dxa"/>
          </w:tcPr>
          <w:p w:rsidR="00471CCC" w:rsidRPr="00F6237F" w:rsidRDefault="008F798A"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r w:rsidR="00107ADE" w:rsidRPr="00913C23" w:rsidTr="00A23CB6">
        <w:tc>
          <w:tcPr>
            <w:tcW w:w="4928" w:type="dxa"/>
            <w:vMerge w:val="restart"/>
          </w:tcPr>
          <w:p w:rsidR="00107ADE" w:rsidRPr="00F25BCF" w:rsidRDefault="00107ADE" w:rsidP="007D3F32">
            <w:pPr>
              <w:tabs>
                <w:tab w:val="left" w:pos="2160"/>
              </w:tabs>
              <w:jc w:val="both"/>
              <w:rPr>
                <w:rFonts w:ascii="Times New Roman" w:eastAsia="Times New Roman" w:hAnsi="Times New Roman" w:cs="Times New Roman"/>
                <w:sz w:val="24"/>
                <w:szCs w:val="24"/>
                <w:lang w:val="uk-UA"/>
              </w:rPr>
            </w:pPr>
            <w:r w:rsidRPr="00F25BCF">
              <w:rPr>
                <w:rFonts w:ascii="Times New Roman" w:eastAsia="Times New Roman" w:hAnsi="Times New Roman" w:cs="Times New Roman"/>
                <w:b/>
                <w:bCs/>
                <w:sz w:val="24"/>
                <w:szCs w:val="24"/>
              </w:rPr>
              <w:t>Завдання 3. </w:t>
            </w:r>
            <w:r w:rsidRPr="00F25BCF">
              <w:rPr>
                <w:rFonts w:ascii="Times New Roman" w:hAnsi="Times New Roman" w:cs="Times New Roman"/>
                <w:b/>
                <w:bCs/>
                <w:sz w:val="24"/>
              </w:rPr>
              <w:t>Збереження, розвиток, вивчення національної культурної спадщини</w:t>
            </w:r>
          </w:p>
        </w:tc>
        <w:tc>
          <w:tcPr>
            <w:tcW w:w="4961" w:type="dxa"/>
          </w:tcPr>
          <w:p w:rsidR="00107ADE" w:rsidRPr="00803132" w:rsidRDefault="00107ADE" w:rsidP="00175888">
            <w:pPr>
              <w:rPr>
                <w:rFonts w:ascii="Times New Roman" w:hAnsi="Times New Roman" w:cs="Times New Roman"/>
                <w:sz w:val="24"/>
              </w:rPr>
            </w:pPr>
            <w:r w:rsidRPr="00803132">
              <w:rPr>
                <w:rFonts w:ascii="Times New Roman" w:hAnsi="Times New Roman" w:cs="Times New Roman"/>
                <w:sz w:val="24"/>
              </w:rPr>
              <w:t xml:space="preserve"> Здійснення моніторингу стану збереження </w:t>
            </w:r>
            <w:proofErr w:type="gramStart"/>
            <w:r w:rsidRPr="00803132">
              <w:rPr>
                <w:rFonts w:ascii="Times New Roman" w:hAnsi="Times New Roman" w:cs="Times New Roman"/>
                <w:sz w:val="24"/>
              </w:rPr>
              <w:t>пам’яток</w:t>
            </w:r>
            <w:proofErr w:type="gramEnd"/>
            <w:r w:rsidRPr="00803132">
              <w:rPr>
                <w:rFonts w:ascii="Times New Roman" w:hAnsi="Times New Roman" w:cs="Times New Roman"/>
                <w:sz w:val="24"/>
              </w:rPr>
              <w:t xml:space="preserve"> культурної спадщини</w:t>
            </w:r>
          </w:p>
          <w:p w:rsidR="00107ADE" w:rsidRPr="00803132" w:rsidRDefault="00107ADE" w:rsidP="00175888">
            <w:pPr>
              <w:rPr>
                <w:rFonts w:ascii="Times New Roman" w:hAnsi="Times New Roman" w:cs="Times New Roman"/>
                <w:sz w:val="24"/>
              </w:rPr>
            </w:pPr>
          </w:p>
        </w:tc>
        <w:tc>
          <w:tcPr>
            <w:tcW w:w="5103" w:type="dxa"/>
          </w:tcPr>
          <w:p w:rsidR="00107ADE" w:rsidRPr="00F6237F" w:rsidRDefault="008F798A"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r w:rsidR="00107ADE" w:rsidRPr="00913C23" w:rsidTr="00A23CB6">
        <w:tc>
          <w:tcPr>
            <w:tcW w:w="4928" w:type="dxa"/>
            <w:vMerge/>
          </w:tcPr>
          <w:p w:rsidR="00107ADE" w:rsidRPr="00F25BCF" w:rsidRDefault="00107ADE" w:rsidP="00F6237F">
            <w:pPr>
              <w:tabs>
                <w:tab w:val="left" w:pos="2160"/>
              </w:tabs>
              <w:jc w:val="both"/>
              <w:rPr>
                <w:rFonts w:ascii="Times New Roman" w:eastAsia="Times New Roman" w:hAnsi="Times New Roman" w:cs="Times New Roman"/>
                <w:sz w:val="24"/>
                <w:szCs w:val="24"/>
                <w:lang w:val="uk-UA"/>
              </w:rPr>
            </w:pPr>
          </w:p>
        </w:tc>
        <w:tc>
          <w:tcPr>
            <w:tcW w:w="4961" w:type="dxa"/>
          </w:tcPr>
          <w:p w:rsidR="00107ADE" w:rsidRPr="00803132" w:rsidRDefault="00107ADE" w:rsidP="00175888">
            <w:pPr>
              <w:rPr>
                <w:rFonts w:ascii="Times New Roman" w:hAnsi="Times New Roman" w:cs="Times New Roman"/>
                <w:sz w:val="24"/>
              </w:rPr>
            </w:pPr>
            <w:r w:rsidRPr="00803132">
              <w:rPr>
                <w:rFonts w:ascii="Times New Roman" w:hAnsi="Times New Roman" w:cs="Times New Roman"/>
                <w:sz w:val="24"/>
              </w:rPr>
              <w:t xml:space="preserve"> Забезпечення проведення роботи з </w:t>
            </w:r>
            <w:proofErr w:type="gramStart"/>
            <w:r w:rsidRPr="00803132">
              <w:rPr>
                <w:rFonts w:ascii="Times New Roman" w:hAnsi="Times New Roman" w:cs="Times New Roman"/>
                <w:sz w:val="24"/>
              </w:rPr>
              <w:t>п</w:t>
            </w:r>
            <w:proofErr w:type="gramEnd"/>
            <w:r w:rsidRPr="00803132">
              <w:rPr>
                <w:rFonts w:ascii="Times New Roman" w:hAnsi="Times New Roman" w:cs="Times New Roman"/>
                <w:sz w:val="24"/>
              </w:rPr>
              <w:t>ідготовки тому "Звід пам’яток історії та культури України: Сумська область"</w:t>
            </w:r>
          </w:p>
        </w:tc>
        <w:tc>
          <w:tcPr>
            <w:tcW w:w="5103" w:type="dxa"/>
          </w:tcPr>
          <w:p w:rsidR="00107ADE" w:rsidRPr="00F6237F" w:rsidRDefault="00E16D31"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Підготовлені статті про пам’ятки історії та культури Недригайлвівського району та здані обласній редакційній колегії для перевірки та включення до Зводу. </w:t>
            </w:r>
          </w:p>
        </w:tc>
      </w:tr>
      <w:tr w:rsidR="0082192E" w:rsidRPr="00913C23" w:rsidTr="00A23CB6">
        <w:tc>
          <w:tcPr>
            <w:tcW w:w="4928" w:type="dxa"/>
          </w:tcPr>
          <w:p w:rsidR="0082192E" w:rsidRPr="00F25BCF" w:rsidRDefault="0082192E" w:rsidP="00F6237F">
            <w:pPr>
              <w:tabs>
                <w:tab w:val="left" w:pos="2160"/>
              </w:tabs>
              <w:jc w:val="both"/>
              <w:rPr>
                <w:rFonts w:ascii="Times New Roman" w:eastAsia="Times New Roman" w:hAnsi="Times New Roman" w:cs="Times New Roman"/>
                <w:sz w:val="24"/>
                <w:szCs w:val="24"/>
                <w:lang w:val="uk-UA"/>
              </w:rPr>
            </w:pPr>
            <w:r w:rsidRPr="00F25BCF">
              <w:rPr>
                <w:rFonts w:ascii="Times New Roman" w:hAnsi="Times New Roman" w:cs="Times New Roman"/>
                <w:b/>
                <w:bCs/>
                <w:sz w:val="24"/>
                <w:lang w:val="uk-UA"/>
              </w:rPr>
              <w:t>З</w:t>
            </w:r>
            <w:r w:rsidRPr="00F25BCF">
              <w:rPr>
                <w:rFonts w:ascii="Times New Roman" w:hAnsi="Times New Roman" w:cs="Times New Roman"/>
                <w:b/>
                <w:bCs/>
                <w:sz w:val="24"/>
              </w:rPr>
              <w:t>авдання 4. Розвиток туристичної галузі</w:t>
            </w:r>
          </w:p>
        </w:tc>
        <w:tc>
          <w:tcPr>
            <w:tcW w:w="4961" w:type="dxa"/>
          </w:tcPr>
          <w:p w:rsidR="0082192E" w:rsidRPr="00803132" w:rsidRDefault="000C119C" w:rsidP="00175888">
            <w:pPr>
              <w:rPr>
                <w:rFonts w:ascii="Times New Roman" w:hAnsi="Times New Roman" w:cs="Times New Roman"/>
                <w:sz w:val="24"/>
              </w:rPr>
            </w:pPr>
            <w:r w:rsidRPr="00803132">
              <w:rPr>
                <w:rFonts w:ascii="Times New Roman" w:hAnsi="Times New Roman" w:cs="Times New Roman"/>
                <w:sz w:val="24"/>
              </w:rPr>
              <w:t>Популяризація туристичного потенціалу району, проведення мистецьких заході</w:t>
            </w:r>
            <w:proofErr w:type="gramStart"/>
            <w:r w:rsidRPr="00803132">
              <w:rPr>
                <w:rFonts w:ascii="Times New Roman" w:hAnsi="Times New Roman" w:cs="Times New Roman"/>
                <w:sz w:val="24"/>
              </w:rPr>
              <w:t>в</w:t>
            </w:r>
            <w:proofErr w:type="gramEnd"/>
            <w:r w:rsidRPr="00803132">
              <w:rPr>
                <w:rFonts w:ascii="Times New Roman" w:hAnsi="Times New Roman" w:cs="Times New Roman"/>
                <w:sz w:val="24"/>
              </w:rPr>
              <w:t>.</w:t>
            </w:r>
          </w:p>
        </w:tc>
        <w:tc>
          <w:tcPr>
            <w:tcW w:w="5103" w:type="dxa"/>
          </w:tcPr>
          <w:p w:rsidR="0082192E" w:rsidRPr="00F6237F" w:rsidRDefault="00E16D31" w:rsidP="00803132">
            <w:pPr>
              <w:tabs>
                <w:tab w:val="left" w:pos="2160"/>
              </w:tabs>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Термін виконання даного заходу не настав.</w:t>
            </w:r>
          </w:p>
        </w:tc>
      </w:tr>
    </w:tbl>
    <w:p w:rsidR="00FF1A36" w:rsidRDefault="00FF1A36" w:rsidP="003850F8">
      <w:pPr>
        <w:jc w:val="center"/>
        <w:rPr>
          <w:rFonts w:ascii="Times New Roman" w:hAnsi="Times New Roman" w:cs="Times New Roman"/>
          <w:b/>
          <w:sz w:val="28"/>
          <w:szCs w:val="28"/>
          <w:lang w:val="uk-UA"/>
        </w:rPr>
      </w:pPr>
    </w:p>
    <w:p w:rsidR="003850F8" w:rsidRDefault="0086772C" w:rsidP="003850F8">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Пріоритет 3.10 Інформаційний простір </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961"/>
        <w:gridCol w:w="5103"/>
      </w:tblGrid>
      <w:tr w:rsidR="0086772C" w:rsidRPr="00913C23" w:rsidTr="00F25BCF">
        <w:tc>
          <w:tcPr>
            <w:tcW w:w="4928" w:type="dxa"/>
          </w:tcPr>
          <w:p w:rsidR="0086772C" w:rsidRPr="00913C23" w:rsidRDefault="0086772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Завдання</w:t>
            </w:r>
          </w:p>
        </w:tc>
        <w:tc>
          <w:tcPr>
            <w:tcW w:w="4961" w:type="dxa"/>
          </w:tcPr>
          <w:p w:rsidR="0086772C" w:rsidRPr="00913C23" w:rsidRDefault="0086772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Заходи</w:t>
            </w:r>
          </w:p>
        </w:tc>
        <w:tc>
          <w:tcPr>
            <w:tcW w:w="5103" w:type="dxa"/>
          </w:tcPr>
          <w:p w:rsidR="0086772C" w:rsidRPr="00913C23" w:rsidRDefault="0086772C" w:rsidP="002577AC">
            <w:pPr>
              <w:jc w:val="center"/>
              <w:rPr>
                <w:rFonts w:ascii="Times New Roman" w:eastAsia="Times New Roman" w:hAnsi="Times New Roman" w:cs="Times New Roman"/>
                <w:b/>
                <w:sz w:val="28"/>
                <w:szCs w:val="28"/>
              </w:rPr>
            </w:pPr>
            <w:r w:rsidRPr="00913C23">
              <w:rPr>
                <w:rFonts w:ascii="Times New Roman" w:eastAsia="Times New Roman" w:hAnsi="Times New Roman" w:cs="Times New Roman"/>
                <w:b/>
                <w:sz w:val="28"/>
                <w:szCs w:val="28"/>
              </w:rPr>
              <w:t xml:space="preserve">Стан виконання </w:t>
            </w:r>
          </w:p>
          <w:p w:rsidR="0086772C" w:rsidRPr="00913C23" w:rsidRDefault="0086772C" w:rsidP="004874FC">
            <w:pPr>
              <w:jc w:val="center"/>
              <w:rPr>
                <w:rFonts w:ascii="Times New Roman" w:eastAsia="Times New Roman" w:hAnsi="Times New Roman" w:cs="Times New Roman"/>
                <w:b/>
                <w:sz w:val="28"/>
                <w:szCs w:val="28"/>
                <w:lang w:val="uk-UA"/>
              </w:rPr>
            </w:pPr>
            <w:r w:rsidRPr="00913C23">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lang w:val="uk-UA"/>
              </w:rPr>
              <w:t xml:space="preserve">І квартал </w:t>
            </w:r>
            <w:r>
              <w:rPr>
                <w:rFonts w:ascii="Times New Roman" w:eastAsia="Times New Roman" w:hAnsi="Times New Roman" w:cs="Times New Roman"/>
                <w:b/>
                <w:sz w:val="28"/>
                <w:szCs w:val="28"/>
              </w:rPr>
              <w:t xml:space="preserve"> 201</w:t>
            </w:r>
            <w:r w:rsidR="004874FC">
              <w:rPr>
                <w:rFonts w:ascii="Times New Roman" w:eastAsia="Times New Roman" w:hAnsi="Times New Roman" w:cs="Times New Roman"/>
                <w:b/>
                <w:sz w:val="28"/>
                <w:szCs w:val="28"/>
                <w:lang w:val="uk-UA"/>
              </w:rPr>
              <w:t>4</w:t>
            </w:r>
            <w:r w:rsidRPr="00913C23">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оку</w:t>
            </w:r>
          </w:p>
        </w:tc>
      </w:tr>
      <w:tr w:rsidR="00930E9F" w:rsidRPr="00827434" w:rsidTr="00F25BC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4928" w:type="dxa"/>
            <w:vMerge w:val="restart"/>
          </w:tcPr>
          <w:p w:rsidR="00930E9F" w:rsidRPr="00F25BCF" w:rsidRDefault="00930E9F" w:rsidP="004874FC">
            <w:pPr>
              <w:jc w:val="both"/>
              <w:rPr>
                <w:rFonts w:ascii="Times New Roman" w:hAnsi="Times New Roman" w:cs="Times New Roman"/>
                <w:b/>
                <w:lang w:val="uk-UA"/>
              </w:rPr>
            </w:pPr>
            <w:r w:rsidRPr="00F25BCF">
              <w:rPr>
                <w:rFonts w:ascii="Times New Roman" w:hAnsi="Times New Roman" w:cs="Times New Roman"/>
                <w:b/>
                <w:sz w:val="24"/>
              </w:rPr>
              <w:t xml:space="preserve">Завдання 1. Забезпечення розбудови відкритого інформаційного суспільства, орієнтованого на інтереси людей. </w:t>
            </w:r>
            <w:proofErr w:type="gramStart"/>
            <w:r w:rsidRPr="00F25BCF">
              <w:rPr>
                <w:rFonts w:ascii="Times New Roman" w:hAnsi="Times New Roman" w:cs="Times New Roman"/>
                <w:b/>
                <w:sz w:val="24"/>
              </w:rPr>
              <w:lastRenderedPageBreak/>
              <w:t>П</w:t>
            </w:r>
            <w:proofErr w:type="gramEnd"/>
            <w:r w:rsidRPr="00F25BCF">
              <w:rPr>
                <w:rFonts w:ascii="Times New Roman" w:hAnsi="Times New Roman" w:cs="Times New Roman"/>
                <w:b/>
                <w:sz w:val="24"/>
              </w:rPr>
              <w:t>ідвищення рівня обізнаності громадськості з актуальних питань державної політики, ходу та завдань економічних і соціальних реформ</w:t>
            </w:r>
          </w:p>
        </w:tc>
        <w:tc>
          <w:tcPr>
            <w:tcW w:w="4961" w:type="dxa"/>
          </w:tcPr>
          <w:p w:rsidR="00930E9F" w:rsidRPr="00756DF1" w:rsidRDefault="00930E9F" w:rsidP="00175888">
            <w:pPr>
              <w:pStyle w:val="a8"/>
              <w:ind w:right="-5"/>
              <w:rPr>
                <w:sz w:val="24"/>
              </w:rPr>
            </w:pPr>
            <w:r w:rsidRPr="00756DF1">
              <w:rPr>
                <w:sz w:val="24"/>
              </w:rPr>
              <w:lastRenderedPageBreak/>
              <w:t xml:space="preserve">Щоденне оперативне інформування громадськості про діяльність органів виконавчої влади через наявні інформаційні </w:t>
            </w:r>
            <w:r w:rsidRPr="00756DF1">
              <w:rPr>
                <w:sz w:val="24"/>
              </w:rPr>
              <w:lastRenderedPageBreak/>
              <w:t>канали – офіційний веб-сайт Недригайлівської районної  державної адміністрації, періодичні друковані видання</w:t>
            </w:r>
          </w:p>
        </w:tc>
        <w:tc>
          <w:tcPr>
            <w:tcW w:w="5103" w:type="dxa"/>
            <w:vMerge w:val="restart"/>
          </w:tcPr>
          <w:p w:rsidR="002C6B74" w:rsidRDefault="002C6B74" w:rsidP="002C6B74">
            <w:pPr>
              <w:pStyle w:val="a8"/>
              <w:ind w:right="-1"/>
              <w:rPr>
                <w:sz w:val="24"/>
              </w:rPr>
            </w:pPr>
            <w:r w:rsidRPr="00EF6647">
              <w:rPr>
                <w:sz w:val="24"/>
              </w:rPr>
              <w:lastRenderedPageBreak/>
              <w:t xml:space="preserve">         В сільських і селищних радах, структурних підрозділах Недригайлівської райдержадміністрації визначені відповідальні </w:t>
            </w:r>
            <w:r w:rsidRPr="00EF6647">
              <w:rPr>
                <w:sz w:val="24"/>
              </w:rPr>
              <w:lastRenderedPageBreak/>
              <w:t>особи за проведення інформаційної роботи. На даний час активізувалася робота щодо подання щоденних інформацій сільськими, селищними радами до сектору з питань внутрішньої політики. Про</w:t>
            </w:r>
            <w:r>
              <w:rPr>
                <w:sz w:val="24"/>
              </w:rPr>
              <w:t>в</w:t>
            </w:r>
            <w:r w:rsidRPr="00EF6647">
              <w:rPr>
                <w:sz w:val="24"/>
              </w:rPr>
              <w:t xml:space="preserve">одилися наради з головами сільських, селищних рад з питання інформаційно-аналітичного забезпечення діяльності органів державної виконавчої влади та органів місцевого самоврядування щодо своєчасного інформування та подання інформації про проведення заходів на відповідних територіях.        </w:t>
            </w:r>
          </w:p>
          <w:p w:rsidR="002C6B74" w:rsidRPr="00EF6647" w:rsidRDefault="002C6B74" w:rsidP="002C6B74">
            <w:pPr>
              <w:pStyle w:val="a8"/>
              <w:ind w:right="-1"/>
              <w:rPr>
                <w:sz w:val="24"/>
              </w:rPr>
            </w:pPr>
            <w:r w:rsidRPr="00EF6647">
              <w:rPr>
                <w:sz w:val="24"/>
              </w:rPr>
              <w:t xml:space="preserve"> В газеті “Голос Посулля”  висвітлюється діяльність місцевих органів виконавчої влади та місцевого самоврядування через рубрики: “В райдержадміністрації”,  “У районній раді”, “Самоврядування”, “Діалоги</w:t>
            </w:r>
            <w:r>
              <w:rPr>
                <w:sz w:val="24"/>
              </w:rPr>
              <w:t xml:space="preserve"> з владою” , “Від першої особи”</w:t>
            </w:r>
            <w:r w:rsidRPr="00EF6647">
              <w:rPr>
                <w:sz w:val="24"/>
              </w:rPr>
              <w:t xml:space="preserve">. Діє веб-сайт Недригайлівської райдержадміністрації, який щодня поповнюється новою інформацією про  діяльність органів державної виконавчої влади. </w:t>
            </w:r>
          </w:p>
          <w:p w:rsidR="00930E9F" w:rsidRPr="00573B59" w:rsidRDefault="00930E9F" w:rsidP="002577AC">
            <w:pPr>
              <w:rPr>
                <w:sz w:val="24"/>
                <w:lang w:val="uk-UA"/>
              </w:rPr>
            </w:pPr>
          </w:p>
        </w:tc>
      </w:tr>
      <w:tr w:rsidR="00930E9F" w:rsidRPr="00993C5B" w:rsidTr="00F25BC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4928" w:type="dxa"/>
            <w:vMerge/>
          </w:tcPr>
          <w:p w:rsidR="00930E9F" w:rsidRPr="00C618ED" w:rsidRDefault="00930E9F" w:rsidP="002577AC">
            <w:pPr>
              <w:rPr>
                <w:b/>
                <w:sz w:val="24"/>
                <w:lang w:val="uk-UA"/>
              </w:rPr>
            </w:pPr>
          </w:p>
        </w:tc>
        <w:tc>
          <w:tcPr>
            <w:tcW w:w="4961" w:type="dxa"/>
          </w:tcPr>
          <w:p w:rsidR="00930E9F" w:rsidRPr="00756DF1" w:rsidRDefault="00930E9F" w:rsidP="00175888">
            <w:pPr>
              <w:pStyle w:val="a8"/>
              <w:ind w:right="-5"/>
              <w:rPr>
                <w:spacing w:val="-2"/>
                <w:sz w:val="24"/>
              </w:rPr>
            </w:pPr>
            <w:r w:rsidRPr="00756DF1">
              <w:rPr>
                <w:spacing w:val="-2"/>
                <w:sz w:val="24"/>
              </w:rPr>
              <w:t xml:space="preserve">Проведення інформаційних </w:t>
            </w:r>
            <w:r w:rsidRPr="00756DF1">
              <w:rPr>
                <w:spacing w:val="-2"/>
                <w:sz w:val="24"/>
              </w:rPr>
              <w:br/>
              <w:t xml:space="preserve">кампаній з питань реалізації </w:t>
            </w:r>
            <w:r w:rsidRPr="00756DF1">
              <w:rPr>
                <w:spacing w:val="-2"/>
                <w:sz w:val="24"/>
              </w:rPr>
              <w:br/>
              <w:t xml:space="preserve">в районі Стратегії розвитку району на період до </w:t>
            </w:r>
            <w:r w:rsidRPr="00756DF1">
              <w:rPr>
                <w:spacing w:val="-2"/>
                <w:sz w:val="24"/>
              </w:rPr>
              <w:br/>
              <w:t>2015 року "Нова Сумщина –2015"</w:t>
            </w:r>
          </w:p>
        </w:tc>
        <w:tc>
          <w:tcPr>
            <w:tcW w:w="5103" w:type="dxa"/>
            <w:vMerge/>
          </w:tcPr>
          <w:p w:rsidR="00930E9F" w:rsidRPr="00EF795E" w:rsidRDefault="00930E9F" w:rsidP="002577AC">
            <w:pPr>
              <w:rPr>
                <w:sz w:val="24"/>
              </w:rPr>
            </w:pPr>
          </w:p>
        </w:tc>
      </w:tr>
    </w:tbl>
    <w:p w:rsidR="00EF496A" w:rsidRDefault="00EF496A" w:rsidP="003850F8">
      <w:pPr>
        <w:jc w:val="center"/>
        <w:rPr>
          <w:b/>
          <w:sz w:val="24"/>
          <w:lang w:val="uk-UA"/>
        </w:rPr>
      </w:pPr>
    </w:p>
    <w:p w:rsidR="0086772C" w:rsidRPr="007C6151" w:rsidRDefault="00C618ED" w:rsidP="003850F8">
      <w:pPr>
        <w:jc w:val="center"/>
        <w:rPr>
          <w:rFonts w:ascii="Times New Roman" w:hAnsi="Times New Roman" w:cs="Times New Roman"/>
          <w:b/>
          <w:sz w:val="28"/>
          <w:szCs w:val="28"/>
          <w:lang w:val="uk-UA"/>
        </w:rPr>
      </w:pPr>
      <w:proofErr w:type="gramStart"/>
      <w:r w:rsidRPr="007C6151">
        <w:rPr>
          <w:rFonts w:ascii="Times New Roman" w:hAnsi="Times New Roman" w:cs="Times New Roman"/>
          <w:b/>
          <w:sz w:val="28"/>
          <w:szCs w:val="28"/>
        </w:rPr>
        <w:t>Пр</w:t>
      </w:r>
      <w:proofErr w:type="gramEnd"/>
      <w:r w:rsidRPr="007C6151">
        <w:rPr>
          <w:rFonts w:ascii="Times New Roman" w:hAnsi="Times New Roman" w:cs="Times New Roman"/>
          <w:b/>
          <w:sz w:val="28"/>
          <w:szCs w:val="28"/>
        </w:rPr>
        <w:t>іоритет 3.11. Формування громадянського суспільства</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A202B7" w:rsidRPr="007C6151" w:rsidTr="002577AC">
        <w:tc>
          <w:tcPr>
            <w:tcW w:w="2943" w:type="dxa"/>
          </w:tcPr>
          <w:p w:rsidR="00A202B7" w:rsidRPr="007C6151" w:rsidRDefault="00A202B7" w:rsidP="002577AC">
            <w:pPr>
              <w:jc w:val="center"/>
              <w:rPr>
                <w:rFonts w:ascii="Times New Roman" w:eastAsia="Times New Roman" w:hAnsi="Times New Roman" w:cs="Times New Roman"/>
                <w:b/>
                <w:sz w:val="28"/>
                <w:szCs w:val="28"/>
              </w:rPr>
            </w:pPr>
            <w:r w:rsidRPr="007C6151">
              <w:rPr>
                <w:rFonts w:ascii="Times New Roman" w:eastAsia="Times New Roman" w:hAnsi="Times New Roman" w:cs="Times New Roman"/>
                <w:b/>
                <w:sz w:val="28"/>
                <w:szCs w:val="28"/>
              </w:rPr>
              <w:t>Завдання</w:t>
            </w:r>
          </w:p>
        </w:tc>
        <w:tc>
          <w:tcPr>
            <w:tcW w:w="5103" w:type="dxa"/>
          </w:tcPr>
          <w:p w:rsidR="00A202B7" w:rsidRPr="007C6151" w:rsidRDefault="00A202B7" w:rsidP="002577AC">
            <w:pPr>
              <w:jc w:val="center"/>
              <w:rPr>
                <w:rFonts w:ascii="Times New Roman" w:eastAsia="Times New Roman" w:hAnsi="Times New Roman" w:cs="Times New Roman"/>
                <w:b/>
                <w:sz w:val="28"/>
                <w:szCs w:val="28"/>
              </w:rPr>
            </w:pPr>
            <w:r w:rsidRPr="007C6151">
              <w:rPr>
                <w:rFonts w:ascii="Times New Roman" w:eastAsia="Times New Roman" w:hAnsi="Times New Roman" w:cs="Times New Roman"/>
                <w:b/>
                <w:sz w:val="28"/>
                <w:szCs w:val="28"/>
              </w:rPr>
              <w:t>Заходи</w:t>
            </w:r>
          </w:p>
        </w:tc>
        <w:tc>
          <w:tcPr>
            <w:tcW w:w="6946" w:type="dxa"/>
          </w:tcPr>
          <w:p w:rsidR="00A202B7" w:rsidRPr="007C6151" w:rsidRDefault="00A202B7" w:rsidP="002577AC">
            <w:pPr>
              <w:jc w:val="center"/>
              <w:rPr>
                <w:rFonts w:ascii="Times New Roman" w:eastAsia="Times New Roman" w:hAnsi="Times New Roman" w:cs="Times New Roman"/>
                <w:b/>
                <w:sz w:val="28"/>
                <w:szCs w:val="28"/>
              </w:rPr>
            </w:pPr>
            <w:r w:rsidRPr="007C6151">
              <w:rPr>
                <w:rFonts w:ascii="Times New Roman" w:eastAsia="Times New Roman" w:hAnsi="Times New Roman" w:cs="Times New Roman"/>
                <w:b/>
                <w:sz w:val="28"/>
                <w:szCs w:val="28"/>
              </w:rPr>
              <w:t xml:space="preserve">Стан виконання </w:t>
            </w:r>
          </w:p>
          <w:p w:rsidR="00A202B7" w:rsidRPr="007C6151" w:rsidRDefault="00A202B7" w:rsidP="002577AC">
            <w:pPr>
              <w:jc w:val="center"/>
              <w:rPr>
                <w:rFonts w:ascii="Times New Roman" w:eastAsia="Times New Roman" w:hAnsi="Times New Roman" w:cs="Times New Roman"/>
                <w:b/>
                <w:sz w:val="28"/>
                <w:szCs w:val="28"/>
                <w:lang w:val="uk-UA"/>
              </w:rPr>
            </w:pPr>
            <w:r w:rsidRPr="007C6151">
              <w:rPr>
                <w:rFonts w:ascii="Times New Roman" w:eastAsia="Times New Roman" w:hAnsi="Times New Roman" w:cs="Times New Roman"/>
                <w:b/>
                <w:sz w:val="28"/>
                <w:szCs w:val="28"/>
              </w:rPr>
              <w:t xml:space="preserve">за </w:t>
            </w:r>
            <w:r w:rsidRPr="007C6151">
              <w:rPr>
                <w:rFonts w:ascii="Times New Roman" w:eastAsia="Times New Roman" w:hAnsi="Times New Roman" w:cs="Times New Roman"/>
                <w:b/>
                <w:sz w:val="28"/>
                <w:szCs w:val="28"/>
                <w:lang w:val="uk-UA"/>
              </w:rPr>
              <w:t xml:space="preserve">І квартал </w:t>
            </w:r>
            <w:r w:rsidRPr="007C6151">
              <w:rPr>
                <w:rFonts w:ascii="Times New Roman" w:eastAsia="Times New Roman" w:hAnsi="Times New Roman" w:cs="Times New Roman"/>
                <w:b/>
                <w:sz w:val="28"/>
                <w:szCs w:val="28"/>
              </w:rPr>
              <w:t xml:space="preserve"> 201</w:t>
            </w:r>
            <w:r w:rsidR="00E4409D">
              <w:rPr>
                <w:rFonts w:ascii="Times New Roman" w:eastAsia="Times New Roman" w:hAnsi="Times New Roman" w:cs="Times New Roman"/>
                <w:b/>
                <w:sz w:val="28"/>
                <w:szCs w:val="28"/>
                <w:lang w:val="uk-UA"/>
              </w:rPr>
              <w:t>4</w:t>
            </w:r>
            <w:r w:rsidRPr="007C6151">
              <w:rPr>
                <w:rFonts w:ascii="Times New Roman" w:eastAsia="Times New Roman" w:hAnsi="Times New Roman" w:cs="Times New Roman"/>
                <w:b/>
                <w:sz w:val="28"/>
                <w:szCs w:val="28"/>
              </w:rPr>
              <w:t xml:space="preserve"> р</w:t>
            </w:r>
            <w:r w:rsidRPr="007C6151">
              <w:rPr>
                <w:rFonts w:ascii="Times New Roman" w:eastAsia="Times New Roman" w:hAnsi="Times New Roman" w:cs="Times New Roman"/>
                <w:b/>
                <w:sz w:val="28"/>
                <w:szCs w:val="28"/>
                <w:lang w:val="uk-UA"/>
              </w:rPr>
              <w:t>оку</w:t>
            </w:r>
          </w:p>
        </w:tc>
      </w:tr>
      <w:tr w:rsidR="006F23E3" w:rsidRPr="00827434"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6F23E3" w:rsidRPr="00E4409D" w:rsidRDefault="006F23E3" w:rsidP="00E4409D">
            <w:pPr>
              <w:rPr>
                <w:rFonts w:ascii="Times New Roman" w:hAnsi="Times New Roman" w:cs="Times New Roman"/>
                <w:sz w:val="24"/>
                <w:szCs w:val="24"/>
                <w:lang w:val="uk-UA"/>
              </w:rPr>
            </w:pPr>
            <w:r w:rsidRPr="00F25BCF">
              <w:rPr>
                <w:rFonts w:ascii="Times New Roman" w:hAnsi="Times New Roman" w:cs="Times New Roman"/>
                <w:b/>
                <w:sz w:val="24"/>
                <w:szCs w:val="24"/>
              </w:rPr>
              <w:t xml:space="preserve">Завдання 1. </w:t>
            </w:r>
            <w:r w:rsidRPr="00F25BCF">
              <w:rPr>
                <w:rFonts w:ascii="Times New Roman" w:hAnsi="Times New Roman" w:cs="Times New Roman"/>
                <w:b/>
                <w:sz w:val="24"/>
              </w:rPr>
              <w:t>Залучення громадськості до процесів формування та реалізації державної політики.</w:t>
            </w:r>
            <w:r w:rsidRPr="00F25BCF">
              <w:rPr>
                <w:rFonts w:ascii="Times New Roman" w:hAnsi="Times New Roman" w:cs="Times New Roman"/>
                <w:sz w:val="24"/>
              </w:rPr>
              <w:t xml:space="preserve"> </w:t>
            </w:r>
            <w:r w:rsidRPr="00F25BCF">
              <w:rPr>
                <w:rFonts w:ascii="Times New Roman" w:hAnsi="Times New Roman" w:cs="Times New Roman"/>
                <w:b/>
                <w:sz w:val="24"/>
              </w:rPr>
              <w:t xml:space="preserve">Вивчення </w:t>
            </w:r>
            <w:r w:rsidRPr="00F25BCF">
              <w:rPr>
                <w:rFonts w:ascii="Times New Roman" w:hAnsi="Times New Roman" w:cs="Times New Roman"/>
                <w:b/>
                <w:sz w:val="24"/>
              </w:rPr>
              <w:lastRenderedPageBreak/>
              <w:t>громадської думки</w:t>
            </w:r>
            <w:r>
              <w:rPr>
                <w:b/>
                <w:sz w:val="24"/>
                <w:lang w:val="uk-UA"/>
              </w:rPr>
              <w:t>.</w:t>
            </w:r>
          </w:p>
        </w:tc>
        <w:tc>
          <w:tcPr>
            <w:tcW w:w="5103" w:type="dxa"/>
          </w:tcPr>
          <w:p w:rsidR="006F23E3" w:rsidRPr="00DA4355" w:rsidRDefault="006F23E3" w:rsidP="002577AC">
            <w:pPr>
              <w:pStyle w:val="a8"/>
              <w:ind w:right="-5"/>
              <w:rPr>
                <w:sz w:val="24"/>
              </w:rPr>
            </w:pPr>
            <w:r w:rsidRPr="00396E6C">
              <w:rPr>
                <w:sz w:val="24"/>
              </w:rPr>
              <w:lastRenderedPageBreak/>
              <w:t xml:space="preserve">Проведення зустрічей та консультацій з громадськістю (зборів, громадських слухань, "круглих столів" тощо) з метою урахування позиції громадськості щодо визначення пріоритетних завдань для органів влади </w:t>
            </w:r>
            <w:r w:rsidRPr="00396E6C">
              <w:rPr>
                <w:sz w:val="24"/>
              </w:rPr>
              <w:lastRenderedPageBreak/>
              <w:t>різного рівня, найважливіших питань розвитку району у рамках роботи консультативно-дорадчих органів при Недригайлівській районній державній адміністрації (зокрема, громадської ради), при структурних підрозділах Недригайлівської районної державної адміністрації, сільських, селищних радах</w:t>
            </w:r>
          </w:p>
        </w:tc>
        <w:tc>
          <w:tcPr>
            <w:tcW w:w="6946" w:type="dxa"/>
          </w:tcPr>
          <w:p w:rsidR="005A5DE4" w:rsidRPr="00EF6647" w:rsidRDefault="005A5DE4" w:rsidP="005A5DE4">
            <w:pPr>
              <w:jc w:val="both"/>
              <w:rPr>
                <w:rFonts w:ascii="Times New Roman" w:hAnsi="Times New Roman"/>
                <w:sz w:val="24"/>
                <w:szCs w:val="24"/>
                <w:lang w:val="uk-UA"/>
              </w:rPr>
            </w:pPr>
            <w:r w:rsidRPr="00EF6647">
              <w:rPr>
                <w:rFonts w:ascii="Times New Roman" w:hAnsi="Times New Roman"/>
                <w:sz w:val="24"/>
                <w:szCs w:val="24"/>
              </w:rPr>
              <w:lastRenderedPageBreak/>
              <w:t>Пров</w:t>
            </w:r>
            <w:r w:rsidRPr="00EF6647">
              <w:rPr>
                <w:rFonts w:ascii="Times New Roman" w:hAnsi="Times New Roman"/>
                <w:sz w:val="24"/>
                <w:szCs w:val="24"/>
                <w:lang w:val="uk-UA"/>
              </w:rPr>
              <w:t>одяться</w:t>
            </w:r>
            <w:r w:rsidRPr="00EF6647">
              <w:rPr>
                <w:rFonts w:ascii="Times New Roman" w:hAnsi="Times New Roman"/>
                <w:sz w:val="24"/>
                <w:szCs w:val="24"/>
              </w:rPr>
              <w:t xml:space="preserve"> зустріч</w:t>
            </w:r>
            <w:r w:rsidRPr="00EF6647">
              <w:rPr>
                <w:rFonts w:ascii="Times New Roman" w:hAnsi="Times New Roman"/>
                <w:sz w:val="24"/>
                <w:szCs w:val="24"/>
                <w:lang w:val="uk-UA"/>
              </w:rPr>
              <w:t xml:space="preserve">і </w:t>
            </w:r>
            <w:r w:rsidRPr="00EF6647">
              <w:rPr>
                <w:rFonts w:ascii="Times New Roman" w:hAnsi="Times New Roman"/>
                <w:sz w:val="24"/>
                <w:szCs w:val="24"/>
              </w:rPr>
              <w:t>та консультаці</w:t>
            </w:r>
            <w:r w:rsidRPr="00EF6647">
              <w:rPr>
                <w:rFonts w:ascii="Times New Roman" w:hAnsi="Times New Roman"/>
                <w:sz w:val="24"/>
                <w:szCs w:val="24"/>
                <w:lang w:val="uk-UA"/>
              </w:rPr>
              <w:t>ї</w:t>
            </w:r>
            <w:r w:rsidRPr="00EF6647">
              <w:rPr>
                <w:rFonts w:ascii="Times New Roman" w:hAnsi="Times New Roman"/>
                <w:sz w:val="24"/>
                <w:szCs w:val="24"/>
              </w:rPr>
              <w:t xml:space="preserve"> з громадськістю (збор</w:t>
            </w:r>
            <w:r w:rsidRPr="00EF6647">
              <w:rPr>
                <w:rFonts w:ascii="Times New Roman" w:hAnsi="Times New Roman"/>
                <w:sz w:val="24"/>
                <w:szCs w:val="24"/>
                <w:lang w:val="uk-UA"/>
              </w:rPr>
              <w:t>и,</w:t>
            </w:r>
            <w:r w:rsidRPr="00EF6647">
              <w:rPr>
                <w:rFonts w:ascii="Times New Roman" w:hAnsi="Times New Roman"/>
                <w:sz w:val="24"/>
                <w:szCs w:val="24"/>
              </w:rPr>
              <w:t xml:space="preserve"> громадськ</w:t>
            </w:r>
            <w:r w:rsidRPr="00EF6647">
              <w:rPr>
                <w:rFonts w:ascii="Times New Roman" w:hAnsi="Times New Roman"/>
                <w:sz w:val="24"/>
                <w:szCs w:val="24"/>
                <w:lang w:val="uk-UA"/>
              </w:rPr>
              <w:t>і</w:t>
            </w:r>
            <w:r w:rsidRPr="00EF6647">
              <w:rPr>
                <w:rFonts w:ascii="Times New Roman" w:hAnsi="Times New Roman"/>
                <w:sz w:val="24"/>
                <w:szCs w:val="24"/>
              </w:rPr>
              <w:t xml:space="preserve"> слухан</w:t>
            </w:r>
            <w:r w:rsidRPr="00EF6647">
              <w:rPr>
                <w:rFonts w:ascii="Times New Roman" w:hAnsi="Times New Roman"/>
                <w:sz w:val="24"/>
                <w:szCs w:val="24"/>
                <w:lang w:val="uk-UA"/>
              </w:rPr>
              <w:t>ня</w:t>
            </w:r>
            <w:r w:rsidRPr="00EF6647">
              <w:rPr>
                <w:rFonts w:ascii="Times New Roman" w:hAnsi="Times New Roman"/>
                <w:sz w:val="24"/>
                <w:szCs w:val="24"/>
              </w:rPr>
              <w:t>, "кругл</w:t>
            </w:r>
            <w:r w:rsidRPr="00EF6647">
              <w:rPr>
                <w:rFonts w:ascii="Times New Roman" w:hAnsi="Times New Roman"/>
                <w:sz w:val="24"/>
                <w:szCs w:val="24"/>
                <w:lang w:val="uk-UA"/>
              </w:rPr>
              <w:t>і</w:t>
            </w:r>
            <w:r w:rsidRPr="00EF6647">
              <w:rPr>
                <w:rFonts w:ascii="Times New Roman" w:hAnsi="Times New Roman"/>
                <w:sz w:val="24"/>
                <w:szCs w:val="24"/>
              </w:rPr>
              <w:t xml:space="preserve"> стол</w:t>
            </w:r>
            <w:r w:rsidRPr="00EF6647">
              <w:rPr>
                <w:rFonts w:ascii="Times New Roman" w:hAnsi="Times New Roman"/>
                <w:sz w:val="24"/>
                <w:szCs w:val="24"/>
                <w:lang w:val="uk-UA"/>
              </w:rPr>
              <w:t>и</w:t>
            </w:r>
            <w:r w:rsidRPr="00EF6647">
              <w:rPr>
                <w:rFonts w:ascii="Times New Roman" w:hAnsi="Times New Roman"/>
                <w:sz w:val="24"/>
                <w:szCs w:val="24"/>
              </w:rPr>
              <w:t xml:space="preserve">" тощо) з метою урахування позиції громадськості щодо визначення </w:t>
            </w:r>
            <w:proofErr w:type="gramStart"/>
            <w:r w:rsidRPr="00EF6647">
              <w:rPr>
                <w:rFonts w:ascii="Times New Roman" w:hAnsi="Times New Roman"/>
                <w:sz w:val="24"/>
                <w:szCs w:val="24"/>
              </w:rPr>
              <w:t>пр</w:t>
            </w:r>
            <w:proofErr w:type="gramEnd"/>
            <w:r w:rsidRPr="00EF6647">
              <w:rPr>
                <w:rFonts w:ascii="Times New Roman" w:hAnsi="Times New Roman"/>
                <w:sz w:val="24"/>
                <w:szCs w:val="24"/>
              </w:rPr>
              <w:t xml:space="preserve">іоритетних завдань для органів влади різного рівня, найважливіших питань розвитку району у рамках роботи консультативно-дорадчих органів при </w:t>
            </w:r>
            <w:r w:rsidRPr="00EF6647">
              <w:rPr>
                <w:rFonts w:ascii="Times New Roman" w:hAnsi="Times New Roman"/>
                <w:sz w:val="24"/>
                <w:szCs w:val="24"/>
              </w:rPr>
              <w:lastRenderedPageBreak/>
              <w:t xml:space="preserve">Недригайлівській районній державній адміністрації (зокрема, громадської ради), при структурних підрозділах Недригайлівської районної державної </w:t>
            </w:r>
            <w:proofErr w:type="gramStart"/>
            <w:r w:rsidRPr="00EF6647">
              <w:rPr>
                <w:rFonts w:ascii="Times New Roman" w:hAnsi="Times New Roman"/>
                <w:sz w:val="24"/>
                <w:szCs w:val="24"/>
              </w:rPr>
              <w:t>адм</w:t>
            </w:r>
            <w:proofErr w:type="gramEnd"/>
            <w:r w:rsidRPr="00EF6647">
              <w:rPr>
                <w:rFonts w:ascii="Times New Roman" w:hAnsi="Times New Roman"/>
                <w:sz w:val="24"/>
                <w:szCs w:val="24"/>
              </w:rPr>
              <w:t>іністрації, сільських, селищних радах</w:t>
            </w:r>
            <w:r w:rsidRPr="00EF6647">
              <w:rPr>
                <w:rFonts w:ascii="Times New Roman" w:hAnsi="Times New Roman"/>
                <w:sz w:val="24"/>
                <w:szCs w:val="24"/>
                <w:lang w:val="uk-UA"/>
              </w:rPr>
              <w:t>.</w:t>
            </w:r>
          </w:p>
          <w:p w:rsidR="005A5DE4" w:rsidRDefault="005A5DE4" w:rsidP="005A5DE4">
            <w:pPr>
              <w:pStyle w:val="a8"/>
              <w:ind w:firstLine="540"/>
            </w:pPr>
            <w:r w:rsidRPr="003E4B84">
              <w:rPr>
                <w:sz w:val="24"/>
              </w:rPr>
              <w:t xml:space="preserve">  </w:t>
            </w:r>
            <w:r w:rsidRPr="003E4B84">
              <w:rPr>
                <w:bCs/>
                <w:sz w:val="24"/>
              </w:rPr>
              <w:t xml:space="preserve">15 січня за участі  </w:t>
            </w:r>
            <w:r w:rsidRPr="003E4B84">
              <w:rPr>
                <w:rStyle w:val="af0"/>
                <w:b w:val="0"/>
                <w:sz w:val="24"/>
              </w:rPr>
              <w:t xml:space="preserve">голови районної державної  адміністрації О.І.Коренева </w:t>
            </w:r>
            <w:r w:rsidRPr="003E4B84">
              <w:rPr>
                <w:rStyle w:val="af0"/>
                <w:sz w:val="24"/>
              </w:rPr>
              <w:t xml:space="preserve"> </w:t>
            </w:r>
            <w:r w:rsidRPr="003E4B84">
              <w:rPr>
                <w:bCs/>
                <w:sz w:val="24"/>
              </w:rPr>
              <w:t>відбулися збори Сакунихської громади - співвласників майна пайового фонду колишнього КСП "Ленінська правда".  Крім визначених раніше питань - про подальше використання олійниці і мельниці, та організації роботи поштового зв'язку  до порядку денного було внесено питання звіту голови кооперативу "Джерельна вода" В.П.Жовтоніжка.</w:t>
            </w:r>
            <w:r w:rsidRPr="003E4B84">
              <w:rPr>
                <w:sz w:val="24"/>
              </w:rPr>
              <w:t xml:space="preserve"> </w:t>
            </w:r>
            <w:r w:rsidRPr="003E4B84">
              <w:rPr>
                <w:bCs/>
                <w:sz w:val="24"/>
              </w:rPr>
              <w:t xml:space="preserve">У бурхливій дискусії з обговорюваних питань збори одностайно вирішили: </w:t>
            </w:r>
            <w:r w:rsidRPr="003E4B84">
              <w:rPr>
                <w:sz w:val="24"/>
              </w:rPr>
              <w:t xml:space="preserve"> начальнику Недригайлівського відділення поштового зв'язку Н.П.Томку призначити до 10 лютого листоношу Сакунихського відділення зв'язку.  Членам громади всіляко підтримувати працівників відділення та просити такої підтримки у керівництва ТОВ "Агробізнес ТСК".  Питання роботи поштового відділення обговорити на зборах після 10 лютого, доручити комітету співвласників майна пайового фонду продати на конкурентній основі олійницю і мельницю з умовою забезпечення її роботи протягом не менше 5 років, голові кооперативу В.П. Жовтоніжку забезпечити якісне виконання робіт на будівництві водопроводу та просити райдержадміністрацію сприяти у якнайшвидшій проплаті  коштів, виділених сільською радою за виконані роботи по водопроводу, а учасникам кооперативу - в найкоротші строки сплатити свої внески</w:t>
            </w:r>
            <w:r w:rsidRPr="00936681">
              <w:rPr>
                <w:sz w:val="26"/>
                <w:szCs w:val="26"/>
              </w:rPr>
              <w:t>.</w:t>
            </w:r>
            <w:r w:rsidRPr="00EF6647">
              <w:t xml:space="preserve">    </w:t>
            </w:r>
          </w:p>
          <w:p w:rsidR="005A5DE4" w:rsidRPr="00EF6647" w:rsidRDefault="005A5DE4" w:rsidP="005A5DE4">
            <w:pPr>
              <w:pStyle w:val="ad"/>
              <w:spacing w:before="0" w:beforeAutospacing="0" w:after="0" w:afterAutospacing="0"/>
              <w:jc w:val="both"/>
              <w:rPr>
                <w:lang w:val="uk-UA"/>
              </w:rPr>
            </w:pPr>
            <w:r>
              <w:rPr>
                <w:lang w:val="uk-UA"/>
              </w:rPr>
              <w:t xml:space="preserve">          27 лютого </w:t>
            </w:r>
            <w:r w:rsidRPr="00EF6647">
              <w:t> </w:t>
            </w:r>
            <w:r w:rsidRPr="00EF6647">
              <w:rPr>
                <w:lang w:val="uk-UA"/>
              </w:rPr>
              <w:t xml:space="preserve"> під головуванням</w:t>
            </w:r>
            <w:r w:rsidRPr="00EF6647">
              <w:t> </w:t>
            </w:r>
            <w:r w:rsidRPr="00EF6647">
              <w:rPr>
                <w:lang w:val="uk-UA"/>
              </w:rPr>
              <w:t xml:space="preserve"> голови</w:t>
            </w:r>
            <w:r w:rsidRPr="00EF6647">
              <w:t> </w:t>
            </w:r>
            <w:r w:rsidRPr="00EF6647">
              <w:rPr>
                <w:lang w:val="uk-UA"/>
              </w:rPr>
              <w:t xml:space="preserve"> Недригайлівської районної державної адміністрації відбулося засідання координаційної ради з питань взаємодії з громадськими організаціями учасників бойових дій на території інших держав.           </w:t>
            </w:r>
          </w:p>
          <w:p w:rsidR="006F23E3" w:rsidRPr="00DA4355" w:rsidRDefault="005A5DE4" w:rsidP="005A5DE4">
            <w:pPr>
              <w:pStyle w:val="a8"/>
              <w:ind w:right="-5" w:firstLine="540"/>
              <w:rPr>
                <w:sz w:val="24"/>
              </w:rPr>
            </w:pPr>
            <w:r w:rsidRPr="003E4B84">
              <w:rPr>
                <w:bCs/>
                <w:sz w:val="24"/>
              </w:rPr>
              <w:t xml:space="preserve">З нагоди 25-ї річниці виведення військ з Республіки Афганістан 14 лютого відбулося засідання «круглого столу» керівництва району з учасниками бойових дій на території інших </w:t>
            </w:r>
            <w:r w:rsidRPr="003E4B84">
              <w:rPr>
                <w:bCs/>
                <w:sz w:val="24"/>
              </w:rPr>
              <w:lastRenderedPageBreak/>
              <w:t xml:space="preserve">держав. </w:t>
            </w:r>
            <w:r w:rsidRPr="003E4B84">
              <w:rPr>
                <w:sz w:val="24"/>
              </w:rPr>
              <w:t>Перед присутніми виступили заступник начальника управління праці та соціального захисту населення Г.М. Науменко, головний лікар Недригайлівської ЦРЛ І.В. Пономаренко, голова районної спілки ветеранів Афганістану П.П. Дериземля та ряд інших керівників.</w:t>
            </w:r>
          </w:p>
        </w:tc>
      </w:tr>
      <w:tr w:rsidR="006F23E3" w:rsidRPr="00827434"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6F23E3" w:rsidRPr="00E4409D" w:rsidRDefault="006F23E3" w:rsidP="002577AC">
            <w:pPr>
              <w:rPr>
                <w:rFonts w:ascii="Times New Roman" w:hAnsi="Times New Roman" w:cs="Times New Roman"/>
                <w:b/>
                <w:sz w:val="24"/>
                <w:szCs w:val="24"/>
                <w:lang w:val="uk-UA"/>
              </w:rPr>
            </w:pPr>
          </w:p>
        </w:tc>
        <w:tc>
          <w:tcPr>
            <w:tcW w:w="5103" w:type="dxa"/>
          </w:tcPr>
          <w:p w:rsidR="006F23E3" w:rsidRPr="00396E6C" w:rsidRDefault="006F23E3" w:rsidP="00175888">
            <w:pPr>
              <w:pStyle w:val="a8"/>
              <w:ind w:right="-5"/>
              <w:rPr>
                <w:sz w:val="24"/>
              </w:rPr>
            </w:pPr>
            <w:r w:rsidRPr="00396E6C">
              <w:rPr>
                <w:sz w:val="24"/>
              </w:rPr>
              <w:t>Проведення за участю представників місцевих органів виконавчої влади та органів місцевого самоврядування єдиних інформаційних днів, інших заходів (публічних звітів керівників органів влади) для інформування громадськості з питань державної та регіональної політики, урахування позиції населення щодо розвитку територій та життєзабезпечення місцевих громад з використанням друкованих та електронних інформаційно-просвітницьких матеріалів</w:t>
            </w:r>
          </w:p>
        </w:tc>
        <w:tc>
          <w:tcPr>
            <w:tcW w:w="6946" w:type="dxa"/>
          </w:tcPr>
          <w:p w:rsidR="005A5DE4" w:rsidRPr="00EF6647" w:rsidRDefault="005A5DE4" w:rsidP="005A5DE4">
            <w:pPr>
              <w:pStyle w:val="a8"/>
              <w:ind w:right="36"/>
              <w:rPr>
                <w:sz w:val="24"/>
              </w:rPr>
            </w:pPr>
            <w:r w:rsidRPr="00EF6647">
              <w:rPr>
                <w:sz w:val="24"/>
              </w:rPr>
              <w:t xml:space="preserve">З метою вирішення ряду питань, що склалися у галузі земельних відносин, голова Недригайлівської районної державної адміністрації Коренев О.І., заступник голови Недригайлівської районної державної адміністрації Пилипенко О.І. провели ряд  нарад з питань землевпорядкування, раціонального використання землі, виплати орендної плати за земельні паї із </w:t>
            </w:r>
            <w:r>
              <w:rPr>
                <w:sz w:val="24"/>
              </w:rPr>
              <w:t>сільськими, селищними головами</w:t>
            </w:r>
            <w:r w:rsidRPr="00EF6647">
              <w:rPr>
                <w:sz w:val="24"/>
              </w:rPr>
              <w:t>, землевпорядниками</w:t>
            </w:r>
            <w:r>
              <w:rPr>
                <w:sz w:val="24"/>
              </w:rPr>
              <w:t xml:space="preserve"> сісльких, селищних рад</w:t>
            </w:r>
            <w:r w:rsidRPr="00EF6647">
              <w:rPr>
                <w:sz w:val="24"/>
              </w:rPr>
              <w:t xml:space="preserve"> та керівниками сільськогосподарських  підприємств району.  </w:t>
            </w:r>
          </w:p>
          <w:p w:rsidR="005A5DE4" w:rsidRPr="00EF6647" w:rsidRDefault="005A5DE4" w:rsidP="005A5DE4">
            <w:pPr>
              <w:pStyle w:val="a8"/>
              <w:ind w:left="660" w:right="36"/>
              <w:rPr>
                <w:sz w:val="24"/>
              </w:rPr>
            </w:pPr>
          </w:p>
          <w:p w:rsidR="006F23E3" w:rsidRPr="00DA4355" w:rsidRDefault="006F23E3" w:rsidP="00CE0DD1">
            <w:pPr>
              <w:jc w:val="both"/>
              <w:rPr>
                <w:rFonts w:ascii="Times New Roman" w:hAnsi="Times New Roman" w:cs="Times New Roman"/>
                <w:sz w:val="24"/>
                <w:szCs w:val="24"/>
                <w:lang w:val="uk-UA"/>
              </w:rPr>
            </w:pPr>
          </w:p>
        </w:tc>
      </w:tr>
      <w:tr w:rsidR="006F23E3" w:rsidRPr="00827434"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6F23E3" w:rsidRPr="00FC7E8C" w:rsidRDefault="006F23E3" w:rsidP="002577AC">
            <w:pPr>
              <w:rPr>
                <w:rFonts w:ascii="Times New Roman" w:hAnsi="Times New Roman" w:cs="Times New Roman"/>
                <w:b/>
                <w:sz w:val="24"/>
                <w:szCs w:val="24"/>
                <w:lang w:val="uk-UA"/>
              </w:rPr>
            </w:pPr>
          </w:p>
        </w:tc>
        <w:tc>
          <w:tcPr>
            <w:tcW w:w="5103" w:type="dxa"/>
          </w:tcPr>
          <w:p w:rsidR="006F23E3" w:rsidRPr="00396E6C" w:rsidRDefault="006F23E3" w:rsidP="00175888">
            <w:pPr>
              <w:pStyle w:val="a8"/>
              <w:ind w:right="-5"/>
              <w:rPr>
                <w:spacing w:val="-2"/>
                <w:sz w:val="24"/>
              </w:rPr>
            </w:pPr>
            <w:r w:rsidRPr="00396E6C">
              <w:rPr>
                <w:spacing w:val="-2"/>
                <w:sz w:val="24"/>
              </w:rPr>
              <w:t>Проведення заходів щодо відзначення державних свят та пам’ятних дат, зокрема, Дня перемоги, Дня Конституції України, Дня Державного прапора, Дня Незалежності України, Дня партизанської слави, інших заходів, з широким залученням до їх організації та проведення громадськості</w:t>
            </w:r>
          </w:p>
        </w:tc>
        <w:tc>
          <w:tcPr>
            <w:tcW w:w="6946" w:type="dxa"/>
          </w:tcPr>
          <w:p w:rsidR="006F23E3" w:rsidRPr="004664C3" w:rsidRDefault="004664C3" w:rsidP="005649D9">
            <w:pPr>
              <w:jc w:val="both"/>
              <w:rPr>
                <w:rFonts w:ascii="Times New Roman" w:hAnsi="Times New Roman" w:cs="Times New Roman"/>
                <w:sz w:val="24"/>
                <w:szCs w:val="24"/>
                <w:lang w:val="uk-UA"/>
              </w:rPr>
            </w:pPr>
            <w:r w:rsidRPr="004664C3">
              <w:rPr>
                <w:rFonts w:ascii="Times New Roman" w:hAnsi="Times New Roman"/>
                <w:sz w:val="24"/>
                <w:szCs w:val="24"/>
                <w:lang w:val="uk-UA"/>
              </w:rPr>
              <w:t>пам</w:t>
            </w:r>
            <w:r w:rsidRPr="00EF6647">
              <w:rPr>
                <w:rFonts w:ascii="Times New Roman" w:hAnsi="Times New Roman"/>
                <w:sz w:val="24"/>
                <w:szCs w:val="24"/>
              </w:rPr>
              <w:t>ֹ</w:t>
            </w:r>
            <w:r w:rsidRPr="004664C3">
              <w:rPr>
                <w:rFonts w:ascii="Times New Roman" w:hAnsi="Times New Roman"/>
                <w:sz w:val="24"/>
                <w:szCs w:val="24"/>
                <w:lang w:val="uk-UA"/>
              </w:rPr>
              <w:t xml:space="preserve">ятних дат. </w:t>
            </w:r>
            <w:r w:rsidRPr="00EF6647">
              <w:rPr>
                <w:rFonts w:ascii="Times New Roman" w:hAnsi="Times New Roman"/>
                <w:sz w:val="24"/>
                <w:szCs w:val="24"/>
                <w:lang w:val="uk-UA"/>
              </w:rPr>
              <w:t>В</w:t>
            </w:r>
            <w:r>
              <w:rPr>
                <w:rFonts w:ascii="Times New Roman" w:hAnsi="Times New Roman"/>
                <w:sz w:val="24"/>
                <w:szCs w:val="24"/>
                <w:lang w:val="uk-UA"/>
              </w:rPr>
              <w:t xml:space="preserve"> І кварталі </w:t>
            </w:r>
            <w:r w:rsidRPr="00EF6647">
              <w:rPr>
                <w:rFonts w:ascii="Times New Roman" w:hAnsi="Times New Roman"/>
                <w:sz w:val="24"/>
                <w:szCs w:val="24"/>
                <w:lang w:val="uk-UA"/>
              </w:rPr>
              <w:t xml:space="preserve"> 201</w:t>
            </w:r>
            <w:r>
              <w:rPr>
                <w:rFonts w:ascii="Times New Roman" w:hAnsi="Times New Roman"/>
                <w:sz w:val="24"/>
                <w:szCs w:val="24"/>
                <w:lang w:val="uk-UA"/>
              </w:rPr>
              <w:t>4</w:t>
            </w:r>
            <w:r w:rsidRPr="00EF6647">
              <w:rPr>
                <w:rFonts w:ascii="Times New Roman" w:hAnsi="Times New Roman"/>
                <w:sz w:val="24"/>
                <w:szCs w:val="24"/>
                <w:lang w:val="uk-UA"/>
              </w:rPr>
              <w:t xml:space="preserve">році </w:t>
            </w:r>
            <w:r w:rsidRPr="004664C3">
              <w:rPr>
                <w:rFonts w:ascii="Times New Roman" w:hAnsi="Times New Roman"/>
                <w:sz w:val="24"/>
                <w:szCs w:val="24"/>
                <w:lang w:val="uk-UA"/>
              </w:rPr>
              <w:t xml:space="preserve">були проведені заходи з нагоди Дня вшанування учасників бойових дій на території інших держав, Дня захисника вітчизни, до Міждународного Дня прав жінок і миру,  мітинг та  покладання квітів до пам’ятника Т.Г.Шевченку за участю громадськості, приурочений до </w:t>
            </w:r>
            <w:r>
              <w:rPr>
                <w:rFonts w:ascii="Times New Roman" w:hAnsi="Times New Roman"/>
                <w:sz w:val="24"/>
                <w:szCs w:val="24"/>
                <w:lang w:val="uk-UA"/>
              </w:rPr>
              <w:t xml:space="preserve">200 річчя з дня  </w:t>
            </w:r>
            <w:r w:rsidRPr="004664C3">
              <w:rPr>
                <w:rFonts w:ascii="Times New Roman" w:hAnsi="Times New Roman"/>
                <w:sz w:val="24"/>
                <w:szCs w:val="24"/>
                <w:lang w:val="uk-UA"/>
              </w:rPr>
              <w:t xml:space="preserve"> народження .Г.Шевченка</w:t>
            </w:r>
            <w:r>
              <w:rPr>
                <w:rFonts w:ascii="Times New Roman" w:hAnsi="Times New Roman"/>
                <w:sz w:val="24"/>
                <w:szCs w:val="24"/>
                <w:lang w:val="uk-UA"/>
              </w:rPr>
              <w:t>.</w:t>
            </w:r>
          </w:p>
        </w:tc>
      </w:tr>
      <w:tr w:rsidR="006F23E3" w:rsidRPr="00573B59"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6F23E3" w:rsidRPr="004664C3" w:rsidRDefault="006F23E3" w:rsidP="002577AC">
            <w:pPr>
              <w:rPr>
                <w:rFonts w:ascii="Times New Roman" w:hAnsi="Times New Roman" w:cs="Times New Roman"/>
                <w:b/>
                <w:sz w:val="24"/>
                <w:szCs w:val="24"/>
                <w:lang w:val="uk-UA"/>
              </w:rPr>
            </w:pPr>
          </w:p>
        </w:tc>
        <w:tc>
          <w:tcPr>
            <w:tcW w:w="5103" w:type="dxa"/>
          </w:tcPr>
          <w:p w:rsidR="006F23E3" w:rsidRPr="00FC7E8C" w:rsidRDefault="006F23E3" w:rsidP="00FC7E8C">
            <w:pPr>
              <w:jc w:val="both"/>
              <w:rPr>
                <w:rFonts w:ascii="Times New Roman" w:hAnsi="Times New Roman" w:cs="Times New Roman"/>
                <w:sz w:val="24"/>
              </w:rPr>
            </w:pPr>
            <w:r w:rsidRPr="00FC7E8C">
              <w:rPr>
                <w:rFonts w:ascii="Times New Roman" w:hAnsi="Times New Roman" w:cs="Times New Roman"/>
                <w:sz w:val="24"/>
              </w:rPr>
              <w:t xml:space="preserve">Сприяння в реалізації конституційних прав національних меншин району  і на задоволення своїх національно-культурних, освітніх та інших потреб: проведення </w:t>
            </w:r>
            <w:proofErr w:type="gramStart"/>
            <w:r w:rsidRPr="00FC7E8C">
              <w:rPr>
                <w:rFonts w:ascii="Times New Roman" w:hAnsi="Times New Roman" w:cs="Times New Roman"/>
                <w:sz w:val="24"/>
              </w:rPr>
              <w:t>зустр</w:t>
            </w:r>
            <w:proofErr w:type="gramEnd"/>
            <w:r w:rsidRPr="00FC7E8C">
              <w:rPr>
                <w:rFonts w:ascii="Times New Roman" w:hAnsi="Times New Roman" w:cs="Times New Roman"/>
                <w:sz w:val="24"/>
              </w:rPr>
              <w:t>ічей із представниками громадських організацій національних меншин, культурно-мистецьких та освітніх заходів</w:t>
            </w:r>
          </w:p>
        </w:tc>
        <w:tc>
          <w:tcPr>
            <w:tcW w:w="6946" w:type="dxa"/>
          </w:tcPr>
          <w:p w:rsidR="006F23E3" w:rsidRPr="00DA4355" w:rsidRDefault="004E7783" w:rsidP="004E7783">
            <w:pPr>
              <w:jc w:val="both"/>
              <w:rPr>
                <w:rFonts w:ascii="Times New Roman" w:hAnsi="Times New Roman" w:cs="Times New Roman"/>
                <w:sz w:val="24"/>
                <w:szCs w:val="24"/>
              </w:rPr>
            </w:pPr>
            <w:r>
              <w:rPr>
                <w:rFonts w:ascii="Times New Roman" w:hAnsi="Times New Roman" w:cs="Times New Roman"/>
                <w:sz w:val="24"/>
                <w:lang w:val="uk-UA"/>
              </w:rPr>
              <w:t>Н</w:t>
            </w:r>
            <w:r w:rsidRPr="00FC7E8C">
              <w:rPr>
                <w:rFonts w:ascii="Times New Roman" w:hAnsi="Times New Roman" w:cs="Times New Roman"/>
                <w:sz w:val="24"/>
              </w:rPr>
              <w:t>аціональн</w:t>
            </w:r>
            <w:r>
              <w:rPr>
                <w:rFonts w:ascii="Times New Roman" w:hAnsi="Times New Roman" w:cs="Times New Roman"/>
                <w:sz w:val="24"/>
                <w:lang w:val="uk-UA"/>
              </w:rPr>
              <w:t>і</w:t>
            </w:r>
            <w:r w:rsidRPr="00FC7E8C">
              <w:rPr>
                <w:rFonts w:ascii="Times New Roman" w:hAnsi="Times New Roman" w:cs="Times New Roman"/>
                <w:sz w:val="24"/>
              </w:rPr>
              <w:t xml:space="preserve"> меншин</w:t>
            </w:r>
            <w:r>
              <w:rPr>
                <w:rFonts w:ascii="Times New Roman" w:hAnsi="Times New Roman" w:cs="Times New Roman"/>
                <w:sz w:val="24"/>
                <w:lang w:val="uk-UA"/>
              </w:rPr>
              <w:t xml:space="preserve">и в Недригайлівському </w:t>
            </w:r>
            <w:r w:rsidRPr="00FC7E8C">
              <w:rPr>
                <w:rFonts w:ascii="Times New Roman" w:hAnsi="Times New Roman" w:cs="Times New Roman"/>
                <w:sz w:val="24"/>
              </w:rPr>
              <w:t xml:space="preserve"> району </w:t>
            </w:r>
            <w:r w:rsidR="00037E79">
              <w:rPr>
                <w:rFonts w:ascii="Times New Roman" w:hAnsi="Times New Roman" w:cs="Times New Roman"/>
                <w:sz w:val="24"/>
                <w:lang w:val="uk-UA"/>
              </w:rPr>
              <w:t xml:space="preserve">не проживають. </w:t>
            </w:r>
            <w:r w:rsidRPr="00FC7E8C">
              <w:rPr>
                <w:rFonts w:ascii="Times New Roman" w:hAnsi="Times New Roman" w:cs="Times New Roman"/>
                <w:sz w:val="24"/>
              </w:rPr>
              <w:t xml:space="preserve"> </w:t>
            </w:r>
          </w:p>
        </w:tc>
      </w:tr>
      <w:tr w:rsidR="00FC7E8C" w:rsidRPr="00F25BCF"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FC7E8C" w:rsidRPr="00F25BCF" w:rsidRDefault="00FC7E8C" w:rsidP="00FC7E8C">
            <w:pPr>
              <w:rPr>
                <w:rFonts w:ascii="Times New Roman" w:hAnsi="Times New Roman" w:cs="Times New Roman"/>
                <w:b/>
                <w:sz w:val="24"/>
                <w:szCs w:val="24"/>
              </w:rPr>
            </w:pPr>
            <w:r w:rsidRPr="00F25BCF">
              <w:rPr>
                <w:rFonts w:ascii="Times New Roman" w:hAnsi="Times New Roman" w:cs="Times New Roman"/>
                <w:b/>
                <w:bCs/>
                <w:color w:val="000000"/>
                <w:sz w:val="24"/>
                <w:szCs w:val="24"/>
              </w:rPr>
              <w:t>Завдання 2. </w:t>
            </w:r>
            <w:r w:rsidRPr="00F25BCF">
              <w:rPr>
                <w:rFonts w:ascii="Times New Roman" w:hAnsi="Times New Roman" w:cs="Times New Roman"/>
                <w:b/>
                <w:bCs/>
                <w:sz w:val="24"/>
              </w:rPr>
              <w:t xml:space="preserve"> </w:t>
            </w:r>
            <w:proofErr w:type="gramStart"/>
            <w:r w:rsidRPr="00F25BCF">
              <w:rPr>
                <w:rFonts w:ascii="Times New Roman" w:hAnsi="Times New Roman" w:cs="Times New Roman"/>
                <w:b/>
                <w:bCs/>
                <w:sz w:val="24"/>
              </w:rPr>
              <w:t>П</w:t>
            </w:r>
            <w:proofErr w:type="gramEnd"/>
            <w:r w:rsidRPr="00F25BCF">
              <w:rPr>
                <w:rFonts w:ascii="Times New Roman" w:hAnsi="Times New Roman" w:cs="Times New Roman"/>
                <w:b/>
                <w:bCs/>
                <w:sz w:val="24"/>
              </w:rPr>
              <w:t xml:space="preserve">ідтримка, популяризація ініціатив та діяльності інститутів громадянського </w:t>
            </w:r>
            <w:r w:rsidRPr="00F25BCF">
              <w:rPr>
                <w:rFonts w:ascii="Times New Roman" w:hAnsi="Times New Roman" w:cs="Times New Roman"/>
                <w:b/>
                <w:bCs/>
                <w:sz w:val="24"/>
              </w:rPr>
              <w:lastRenderedPageBreak/>
              <w:t>суспільства</w:t>
            </w:r>
          </w:p>
        </w:tc>
        <w:tc>
          <w:tcPr>
            <w:tcW w:w="5103" w:type="dxa"/>
          </w:tcPr>
          <w:p w:rsidR="00FC7E8C" w:rsidRPr="00F25BCF" w:rsidRDefault="00FC7E8C" w:rsidP="002577AC">
            <w:pPr>
              <w:pStyle w:val="a8"/>
              <w:ind w:right="-5"/>
              <w:rPr>
                <w:spacing w:val="-2"/>
                <w:sz w:val="24"/>
              </w:rPr>
            </w:pPr>
            <w:r w:rsidRPr="00F25BCF">
              <w:rPr>
                <w:sz w:val="24"/>
              </w:rPr>
              <w:lastRenderedPageBreak/>
              <w:t>Сприяння реалізації ініціатив інститутів громадянського суспільства для впровадження актуальних та суспільно значущих проектів на відповідних територіях</w:t>
            </w:r>
          </w:p>
        </w:tc>
        <w:tc>
          <w:tcPr>
            <w:tcW w:w="6946" w:type="dxa"/>
          </w:tcPr>
          <w:p w:rsidR="00FC7E8C" w:rsidRPr="00F25BCF" w:rsidRDefault="004664C3" w:rsidP="003110A4">
            <w:pPr>
              <w:jc w:val="both"/>
              <w:rPr>
                <w:rFonts w:ascii="Times New Roman" w:hAnsi="Times New Roman" w:cs="Times New Roman"/>
                <w:sz w:val="24"/>
                <w:szCs w:val="24"/>
              </w:rPr>
            </w:pPr>
            <w:r w:rsidRPr="00F25BCF">
              <w:rPr>
                <w:rFonts w:ascii="Times New Roman" w:hAnsi="Times New Roman" w:cs="Times New Roman"/>
                <w:sz w:val="24"/>
                <w:szCs w:val="24"/>
                <w:lang w:val="uk-UA"/>
              </w:rPr>
              <w:t xml:space="preserve">На офіційному веб-порталі Недригайлівської районної державної адміністрації діє постійна рубрика «Консультації з громадськістю», в якій розміщуються проекти розпорядчих документів, де кожен представник громадянського інституту </w:t>
            </w:r>
            <w:r w:rsidRPr="00F25BCF">
              <w:rPr>
                <w:rFonts w:ascii="Times New Roman" w:hAnsi="Times New Roman" w:cs="Times New Roman"/>
                <w:sz w:val="24"/>
                <w:szCs w:val="24"/>
                <w:lang w:val="uk-UA"/>
              </w:rPr>
              <w:lastRenderedPageBreak/>
              <w:t xml:space="preserve">протягом 30 календарних днів може внести свої пропозиції. </w:t>
            </w:r>
            <w:r w:rsidRPr="00F25BCF">
              <w:rPr>
                <w:rFonts w:ascii="Times New Roman" w:hAnsi="Times New Roman" w:cs="Times New Roman"/>
                <w:sz w:val="24"/>
                <w:szCs w:val="24"/>
              </w:rPr>
              <w:t>Також в ц</w:t>
            </w:r>
            <w:r w:rsidRPr="00F25BCF">
              <w:rPr>
                <w:rFonts w:ascii="Times New Roman" w:hAnsi="Times New Roman" w:cs="Times New Roman"/>
                <w:sz w:val="24"/>
                <w:szCs w:val="24"/>
                <w:lang w:val="uk-UA"/>
              </w:rPr>
              <w:t>ь</w:t>
            </w:r>
            <w:r w:rsidRPr="00F25BCF">
              <w:rPr>
                <w:rFonts w:ascii="Times New Roman" w:hAnsi="Times New Roman" w:cs="Times New Roman"/>
                <w:sz w:val="24"/>
                <w:szCs w:val="24"/>
              </w:rPr>
              <w:t>ому напрямку пра</w:t>
            </w:r>
            <w:r w:rsidRPr="00F25BCF">
              <w:rPr>
                <w:rFonts w:ascii="Times New Roman" w:hAnsi="Times New Roman" w:cs="Times New Roman"/>
                <w:sz w:val="24"/>
                <w:szCs w:val="24"/>
                <w:lang w:val="uk-UA"/>
              </w:rPr>
              <w:t>ц</w:t>
            </w:r>
            <w:r w:rsidRPr="00F25BCF">
              <w:rPr>
                <w:rFonts w:ascii="Times New Roman" w:hAnsi="Times New Roman" w:cs="Times New Roman"/>
                <w:sz w:val="24"/>
                <w:szCs w:val="24"/>
              </w:rPr>
              <w:t>ює і громадська рада при Недригайлівській районній державній адміністрації.</w:t>
            </w:r>
          </w:p>
        </w:tc>
      </w:tr>
      <w:tr w:rsidR="00FC7E8C" w:rsidRPr="00F25BCF" w:rsidTr="002577A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FC7E8C" w:rsidRPr="00F25BCF" w:rsidRDefault="00FC7E8C" w:rsidP="002577AC">
            <w:pPr>
              <w:rPr>
                <w:rFonts w:ascii="Times New Roman" w:hAnsi="Times New Roman" w:cs="Times New Roman"/>
                <w:b/>
                <w:bCs/>
                <w:color w:val="000000"/>
                <w:sz w:val="24"/>
                <w:szCs w:val="24"/>
                <w:lang w:val="uk-UA"/>
              </w:rPr>
            </w:pPr>
            <w:r w:rsidRPr="00F25BCF">
              <w:rPr>
                <w:rFonts w:ascii="Times New Roman" w:hAnsi="Times New Roman" w:cs="Times New Roman"/>
                <w:b/>
                <w:bCs/>
                <w:color w:val="000000"/>
                <w:sz w:val="24"/>
                <w:szCs w:val="24"/>
                <w:lang w:val="uk-UA"/>
              </w:rPr>
              <w:lastRenderedPageBreak/>
              <w:t>Завдання</w:t>
            </w:r>
            <w:r w:rsidRPr="00F25BCF">
              <w:rPr>
                <w:rFonts w:ascii="Times New Roman" w:hAnsi="Times New Roman" w:cs="Times New Roman"/>
                <w:b/>
                <w:bCs/>
                <w:color w:val="000000"/>
                <w:sz w:val="24"/>
                <w:szCs w:val="24"/>
              </w:rPr>
              <w:t> </w:t>
            </w:r>
            <w:r w:rsidRPr="00F25BCF">
              <w:rPr>
                <w:rFonts w:ascii="Times New Roman" w:hAnsi="Times New Roman" w:cs="Times New Roman"/>
                <w:b/>
                <w:bCs/>
                <w:color w:val="000000"/>
                <w:sz w:val="24"/>
                <w:szCs w:val="24"/>
                <w:lang w:val="uk-UA"/>
              </w:rPr>
              <w:t>3.</w:t>
            </w:r>
            <w:r w:rsidRPr="00F25BCF">
              <w:rPr>
                <w:rFonts w:ascii="Times New Roman" w:hAnsi="Times New Roman" w:cs="Times New Roman"/>
                <w:b/>
                <w:bCs/>
                <w:color w:val="000000"/>
                <w:sz w:val="24"/>
                <w:szCs w:val="24"/>
              </w:rPr>
              <w:t> </w:t>
            </w:r>
            <w:r w:rsidRPr="00F25BCF">
              <w:rPr>
                <w:rFonts w:ascii="Times New Roman" w:hAnsi="Times New Roman" w:cs="Times New Roman"/>
                <w:b/>
                <w:bCs/>
                <w:color w:val="000000"/>
                <w:sz w:val="24"/>
                <w:szCs w:val="24"/>
                <w:lang w:val="uk-UA"/>
              </w:rPr>
              <w:t>Дотримання свободи віросповідання, толерантності, утвердження моральних засад співжиття, налагодження співпраці між представниками різних релігійних конфесій та церков</w:t>
            </w:r>
          </w:p>
        </w:tc>
        <w:tc>
          <w:tcPr>
            <w:tcW w:w="5103" w:type="dxa"/>
          </w:tcPr>
          <w:p w:rsidR="00FC7E8C" w:rsidRPr="00F25BCF" w:rsidRDefault="00FC7E8C" w:rsidP="002577AC">
            <w:pPr>
              <w:pStyle w:val="a8"/>
              <w:ind w:right="-5"/>
              <w:rPr>
                <w:b/>
                <w:bCs/>
                <w:color w:val="000000"/>
                <w:sz w:val="24"/>
              </w:rPr>
            </w:pPr>
            <w:r w:rsidRPr="00F25BCF">
              <w:rPr>
                <w:sz w:val="24"/>
              </w:rPr>
              <w:t>Проведення засідань комісії зі сприяння додержанню законодавства про свободу совісті та релігійні організації при Недригайлівській державній адміністрації</w:t>
            </w:r>
          </w:p>
        </w:tc>
        <w:tc>
          <w:tcPr>
            <w:tcW w:w="6946" w:type="dxa"/>
          </w:tcPr>
          <w:p w:rsidR="00FC7E8C" w:rsidRPr="00F25BCF" w:rsidRDefault="00037E79" w:rsidP="005649D9">
            <w:pPr>
              <w:jc w:val="both"/>
              <w:rPr>
                <w:rFonts w:ascii="Times New Roman" w:hAnsi="Times New Roman" w:cs="Times New Roman"/>
                <w:sz w:val="24"/>
                <w:szCs w:val="24"/>
                <w:lang w:val="uk-UA"/>
              </w:rPr>
            </w:pPr>
            <w:r w:rsidRPr="00F25BCF">
              <w:rPr>
                <w:rFonts w:ascii="Times New Roman" w:hAnsi="Times New Roman" w:cs="Times New Roman"/>
                <w:sz w:val="24"/>
                <w:szCs w:val="24"/>
                <w:lang w:val="uk-UA"/>
              </w:rPr>
              <w:t xml:space="preserve">Термін виконання не настав. </w:t>
            </w:r>
          </w:p>
        </w:tc>
      </w:tr>
    </w:tbl>
    <w:p w:rsidR="006A41CA" w:rsidRPr="00F25BCF" w:rsidRDefault="006A41CA" w:rsidP="00045628">
      <w:pPr>
        <w:jc w:val="center"/>
        <w:rPr>
          <w:rFonts w:ascii="Times New Roman" w:hAnsi="Times New Roman" w:cs="Times New Roman"/>
          <w:b/>
          <w:sz w:val="28"/>
          <w:szCs w:val="28"/>
          <w:lang w:val="uk-UA"/>
        </w:rPr>
      </w:pPr>
    </w:p>
    <w:p w:rsidR="00045628" w:rsidRPr="00F25BCF" w:rsidRDefault="00045628" w:rsidP="00045628">
      <w:pPr>
        <w:jc w:val="center"/>
        <w:rPr>
          <w:rFonts w:ascii="Times New Roman" w:hAnsi="Times New Roman" w:cs="Times New Roman"/>
          <w:sz w:val="28"/>
          <w:szCs w:val="28"/>
          <w:lang w:val="uk-UA"/>
        </w:rPr>
      </w:pPr>
      <w:proofErr w:type="gramStart"/>
      <w:r w:rsidRPr="00F25BCF">
        <w:rPr>
          <w:rFonts w:ascii="Times New Roman" w:hAnsi="Times New Roman" w:cs="Times New Roman"/>
          <w:b/>
          <w:sz w:val="28"/>
          <w:szCs w:val="28"/>
        </w:rPr>
        <w:t>Пр</w:t>
      </w:r>
      <w:proofErr w:type="gramEnd"/>
      <w:r w:rsidRPr="00F25BCF">
        <w:rPr>
          <w:rFonts w:ascii="Times New Roman" w:hAnsi="Times New Roman" w:cs="Times New Roman"/>
          <w:b/>
          <w:sz w:val="28"/>
          <w:szCs w:val="28"/>
        </w:rPr>
        <w:t>іоритет 3.1</w:t>
      </w:r>
      <w:r w:rsidRPr="00F25BCF">
        <w:rPr>
          <w:rFonts w:ascii="Times New Roman" w:hAnsi="Times New Roman" w:cs="Times New Roman"/>
          <w:b/>
          <w:sz w:val="28"/>
          <w:szCs w:val="28"/>
          <w:lang w:val="uk-UA"/>
        </w:rPr>
        <w:t>2</w:t>
      </w:r>
      <w:r w:rsidRPr="00F25BCF">
        <w:rPr>
          <w:rFonts w:ascii="Times New Roman" w:hAnsi="Times New Roman" w:cs="Times New Roman"/>
          <w:b/>
          <w:sz w:val="28"/>
          <w:szCs w:val="28"/>
        </w:rPr>
        <w:t>. Забезпечення законності і правопорядку</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045628" w:rsidRPr="00F25BCF" w:rsidTr="00175888">
        <w:tc>
          <w:tcPr>
            <w:tcW w:w="2943" w:type="dxa"/>
          </w:tcPr>
          <w:p w:rsidR="00045628" w:rsidRPr="00F25BCF" w:rsidRDefault="00045628" w:rsidP="00175888">
            <w:pPr>
              <w:jc w:val="center"/>
              <w:rPr>
                <w:rFonts w:ascii="Times New Roman" w:eastAsia="Times New Roman" w:hAnsi="Times New Roman" w:cs="Times New Roman"/>
                <w:b/>
                <w:sz w:val="28"/>
                <w:szCs w:val="28"/>
              </w:rPr>
            </w:pPr>
            <w:r w:rsidRPr="00F25BCF">
              <w:rPr>
                <w:rFonts w:ascii="Times New Roman" w:eastAsia="Times New Roman" w:hAnsi="Times New Roman" w:cs="Times New Roman"/>
                <w:b/>
                <w:sz w:val="28"/>
                <w:szCs w:val="28"/>
              </w:rPr>
              <w:t>Завдання</w:t>
            </w:r>
          </w:p>
        </w:tc>
        <w:tc>
          <w:tcPr>
            <w:tcW w:w="5103" w:type="dxa"/>
          </w:tcPr>
          <w:p w:rsidR="00045628" w:rsidRPr="00F25BCF" w:rsidRDefault="00045628" w:rsidP="00175888">
            <w:pPr>
              <w:jc w:val="center"/>
              <w:rPr>
                <w:rFonts w:ascii="Times New Roman" w:eastAsia="Times New Roman" w:hAnsi="Times New Roman" w:cs="Times New Roman"/>
                <w:b/>
                <w:sz w:val="28"/>
                <w:szCs w:val="28"/>
              </w:rPr>
            </w:pPr>
            <w:r w:rsidRPr="00F25BCF">
              <w:rPr>
                <w:rFonts w:ascii="Times New Roman" w:eastAsia="Times New Roman" w:hAnsi="Times New Roman" w:cs="Times New Roman"/>
                <w:b/>
                <w:sz w:val="28"/>
                <w:szCs w:val="28"/>
              </w:rPr>
              <w:t>Заходи</w:t>
            </w:r>
          </w:p>
        </w:tc>
        <w:tc>
          <w:tcPr>
            <w:tcW w:w="6946" w:type="dxa"/>
          </w:tcPr>
          <w:p w:rsidR="00045628" w:rsidRPr="00F25BCF" w:rsidRDefault="00045628" w:rsidP="00175888">
            <w:pPr>
              <w:jc w:val="center"/>
              <w:rPr>
                <w:rFonts w:ascii="Times New Roman" w:eastAsia="Times New Roman" w:hAnsi="Times New Roman" w:cs="Times New Roman"/>
                <w:b/>
                <w:sz w:val="28"/>
                <w:szCs w:val="28"/>
              </w:rPr>
            </w:pPr>
            <w:r w:rsidRPr="00F25BCF">
              <w:rPr>
                <w:rFonts w:ascii="Times New Roman" w:eastAsia="Times New Roman" w:hAnsi="Times New Roman" w:cs="Times New Roman"/>
                <w:b/>
                <w:sz w:val="28"/>
                <w:szCs w:val="28"/>
              </w:rPr>
              <w:t xml:space="preserve">Стан виконання </w:t>
            </w:r>
          </w:p>
          <w:p w:rsidR="00045628" w:rsidRPr="00F25BCF" w:rsidRDefault="00045628" w:rsidP="00045628">
            <w:pPr>
              <w:jc w:val="center"/>
              <w:rPr>
                <w:rFonts w:ascii="Times New Roman" w:eastAsia="Times New Roman" w:hAnsi="Times New Roman" w:cs="Times New Roman"/>
                <w:b/>
                <w:sz w:val="28"/>
                <w:szCs w:val="28"/>
                <w:lang w:val="uk-UA"/>
              </w:rPr>
            </w:pPr>
            <w:r w:rsidRPr="00F25BCF">
              <w:rPr>
                <w:rFonts w:ascii="Times New Roman" w:eastAsia="Times New Roman" w:hAnsi="Times New Roman" w:cs="Times New Roman"/>
                <w:b/>
                <w:sz w:val="28"/>
                <w:szCs w:val="28"/>
              </w:rPr>
              <w:t xml:space="preserve">за </w:t>
            </w:r>
            <w:r w:rsidRPr="00F25BCF">
              <w:rPr>
                <w:rFonts w:ascii="Times New Roman" w:eastAsia="Times New Roman" w:hAnsi="Times New Roman" w:cs="Times New Roman"/>
                <w:b/>
                <w:sz w:val="28"/>
                <w:szCs w:val="28"/>
                <w:lang w:val="uk-UA"/>
              </w:rPr>
              <w:t xml:space="preserve">І квартал </w:t>
            </w:r>
            <w:r w:rsidRPr="00F25BCF">
              <w:rPr>
                <w:rFonts w:ascii="Times New Roman" w:eastAsia="Times New Roman" w:hAnsi="Times New Roman" w:cs="Times New Roman"/>
                <w:b/>
                <w:sz w:val="28"/>
                <w:szCs w:val="28"/>
              </w:rPr>
              <w:t xml:space="preserve"> 201</w:t>
            </w:r>
            <w:r w:rsidRPr="00F25BCF">
              <w:rPr>
                <w:rFonts w:ascii="Times New Roman" w:eastAsia="Times New Roman" w:hAnsi="Times New Roman" w:cs="Times New Roman"/>
                <w:b/>
                <w:sz w:val="28"/>
                <w:szCs w:val="28"/>
                <w:lang w:val="uk-UA"/>
              </w:rPr>
              <w:t>4</w:t>
            </w:r>
            <w:r w:rsidRPr="00F25BCF">
              <w:rPr>
                <w:rFonts w:ascii="Times New Roman" w:eastAsia="Times New Roman" w:hAnsi="Times New Roman" w:cs="Times New Roman"/>
                <w:b/>
                <w:sz w:val="28"/>
                <w:szCs w:val="28"/>
              </w:rPr>
              <w:t xml:space="preserve"> р</w:t>
            </w:r>
            <w:r w:rsidRPr="00F25BCF">
              <w:rPr>
                <w:rFonts w:ascii="Times New Roman" w:eastAsia="Times New Roman" w:hAnsi="Times New Roman" w:cs="Times New Roman"/>
                <w:b/>
                <w:sz w:val="28"/>
                <w:szCs w:val="28"/>
                <w:lang w:val="uk-UA"/>
              </w:rPr>
              <w:t>оку</w:t>
            </w:r>
          </w:p>
        </w:tc>
      </w:tr>
      <w:tr w:rsidR="00045628"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045628" w:rsidRPr="00F25BCF" w:rsidRDefault="00045628" w:rsidP="00045628">
            <w:pPr>
              <w:rPr>
                <w:rFonts w:ascii="Times New Roman" w:hAnsi="Times New Roman" w:cs="Times New Roman"/>
                <w:lang w:val="uk-UA"/>
              </w:rPr>
            </w:pPr>
            <w:r w:rsidRPr="00F25BCF">
              <w:rPr>
                <w:rFonts w:ascii="Times New Roman" w:hAnsi="Times New Roman" w:cs="Times New Roman"/>
                <w:b/>
                <w:sz w:val="24"/>
              </w:rPr>
              <w:t xml:space="preserve">Завдання 1. </w:t>
            </w:r>
            <w:r w:rsidRPr="00F25BCF">
              <w:rPr>
                <w:rFonts w:ascii="Times New Roman" w:hAnsi="Times New Roman" w:cs="Times New Roman"/>
                <w:b/>
                <w:color w:val="000000"/>
                <w:sz w:val="24"/>
              </w:rPr>
              <w:t xml:space="preserve">Забезпечення захисту конституційних прав та свобод громадян, </w:t>
            </w:r>
            <w:proofErr w:type="gramStart"/>
            <w:r w:rsidRPr="00F25BCF">
              <w:rPr>
                <w:rFonts w:ascii="Times New Roman" w:hAnsi="Times New Roman" w:cs="Times New Roman"/>
                <w:b/>
                <w:color w:val="000000"/>
                <w:sz w:val="24"/>
              </w:rPr>
              <w:t>п</w:t>
            </w:r>
            <w:proofErr w:type="gramEnd"/>
            <w:r w:rsidRPr="00F25BCF">
              <w:rPr>
                <w:rFonts w:ascii="Times New Roman" w:hAnsi="Times New Roman" w:cs="Times New Roman"/>
                <w:b/>
                <w:sz w:val="24"/>
              </w:rPr>
              <w:t>ідвищення безпеки дорожнього руху</w:t>
            </w:r>
          </w:p>
        </w:tc>
        <w:tc>
          <w:tcPr>
            <w:tcW w:w="5103" w:type="dxa"/>
          </w:tcPr>
          <w:p w:rsidR="00045628" w:rsidRPr="00F25BCF" w:rsidRDefault="00045628" w:rsidP="00FE70E0">
            <w:pPr>
              <w:jc w:val="both"/>
              <w:rPr>
                <w:rFonts w:ascii="Times New Roman" w:hAnsi="Times New Roman" w:cs="Times New Roman"/>
                <w:lang w:val="uk-UA"/>
              </w:rPr>
            </w:pPr>
            <w:r w:rsidRPr="00F25BCF">
              <w:rPr>
                <w:rFonts w:ascii="Times New Roman" w:hAnsi="Times New Roman" w:cs="Times New Roman"/>
                <w:bCs/>
                <w:sz w:val="24"/>
              </w:rPr>
              <w:t xml:space="preserve">Реалізація заходів, передбачених Районною комплексною програмою “Правопорядок на 2013-2015 роки” (затверджена </w:t>
            </w:r>
            <w:proofErr w:type="gramStart"/>
            <w:r w:rsidRPr="00F25BCF">
              <w:rPr>
                <w:rFonts w:ascii="Times New Roman" w:hAnsi="Times New Roman" w:cs="Times New Roman"/>
                <w:bCs/>
                <w:sz w:val="24"/>
              </w:rPr>
              <w:t>р</w:t>
            </w:r>
            <w:proofErr w:type="gramEnd"/>
            <w:r w:rsidRPr="00F25BCF">
              <w:rPr>
                <w:rFonts w:ascii="Times New Roman" w:hAnsi="Times New Roman" w:cs="Times New Roman"/>
                <w:bCs/>
                <w:sz w:val="24"/>
              </w:rPr>
              <w:t>ішенням Недригайлівської районної ради від 2</w:t>
            </w:r>
            <w:r w:rsidR="00FE70E0">
              <w:rPr>
                <w:rFonts w:ascii="Times New Roman" w:hAnsi="Times New Roman" w:cs="Times New Roman"/>
                <w:bCs/>
                <w:sz w:val="24"/>
                <w:lang w:val="uk-UA"/>
              </w:rPr>
              <w:t>6</w:t>
            </w:r>
            <w:r w:rsidRPr="00F25BCF">
              <w:rPr>
                <w:rFonts w:ascii="Times New Roman" w:hAnsi="Times New Roman" w:cs="Times New Roman"/>
                <w:bCs/>
                <w:sz w:val="24"/>
              </w:rPr>
              <w:t>.07.2013  року)</w:t>
            </w:r>
          </w:p>
        </w:tc>
        <w:tc>
          <w:tcPr>
            <w:tcW w:w="6946" w:type="dxa"/>
          </w:tcPr>
          <w:p w:rsidR="00C320BA" w:rsidRDefault="00FE70E0" w:rsidP="00FE70E0">
            <w:pPr>
              <w:jc w:val="both"/>
              <w:rPr>
                <w:rFonts w:ascii="Times New Roman" w:hAnsi="Times New Roman" w:cs="Times New Roman"/>
                <w:bCs/>
                <w:sz w:val="24"/>
                <w:lang w:val="uk-UA"/>
              </w:rPr>
            </w:pPr>
            <w:r w:rsidRPr="00993C5B">
              <w:rPr>
                <w:rFonts w:ascii="Times New Roman" w:hAnsi="Times New Roman" w:cs="Times New Roman"/>
                <w:bCs/>
                <w:sz w:val="24"/>
                <w:lang w:val="uk-UA"/>
              </w:rPr>
              <w:t xml:space="preserve">Протягом </w:t>
            </w:r>
            <w:r w:rsidR="00C320BA">
              <w:rPr>
                <w:rFonts w:ascii="Times New Roman" w:hAnsi="Times New Roman" w:cs="Times New Roman"/>
                <w:bCs/>
                <w:sz w:val="24"/>
                <w:lang w:val="uk-UA"/>
              </w:rPr>
              <w:t>І кварталу 2014</w:t>
            </w:r>
            <w:r w:rsidRPr="00993C5B">
              <w:rPr>
                <w:rFonts w:ascii="Times New Roman" w:hAnsi="Times New Roman" w:cs="Times New Roman"/>
                <w:bCs/>
                <w:sz w:val="24"/>
                <w:lang w:val="uk-UA"/>
              </w:rPr>
              <w:t xml:space="preserve"> року діяльність відділення ДАІ Недригайлівського РВ УМВС України в Сумській області</w:t>
            </w:r>
            <w:r>
              <w:rPr>
                <w:rFonts w:ascii="Times New Roman" w:hAnsi="Times New Roman" w:cs="Times New Roman"/>
                <w:bCs/>
                <w:sz w:val="24"/>
                <w:lang w:val="uk-UA"/>
              </w:rPr>
              <w:t xml:space="preserve"> </w:t>
            </w:r>
            <w:r w:rsidRPr="00993C5B">
              <w:rPr>
                <w:rFonts w:ascii="Times New Roman" w:hAnsi="Times New Roman" w:cs="Times New Roman"/>
                <w:bCs/>
                <w:sz w:val="24"/>
                <w:lang w:val="uk-UA"/>
              </w:rPr>
              <w:t>була направлена на зменшення кількості дорожньо-транспортних пригод, створення умов, що</w:t>
            </w:r>
            <w:r>
              <w:rPr>
                <w:rFonts w:ascii="Times New Roman" w:hAnsi="Times New Roman" w:cs="Times New Roman"/>
                <w:bCs/>
                <w:sz w:val="24"/>
                <w:lang w:val="uk-UA"/>
              </w:rPr>
              <w:t xml:space="preserve"> </w:t>
            </w:r>
            <w:r w:rsidRPr="00993C5B">
              <w:rPr>
                <w:rFonts w:ascii="Times New Roman" w:hAnsi="Times New Roman" w:cs="Times New Roman"/>
                <w:bCs/>
                <w:sz w:val="24"/>
                <w:lang w:val="uk-UA"/>
              </w:rPr>
              <w:t xml:space="preserve">сприяють забезпеченню комфортного та безпечного руху транспортних засобів та пішоходів. </w:t>
            </w:r>
          </w:p>
          <w:p w:rsidR="00045628" w:rsidRDefault="00FE70E0" w:rsidP="00C320BA">
            <w:pPr>
              <w:jc w:val="both"/>
              <w:rPr>
                <w:rFonts w:ascii="Times New Roman" w:hAnsi="Times New Roman" w:cs="Times New Roman"/>
                <w:bCs/>
                <w:sz w:val="24"/>
                <w:lang w:val="uk-UA"/>
              </w:rPr>
            </w:pPr>
            <w:r w:rsidRPr="00993C5B">
              <w:rPr>
                <w:rFonts w:ascii="Times New Roman" w:hAnsi="Times New Roman" w:cs="Times New Roman"/>
                <w:bCs/>
                <w:sz w:val="24"/>
              </w:rPr>
              <w:t xml:space="preserve">Протягом </w:t>
            </w:r>
            <w:r w:rsidR="00C320BA">
              <w:rPr>
                <w:rFonts w:ascii="Times New Roman" w:hAnsi="Times New Roman" w:cs="Times New Roman"/>
                <w:bCs/>
                <w:sz w:val="24"/>
                <w:lang w:val="uk-UA"/>
              </w:rPr>
              <w:t>звітного періоду</w:t>
            </w:r>
            <w:r w:rsidRPr="00993C5B">
              <w:rPr>
                <w:rFonts w:ascii="Times New Roman" w:hAnsi="Times New Roman" w:cs="Times New Roman"/>
                <w:bCs/>
                <w:sz w:val="24"/>
              </w:rPr>
              <w:t xml:space="preserve"> зареєстровано </w:t>
            </w:r>
            <w:r w:rsidR="00C320BA">
              <w:rPr>
                <w:rFonts w:ascii="Times New Roman" w:hAnsi="Times New Roman" w:cs="Times New Roman"/>
                <w:bCs/>
                <w:sz w:val="24"/>
                <w:lang w:val="uk-UA"/>
              </w:rPr>
              <w:t xml:space="preserve">4 дорожньо-транспортних пригоди </w:t>
            </w:r>
            <w:r>
              <w:rPr>
                <w:rFonts w:ascii="Times New Roman" w:hAnsi="Times New Roman" w:cs="Times New Roman"/>
                <w:bCs/>
                <w:sz w:val="24"/>
                <w:lang w:val="uk-UA"/>
              </w:rPr>
              <w:t xml:space="preserve"> з потерпілими. </w:t>
            </w:r>
            <w:r w:rsidRPr="00E6229D">
              <w:rPr>
                <w:rFonts w:ascii="Times New Roman" w:hAnsi="Times New Roman" w:cs="Times New Roman"/>
                <w:bCs/>
                <w:sz w:val="24"/>
                <w:lang w:val="uk-UA"/>
              </w:rPr>
              <w:t xml:space="preserve">В ДТП </w:t>
            </w:r>
            <w:r w:rsidR="00C320BA">
              <w:rPr>
                <w:rFonts w:ascii="Times New Roman" w:hAnsi="Times New Roman" w:cs="Times New Roman"/>
                <w:bCs/>
                <w:sz w:val="24"/>
                <w:lang w:val="uk-UA"/>
              </w:rPr>
              <w:t>1</w:t>
            </w:r>
            <w:r w:rsidRPr="00E6229D">
              <w:rPr>
                <w:rFonts w:ascii="Times New Roman" w:hAnsi="Times New Roman" w:cs="Times New Roman"/>
                <w:bCs/>
                <w:sz w:val="24"/>
                <w:lang w:val="uk-UA"/>
              </w:rPr>
              <w:t xml:space="preserve"> ос</w:t>
            </w:r>
            <w:r>
              <w:rPr>
                <w:rFonts w:ascii="Times New Roman" w:hAnsi="Times New Roman" w:cs="Times New Roman"/>
                <w:bCs/>
                <w:sz w:val="24"/>
                <w:lang w:val="uk-UA"/>
              </w:rPr>
              <w:t>об</w:t>
            </w:r>
            <w:r w:rsidR="00C320BA">
              <w:rPr>
                <w:rFonts w:ascii="Times New Roman" w:hAnsi="Times New Roman" w:cs="Times New Roman"/>
                <w:bCs/>
                <w:sz w:val="24"/>
                <w:lang w:val="uk-UA"/>
              </w:rPr>
              <w:t xml:space="preserve">а загинула </w:t>
            </w:r>
            <w:r w:rsidRPr="00E6229D">
              <w:rPr>
                <w:rFonts w:ascii="Times New Roman" w:hAnsi="Times New Roman" w:cs="Times New Roman"/>
                <w:bCs/>
                <w:sz w:val="24"/>
                <w:lang w:val="uk-UA"/>
              </w:rPr>
              <w:t xml:space="preserve"> </w:t>
            </w:r>
            <w:r w:rsidR="00C320BA">
              <w:rPr>
                <w:rFonts w:ascii="Times New Roman" w:hAnsi="Times New Roman" w:cs="Times New Roman"/>
                <w:bCs/>
                <w:sz w:val="24"/>
                <w:lang w:val="uk-UA"/>
              </w:rPr>
              <w:t xml:space="preserve">та 4 особи - </w:t>
            </w:r>
            <w:r w:rsidRPr="00E6229D">
              <w:rPr>
                <w:rFonts w:ascii="Times New Roman" w:hAnsi="Times New Roman" w:cs="Times New Roman"/>
                <w:bCs/>
                <w:sz w:val="24"/>
                <w:lang w:val="uk-UA"/>
              </w:rPr>
              <w:t xml:space="preserve">отримали тілесні ушкодження. </w:t>
            </w:r>
          </w:p>
          <w:p w:rsidR="00C320BA" w:rsidRPr="00F25BCF" w:rsidRDefault="00C320BA" w:rsidP="007A1673">
            <w:pPr>
              <w:jc w:val="both"/>
              <w:rPr>
                <w:rFonts w:ascii="Times New Roman" w:hAnsi="Times New Roman" w:cs="Times New Roman"/>
                <w:lang w:val="uk-UA"/>
              </w:rPr>
            </w:pPr>
            <w:r>
              <w:rPr>
                <w:rFonts w:ascii="Times New Roman" w:hAnsi="Times New Roman" w:cs="Times New Roman"/>
                <w:bCs/>
                <w:sz w:val="24"/>
                <w:lang w:val="uk-UA"/>
              </w:rPr>
              <w:t xml:space="preserve">За даний період </w:t>
            </w:r>
            <w:r w:rsidR="007A1673">
              <w:rPr>
                <w:rFonts w:ascii="Times New Roman" w:hAnsi="Times New Roman" w:cs="Times New Roman"/>
                <w:bCs/>
                <w:sz w:val="24"/>
                <w:lang w:val="uk-UA"/>
              </w:rPr>
              <w:t xml:space="preserve"> </w:t>
            </w:r>
            <w:r>
              <w:rPr>
                <w:rFonts w:ascii="Times New Roman" w:hAnsi="Times New Roman" w:cs="Times New Roman"/>
                <w:bCs/>
                <w:sz w:val="24"/>
                <w:lang w:val="uk-UA"/>
              </w:rPr>
              <w:t xml:space="preserve">скоєно </w:t>
            </w:r>
            <w:r w:rsidR="007A1673">
              <w:rPr>
                <w:rFonts w:ascii="Times New Roman" w:hAnsi="Times New Roman" w:cs="Times New Roman"/>
                <w:bCs/>
                <w:sz w:val="24"/>
                <w:lang w:val="uk-UA"/>
              </w:rPr>
              <w:t xml:space="preserve">76 </w:t>
            </w:r>
            <w:r>
              <w:rPr>
                <w:rFonts w:ascii="Times New Roman" w:hAnsi="Times New Roman" w:cs="Times New Roman"/>
                <w:bCs/>
                <w:sz w:val="24"/>
                <w:lang w:val="uk-UA"/>
              </w:rPr>
              <w:t>кримінальних правопорушень,</w:t>
            </w:r>
            <w:r w:rsidR="007A1673">
              <w:rPr>
                <w:rFonts w:ascii="Times New Roman" w:hAnsi="Times New Roman" w:cs="Times New Roman"/>
                <w:bCs/>
                <w:sz w:val="24"/>
                <w:lang w:val="uk-UA"/>
              </w:rPr>
              <w:t xml:space="preserve"> з них розкрито 30,  відсоток розкриття складає</w:t>
            </w:r>
            <w:r>
              <w:rPr>
                <w:rFonts w:ascii="Times New Roman" w:hAnsi="Times New Roman" w:cs="Times New Roman"/>
                <w:bCs/>
                <w:sz w:val="24"/>
                <w:lang w:val="uk-UA"/>
              </w:rPr>
              <w:t xml:space="preserve"> </w:t>
            </w:r>
            <w:r w:rsidR="007A1673">
              <w:rPr>
                <w:rFonts w:ascii="Times New Roman" w:hAnsi="Times New Roman" w:cs="Times New Roman"/>
                <w:bCs/>
                <w:sz w:val="24"/>
                <w:lang w:val="uk-UA"/>
              </w:rPr>
              <w:t xml:space="preserve">40%. За заначений період на території району особливо тяжких злочинів не скоєно.  </w:t>
            </w:r>
          </w:p>
        </w:tc>
      </w:tr>
    </w:tbl>
    <w:p w:rsidR="002F1037" w:rsidRPr="00F25BCF" w:rsidRDefault="002F1037" w:rsidP="003850F8">
      <w:pPr>
        <w:jc w:val="center"/>
        <w:rPr>
          <w:rFonts w:ascii="Times New Roman" w:eastAsia="Times New Roman" w:hAnsi="Times New Roman" w:cs="Times New Roman"/>
          <w:b/>
          <w:bCs/>
          <w:sz w:val="28"/>
          <w:lang w:val="uk-UA"/>
        </w:rPr>
      </w:pPr>
    </w:p>
    <w:tbl>
      <w:tblPr>
        <w:tblW w:w="5005" w:type="pct"/>
        <w:shd w:val="clear" w:color="auto" w:fill="FFFFFF"/>
        <w:tblLayout w:type="fixed"/>
        <w:tblCellMar>
          <w:left w:w="28" w:type="dxa"/>
          <w:right w:w="28" w:type="dxa"/>
        </w:tblCellMar>
        <w:tblLook w:val="01E0" w:firstRow="1" w:lastRow="1" w:firstColumn="1" w:lastColumn="1" w:noHBand="0" w:noVBand="0"/>
      </w:tblPr>
      <w:tblGrid>
        <w:gridCol w:w="14641"/>
      </w:tblGrid>
      <w:tr w:rsidR="00022395" w:rsidRPr="00F25BCF" w:rsidTr="00022395">
        <w:tc>
          <w:tcPr>
            <w:tcW w:w="5000" w:type="pct"/>
            <w:shd w:val="clear" w:color="auto" w:fill="FFFFFF"/>
          </w:tcPr>
          <w:p w:rsidR="00022395" w:rsidRPr="0010332C" w:rsidRDefault="00022395" w:rsidP="00175888">
            <w:pPr>
              <w:jc w:val="center"/>
              <w:rPr>
                <w:rFonts w:ascii="Times New Roman" w:hAnsi="Times New Roman" w:cs="Times New Roman"/>
                <w:b/>
                <w:sz w:val="28"/>
                <w:szCs w:val="28"/>
              </w:rPr>
            </w:pPr>
            <w:r w:rsidRPr="0010332C">
              <w:rPr>
                <w:rFonts w:ascii="Times New Roman" w:hAnsi="Times New Roman" w:cs="Times New Roman"/>
                <w:b/>
                <w:sz w:val="28"/>
                <w:szCs w:val="28"/>
              </w:rPr>
              <w:lastRenderedPageBreak/>
              <w:t>4. Природокористування та безпека життєдіяльності</w:t>
            </w:r>
          </w:p>
        </w:tc>
      </w:tr>
      <w:tr w:rsidR="00022395" w:rsidRPr="00F25BCF" w:rsidTr="00022395">
        <w:tc>
          <w:tcPr>
            <w:tcW w:w="5000" w:type="pct"/>
            <w:shd w:val="clear" w:color="auto" w:fill="FFFFFF"/>
          </w:tcPr>
          <w:p w:rsidR="00022395" w:rsidRPr="0010332C" w:rsidRDefault="00022395" w:rsidP="00175888">
            <w:pPr>
              <w:jc w:val="center"/>
              <w:rPr>
                <w:rFonts w:ascii="Times New Roman" w:hAnsi="Times New Roman" w:cs="Times New Roman"/>
                <w:b/>
                <w:sz w:val="28"/>
                <w:szCs w:val="28"/>
              </w:rPr>
            </w:pPr>
            <w:proofErr w:type="gramStart"/>
            <w:r w:rsidRPr="0010332C">
              <w:rPr>
                <w:rFonts w:ascii="Times New Roman" w:hAnsi="Times New Roman" w:cs="Times New Roman"/>
                <w:b/>
                <w:sz w:val="28"/>
                <w:szCs w:val="28"/>
              </w:rPr>
              <w:t>Пр</w:t>
            </w:r>
            <w:proofErr w:type="gramEnd"/>
            <w:r w:rsidRPr="0010332C">
              <w:rPr>
                <w:rFonts w:ascii="Times New Roman" w:hAnsi="Times New Roman" w:cs="Times New Roman"/>
                <w:b/>
                <w:sz w:val="28"/>
                <w:szCs w:val="28"/>
              </w:rPr>
              <w:t>іоритет 4.1. Раціональне використання природних ресурсі</w:t>
            </w:r>
            <w:proofErr w:type="gramStart"/>
            <w:r w:rsidRPr="0010332C">
              <w:rPr>
                <w:rFonts w:ascii="Times New Roman" w:hAnsi="Times New Roman" w:cs="Times New Roman"/>
                <w:b/>
                <w:sz w:val="28"/>
                <w:szCs w:val="28"/>
              </w:rPr>
              <w:t>в</w:t>
            </w:r>
            <w:proofErr w:type="gramEnd"/>
          </w:p>
        </w:tc>
      </w:tr>
    </w:tbl>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5A5CA2" w:rsidRPr="00F25BCF" w:rsidTr="00175888">
        <w:tc>
          <w:tcPr>
            <w:tcW w:w="2943" w:type="dxa"/>
          </w:tcPr>
          <w:p w:rsidR="005A5CA2" w:rsidRPr="00F25BCF" w:rsidRDefault="005A5CA2"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Завдання</w:t>
            </w:r>
          </w:p>
        </w:tc>
        <w:tc>
          <w:tcPr>
            <w:tcW w:w="5103" w:type="dxa"/>
          </w:tcPr>
          <w:p w:rsidR="005A5CA2" w:rsidRPr="00F25BCF" w:rsidRDefault="005A5CA2"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Заходи</w:t>
            </w:r>
          </w:p>
        </w:tc>
        <w:tc>
          <w:tcPr>
            <w:tcW w:w="6946" w:type="dxa"/>
          </w:tcPr>
          <w:p w:rsidR="005A5CA2" w:rsidRPr="00F25BCF" w:rsidRDefault="005A5CA2"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 xml:space="preserve">Стан виконання </w:t>
            </w:r>
          </w:p>
          <w:p w:rsidR="005A5CA2" w:rsidRPr="00F25BCF" w:rsidRDefault="005A5CA2" w:rsidP="00175888">
            <w:pPr>
              <w:jc w:val="center"/>
              <w:rPr>
                <w:rFonts w:ascii="Times New Roman" w:eastAsia="Times New Roman" w:hAnsi="Times New Roman" w:cs="Times New Roman"/>
                <w:b/>
                <w:sz w:val="24"/>
                <w:szCs w:val="24"/>
                <w:lang w:val="uk-UA"/>
              </w:rPr>
            </w:pPr>
            <w:r w:rsidRPr="00F25BCF">
              <w:rPr>
                <w:rFonts w:ascii="Times New Roman" w:eastAsia="Times New Roman" w:hAnsi="Times New Roman" w:cs="Times New Roman"/>
                <w:b/>
                <w:sz w:val="24"/>
                <w:szCs w:val="24"/>
              </w:rPr>
              <w:t xml:space="preserve">за </w:t>
            </w:r>
            <w:r w:rsidRPr="00F25BCF">
              <w:rPr>
                <w:rFonts w:ascii="Times New Roman" w:eastAsia="Times New Roman" w:hAnsi="Times New Roman" w:cs="Times New Roman"/>
                <w:b/>
                <w:sz w:val="24"/>
                <w:szCs w:val="24"/>
                <w:lang w:val="uk-UA"/>
              </w:rPr>
              <w:t xml:space="preserve">І квартал </w:t>
            </w:r>
            <w:r w:rsidRPr="00F25BCF">
              <w:rPr>
                <w:rFonts w:ascii="Times New Roman" w:eastAsia="Times New Roman" w:hAnsi="Times New Roman" w:cs="Times New Roman"/>
                <w:b/>
                <w:sz w:val="24"/>
                <w:szCs w:val="24"/>
              </w:rPr>
              <w:t xml:space="preserve"> 201</w:t>
            </w:r>
            <w:r w:rsidR="00344C7E" w:rsidRPr="00F25BCF">
              <w:rPr>
                <w:rFonts w:ascii="Times New Roman" w:eastAsia="Times New Roman" w:hAnsi="Times New Roman" w:cs="Times New Roman"/>
                <w:b/>
                <w:sz w:val="24"/>
                <w:szCs w:val="24"/>
                <w:lang w:val="uk-UA"/>
              </w:rPr>
              <w:t>4</w:t>
            </w:r>
            <w:r w:rsidRPr="00F25BCF">
              <w:rPr>
                <w:rFonts w:ascii="Times New Roman" w:eastAsia="Times New Roman" w:hAnsi="Times New Roman" w:cs="Times New Roman"/>
                <w:b/>
                <w:sz w:val="24"/>
                <w:szCs w:val="24"/>
              </w:rPr>
              <w:t xml:space="preserve"> р</w:t>
            </w:r>
            <w:r w:rsidRPr="00F25BCF">
              <w:rPr>
                <w:rFonts w:ascii="Times New Roman" w:eastAsia="Times New Roman" w:hAnsi="Times New Roman" w:cs="Times New Roman"/>
                <w:b/>
                <w:sz w:val="24"/>
                <w:szCs w:val="24"/>
                <w:lang w:val="uk-UA"/>
              </w:rPr>
              <w:t>оку</w:t>
            </w:r>
          </w:p>
        </w:tc>
      </w:tr>
      <w:tr w:rsidR="005A5CA2"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5A5CA2" w:rsidRPr="00F25BCF" w:rsidRDefault="00295410" w:rsidP="00175888">
            <w:pPr>
              <w:jc w:val="both"/>
              <w:rPr>
                <w:rFonts w:ascii="Times New Roman" w:eastAsia="Times New Roman" w:hAnsi="Times New Roman" w:cs="Times New Roman"/>
                <w:b/>
                <w:sz w:val="24"/>
                <w:szCs w:val="24"/>
              </w:rPr>
            </w:pPr>
            <w:r w:rsidRPr="00F25BCF">
              <w:rPr>
                <w:rFonts w:ascii="Times New Roman" w:hAnsi="Times New Roman" w:cs="Times New Roman"/>
                <w:b/>
                <w:bCs/>
                <w:sz w:val="24"/>
              </w:rPr>
              <w:t>Завдання 1. Охорона та раціональне використання надр</w:t>
            </w:r>
          </w:p>
        </w:tc>
        <w:tc>
          <w:tcPr>
            <w:tcW w:w="5103" w:type="dxa"/>
          </w:tcPr>
          <w:p w:rsidR="005A5CA2" w:rsidRPr="00F25BCF" w:rsidRDefault="00295410" w:rsidP="00175888">
            <w:pPr>
              <w:jc w:val="both"/>
              <w:rPr>
                <w:rFonts w:ascii="Times New Roman" w:eastAsia="Times New Roman" w:hAnsi="Times New Roman" w:cs="Times New Roman"/>
                <w:sz w:val="24"/>
                <w:szCs w:val="24"/>
              </w:rPr>
            </w:pPr>
            <w:r w:rsidRPr="00F25BCF">
              <w:rPr>
                <w:rFonts w:ascii="Times New Roman" w:hAnsi="Times New Roman" w:cs="Times New Roman"/>
                <w:spacing w:val="-2"/>
                <w:sz w:val="24"/>
              </w:rPr>
              <w:t>Розроблення комплексних заходів щодо раціонального використання корисних копалин</w:t>
            </w:r>
          </w:p>
        </w:tc>
        <w:tc>
          <w:tcPr>
            <w:tcW w:w="6946" w:type="dxa"/>
          </w:tcPr>
          <w:p w:rsidR="00BD1B5D" w:rsidRPr="00F25BCF" w:rsidRDefault="00BD1B5D" w:rsidP="00BD1B5D">
            <w:pPr>
              <w:jc w:val="both"/>
              <w:rPr>
                <w:rFonts w:ascii="Times New Roman" w:hAnsi="Times New Roman" w:cs="Times New Roman"/>
                <w:bCs/>
                <w:sz w:val="24"/>
                <w:lang w:val="uk-UA"/>
              </w:rPr>
            </w:pPr>
            <w:r w:rsidRPr="00F25BCF">
              <w:rPr>
                <w:rFonts w:ascii="Times New Roman" w:eastAsia="Times New Roman" w:hAnsi="Times New Roman" w:cs="Times New Roman"/>
                <w:sz w:val="24"/>
                <w:szCs w:val="24"/>
                <w:lang w:val="uk-UA"/>
              </w:rPr>
              <w:t>В районі працює єдине підприємство - КП «Недригай</w:t>
            </w:r>
            <w:r w:rsidRPr="00F25BCF">
              <w:rPr>
                <w:rFonts w:ascii="Times New Roman" w:hAnsi="Times New Roman" w:cs="Times New Roman"/>
                <w:bCs/>
                <w:sz w:val="24"/>
                <w:lang w:val="uk-UA"/>
              </w:rPr>
              <w:t xml:space="preserve">лівводосервіс» Недригайлівської селищної ради, яке займається видобуванням та використанням корисних копалин, а саме піску. Заключений договір з Недригайлівською районною державною адміністрацією по оренді землі під кар’єр для видобування піску, яка знаходиться за межами населеного пункту Недригайлівської селищної ради. Термін дії договору до 01.02.2017 року. </w:t>
            </w:r>
          </w:p>
          <w:p w:rsidR="005A5CA2" w:rsidRPr="00F25BCF" w:rsidRDefault="00BD1B5D" w:rsidP="00BD1B5D">
            <w:pPr>
              <w:jc w:val="both"/>
              <w:rPr>
                <w:rFonts w:ascii="Times New Roman" w:eastAsia="Times New Roman" w:hAnsi="Times New Roman" w:cs="Times New Roman"/>
                <w:sz w:val="24"/>
                <w:szCs w:val="24"/>
                <w:lang w:val="uk-UA"/>
              </w:rPr>
            </w:pPr>
            <w:r w:rsidRPr="00F25BCF">
              <w:rPr>
                <w:rFonts w:ascii="Times New Roman" w:hAnsi="Times New Roman" w:cs="Times New Roman"/>
                <w:bCs/>
                <w:sz w:val="24"/>
                <w:lang w:val="uk-UA"/>
              </w:rPr>
              <w:t>Протягом 2014 року</w:t>
            </w:r>
            <w:r w:rsidRPr="00F25BCF">
              <w:rPr>
                <w:rFonts w:ascii="Times New Roman" w:hAnsi="Times New Roman" w:cs="Times New Roman"/>
                <w:spacing w:val="-2"/>
                <w:sz w:val="24"/>
              </w:rPr>
              <w:t xml:space="preserve"> заход</w:t>
            </w:r>
            <w:r w:rsidRPr="00F25BCF">
              <w:rPr>
                <w:rFonts w:ascii="Times New Roman" w:hAnsi="Times New Roman" w:cs="Times New Roman"/>
                <w:spacing w:val="-2"/>
                <w:sz w:val="24"/>
                <w:lang w:val="uk-UA"/>
              </w:rPr>
              <w:t>и</w:t>
            </w:r>
            <w:r w:rsidRPr="00F25BCF">
              <w:rPr>
                <w:rFonts w:ascii="Times New Roman" w:hAnsi="Times New Roman" w:cs="Times New Roman"/>
                <w:spacing w:val="-2"/>
                <w:sz w:val="24"/>
              </w:rPr>
              <w:t xml:space="preserve"> щодо раціонального використання корисних копалин</w:t>
            </w:r>
            <w:r w:rsidRPr="00F25BCF">
              <w:rPr>
                <w:rFonts w:ascii="Times New Roman" w:hAnsi="Times New Roman" w:cs="Times New Roman"/>
                <w:spacing w:val="-2"/>
                <w:sz w:val="24"/>
                <w:lang w:val="uk-UA"/>
              </w:rPr>
              <w:t xml:space="preserve"> не розроблялися. </w:t>
            </w:r>
          </w:p>
        </w:tc>
      </w:tr>
      <w:tr w:rsidR="007A48FB"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7A48FB" w:rsidRPr="0029586C" w:rsidRDefault="0029586C" w:rsidP="0029586C">
            <w:pPr>
              <w:jc w:val="both"/>
              <w:rPr>
                <w:rFonts w:ascii="Times New Roman" w:hAnsi="Times New Roman" w:cs="Times New Roman"/>
                <w:b/>
                <w:bCs/>
                <w:sz w:val="24"/>
                <w:lang w:val="uk-UA"/>
              </w:rPr>
            </w:pPr>
            <w:r>
              <w:rPr>
                <w:rFonts w:ascii="Times New Roman" w:hAnsi="Times New Roman" w:cs="Times New Roman"/>
                <w:b/>
                <w:bCs/>
                <w:sz w:val="24"/>
              </w:rPr>
              <w:t>Завдання </w:t>
            </w:r>
            <w:r>
              <w:rPr>
                <w:rFonts w:ascii="Times New Roman" w:hAnsi="Times New Roman" w:cs="Times New Roman"/>
                <w:b/>
                <w:bCs/>
                <w:sz w:val="24"/>
                <w:lang w:val="uk-UA"/>
              </w:rPr>
              <w:t>2</w:t>
            </w:r>
            <w:r w:rsidRPr="00F25BCF">
              <w:rPr>
                <w:rFonts w:ascii="Times New Roman" w:hAnsi="Times New Roman" w:cs="Times New Roman"/>
                <w:b/>
                <w:bCs/>
                <w:sz w:val="24"/>
              </w:rPr>
              <w:t xml:space="preserve">. Охорона та раціональне використання </w:t>
            </w:r>
            <w:r>
              <w:rPr>
                <w:rFonts w:ascii="Times New Roman" w:hAnsi="Times New Roman" w:cs="Times New Roman"/>
                <w:b/>
                <w:bCs/>
                <w:sz w:val="24"/>
                <w:lang w:val="uk-UA"/>
              </w:rPr>
              <w:t>водних ресурсі</w:t>
            </w:r>
            <w:proofErr w:type="gramStart"/>
            <w:r>
              <w:rPr>
                <w:rFonts w:ascii="Times New Roman" w:hAnsi="Times New Roman" w:cs="Times New Roman"/>
                <w:b/>
                <w:bCs/>
                <w:sz w:val="24"/>
                <w:lang w:val="uk-UA"/>
              </w:rPr>
              <w:t>в</w:t>
            </w:r>
            <w:proofErr w:type="gramEnd"/>
          </w:p>
        </w:tc>
        <w:tc>
          <w:tcPr>
            <w:tcW w:w="5103" w:type="dxa"/>
          </w:tcPr>
          <w:p w:rsidR="007A48FB" w:rsidRPr="00F25BCF" w:rsidRDefault="00344C7E" w:rsidP="00175888">
            <w:pPr>
              <w:jc w:val="both"/>
              <w:rPr>
                <w:rFonts w:ascii="Times New Roman" w:hAnsi="Times New Roman" w:cs="Times New Roman"/>
                <w:spacing w:val="-2"/>
                <w:sz w:val="24"/>
              </w:rPr>
            </w:pPr>
            <w:r w:rsidRPr="00F25BCF">
              <w:rPr>
                <w:rFonts w:ascii="Times New Roman" w:hAnsi="Times New Roman" w:cs="Times New Roman"/>
                <w:spacing w:val="-2"/>
                <w:sz w:val="24"/>
                <w:lang w:val="uk-UA"/>
              </w:rPr>
              <w:t xml:space="preserve">Проведення робіт, пов’язаних </w:t>
            </w:r>
            <w:r w:rsidRPr="00F25BCF">
              <w:rPr>
                <w:rFonts w:ascii="Times New Roman" w:hAnsi="Times New Roman" w:cs="Times New Roman"/>
                <w:spacing w:val="-2"/>
                <w:sz w:val="24"/>
                <w:lang w:val="uk-UA"/>
              </w:rPr>
              <w:br/>
              <w:t xml:space="preserve">з поліпшенням </w:t>
            </w:r>
            <w:r w:rsidRPr="00F25BCF">
              <w:rPr>
                <w:rFonts w:ascii="Times New Roman" w:hAnsi="Times New Roman" w:cs="Times New Roman"/>
                <w:spacing w:val="-2"/>
                <w:sz w:val="24"/>
              </w:rPr>
              <w:t>технічного стану та благоустрою водойм</w:t>
            </w:r>
          </w:p>
        </w:tc>
        <w:tc>
          <w:tcPr>
            <w:tcW w:w="6946" w:type="dxa"/>
          </w:tcPr>
          <w:p w:rsidR="00E176DB" w:rsidRPr="00F25BCF" w:rsidRDefault="00E176DB" w:rsidP="00E176DB">
            <w:pPr>
              <w:ind w:firstLine="709"/>
              <w:jc w:val="both"/>
              <w:rPr>
                <w:rFonts w:ascii="Times New Roman" w:eastAsia="Times New Roman" w:hAnsi="Times New Roman" w:cs="Times New Roman"/>
                <w:sz w:val="24"/>
                <w:szCs w:val="24"/>
                <w:lang w:val="uk-UA"/>
              </w:rPr>
            </w:pPr>
            <w:r w:rsidRPr="00F25BCF">
              <w:rPr>
                <w:rFonts w:ascii="Times New Roman" w:eastAsia="Times New Roman" w:hAnsi="Times New Roman" w:cs="Times New Roman"/>
                <w:sz w:val="24"/>
                <w:szCs w:val="24"/>
                <w:lang w:val="uk-UA"/>
              </w:rPr>
              <w:t>Недригайлівською районною державною адміністрацією в межах компетенції проводиться аналіз цільового використання орендарями водних об’єктів, що надані для риборозведення.</w:t>
            </w:r>
            <w:r w:rsidRPr="00F25BCF">
              <w:rPr>
                <w:rFonts w:ascii="Times New Roman" w:eastAsia="Times New Roman" w:hAnsi="Times New Roman" w:cs="Times New Roman"/>
                <w:sz w:val="24"/>
                <w:szCs w:val="24"/>
              </w:rPr>
              <w:t xml:space="preserve"> </w:t>
            </w:r>
          </w:p>
          <w:p w:rsidR="00E176DB" w:rsidRPr="00F25BCF" w:rsidRDefault="00B871F6" w:rsidP="00B871F6">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E176DB" w:rsidRPr="00F25BCF">
              <w:rPr>
                <w:rFonts w:ascii="Times New Roman" w:eastAsia="Times New Roman" w:hAnsi="Times New Roman" w:cs="Times New Roman"/>
                <w:sz w:val="24"/>
                <w:szCs w:val="24"/>
                <w:lang w:val="uk-UA"/>
              </w:rPr>
              <w:t xml:space="preserve">На території району згідно розробленої технічної документації налічується 120 водних об’єктів.  </w:t>
            </w:r>
            <w:proofErr w:type="gramStart"/>
            <w:r w:rsidR="00E176DB" w:rsidRPr="00F25BCF">
              <w:rPr>
                <w:rFonts w:ascii="Times New Roman" w:eastAsia="Times New Roman" w:hAnsi="Times New Roman" w:cs="Times New Roman"/>
                <w:sz w:val="24"/>
                <w:szCs w:val="24"/>
              </w:rPr>
              <w:t>З</w:t>
            </w:r>
            <w:proofErr w:type="gramEnd"/>
            <w:r w:rsidR="00E176DB" w:rsidRPr="00F25BCF">
              <w:rPr>
                <w:rFonts w:ascii="Times New Roman" w:eastAsia="Times New Roman" w:hAnsi="Times New Roman" w:cs="Times New Roman"/>
                <w:sz w:val="24"/>
                <w:szCs w:val="24"/>
              </w:rPr>
              <w:t xml:space="preserve"> них в оренді перебувають 43 водних об’єкти загальною площею – 519,8426  га</w:t>
            </w:r>
            <w:r w:rsidR="00E176DB" w:rsidRPr="00F25BCF">
              <w:rPr>
                <w:rFonts w:ascii="Times New Roman" w:eastAsia="Times New Roman" w:hAnsi="Times New Roman" w:cs="Times New Roman"/>
                <w:sz w:val="24"/>
                <w:szCs w:val="24"/>
                <w:lang w:val="uk-UA"/>
              </w:rPr>
              <w:t>.</w:t>
            </w:r>
            <w:r w:rsidR="00E176DB" w:rsidRPr="00F25BCF">
              <w:rPr>
                <w:rFonts w:ascii="Times New Roman" w:eastAsia="Times New Roman" w:hAnsi="Times New Roman" w:cs="Times New Roman"/>
                <w:sz w:val="24"/>
                <w:szCs w:val="24"/>
              </w:rPr>
              <w:t xml:space="preserve">  </w:t>
            </w:r>
            <w:r w:rsidR="00E176DB" w:rsidRPr="00F25BCF">
              <w:rPr>
                <w:rFonts w:ascii="Times New Roman" w:eastAsia="Times New Roman" w:hAnsi="Times New Roman" w:cs="Times New Roman"/>
                <w:sz w:val="24"/>
                <w:szCs w:val="24"/>
              </w:rPr>
              <w:tab/>
              <w:t xml:space="preserve"> </w:t>
            </w:r>
          </w:p>
          <w:p w:rsidR="00E176DB" w:rsidRPr="00F25BCF" w:rsidRDefault="00E176DB" w:rsidP="00E176DB">
            <w:pPr>
              <w:pStyle w:val="21"/>
              <w:ind w:firstLine="709"/>
              <w:rPr>
                <w:sz w:val="24"/>
                <w:szCs w:val="24"/>
              </w:rPr>
            </w:pPr>
            <w:r w:rsidRPr="00F25BCF">
              <w:rPr>
                <w:sz w:val="24"/>
                <w:szCs w:val="24"/>
              </w:rPr>
              <w:t>Найбільший термін оренди водних об’єктів по району становить 49 років, найменший – 5 років.  Найбільший відсоток орендної плати становить  7 %, найменший – 0,3%.</w:t>
            </w:r>
          </w:p>
          <w:p w:rsidR="007A48FB" w:rsidRPr="00F25BCF" w:rsidRDefault="00E176DB" w:rsidP="00E176DB">
            <w:pPr>
              <w:pStyle w:val="21"/>
              <w:ind w:firstLine="709"/>
              <w:rPr>
                <w:sz w:val="24"/>
                <w:szCs w:val="24"/>
              </w:rPr>
            </w:pPr>
            <w:r w:rsidRPr="00F25BCF">
              <w:rPr>
                <w:sz w:val="24"/>
                <w:szCs w:val="24"/>
              </w:rPr>
              <w:t xml:space="preserve"> Орендна плата сплачується вчасно, договірні умови не порушуються. </w:t>
            </w:r>
          </w:p>
        </w:tc>
      </w:tr>
      <w:tr w:rsidR="007A48FB"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7A48FB" w:rsidRPr="00F25BCF" w:rsidRDefault="00344C7E" w:rsidP="00175888">
            <w:pPr>
              <w:jc w:val="both"/>
              <w:rPr>
                <w:rFonts w:ascii="Times New Roman" w:hAnsi="Times New Roman" w:cs="Times New Roman"/>
                <w:b/>
                <w:bCs/>
                <w:sz w:val="24"/>
              </w:rPr>
            </w:pPr>
            <w:r w:rsidRPr="00F25BCF">
              <w:rPr>
                <w:rFonts w:ascii="Times New Roman" w:hAnsi="Times New Roman" w:cs="Times New Roman"/>
                <w:b/>
                <w:bCs/>
                <w:sz w:val="24"/>
              </w:rPr>
              <w:t>Завдання 3. Охорона та раціональне використання природних рослинних ресурсі</w:t>
            </w:r>
            <w:proofErr w:type="gramStart"/>
            <w:r w:rsidRPr="00F25BCF">
              <w:rPr>
                <w:rFonts w:ascii="Times New Roman" w:hAnsi="Times New Roman" w:cs="Times New Roman"/>
                <w:b/>
                <w:bCs/>
                <w:sz w:val="24"/>
              </w:rPr>
              <w:t>в</w:t>
            </w:r>
            <w:proofErr w:type="gramEnd"/>
          </w:p>
        </w:tc>
        <w:tc>
          <w:tcPr>
            <w:tcW w:w="5103" w:type="dxa"/>
          </w:tcPr>
          <w:p w:rsidR="00344C7E" w:rsidRPr="00F25BCF" w:rsidRDefault="00344C7E" w:rsidP="00344C7E">
            <w:pPr>
              <w:rPr>
                <w:rFonts w:ascii="Times New Roman" w:hAnsi="Times New Roman" w:cs="Times New Roman"/>
                <w:sz w:val="24"/>
                <w:lang w:val="uk-UA"/>
              </w:rPr>
            </w:pPr>
            <w:r w:rsidRPr="00F25BCF">
              <w:rPr>
                <w:rFonts w:ascii="Times New Roman" w:hAnsi="Times New Roman" w:cs="Times New Roman"/>
                <w:sz w:val="24"/>
              </w:rPr>
              <w:t>Проведення робіт щодо створення захисних лісових насаджень та полезахисних лісових смуг на землях, що не зайняті лісом</w:t>
            </w:r>
            <w:r w:rsidRPr="00F25BCF">
              <w:rPr>
                <w:rFonts w:ascii="Times New Roman" w:hAnsi="Times New Roman" w:cs="Times New Roman"/>
                <w:sz w:val="24"/>
                <w:lang w:val="uk-UA"/>
              </w:rPr>
              <w:t>.</w:t>
            </w:r>
          </w:p>
          <w:p w:rsidR="007A48FB" w:rsidRPr="00F25BCF" w:rsidRDefault="007A48FB" w:rsidP="00175888">
            <w:pPr>
              <w:jc w:val="both"/>
              <w:rPr>
                <w:rFonts w:ascii="Times New Roman" w:hAnsi="Times New Roman" w:cs="Times New Roman"/>
                <w:spacing w:val="-2"/>
                <w:sz w:val="24"/>
              </w:rPr>
            </w:pPr>
          </w:p>
        </w:tc>
        <w:tc>
          <w:tcPr>
            <w:tcW w:w="6946" w:type="dxa"/>
          </w:tcPr>
          <w:p w:rsidR="007A48FB" w:rsidRPr="00343EAD" w:rsidRDefault="00343EAD" w:rsidP="00343EAD">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ДП «Недригайлівський Агролісгосп» проводилася робота по наповнення лісового фонду. Однак,  </w:t>
            </w:r>
            <w:r>
              <w:rPr>
                <w:rFonts w:ascii="Times New Roman" w:hAnsi="Times New Roman" w:cs="Times New Roman"/>
                <w:sz w:val="24"/>
              </w:rPr>
              <w:t>захисн</w:t>
            </w:r>
            <w:r>
              <w:rPr>
                <w:rFonts w:ascii="Times New Roman" w:hAnsi="Times New Roman" w:cs="Times New Roman"/>
                <w:sz w:val="24"/>
                <w:lang w:val="uk-UA"/>
              </w:rPr>
              <w:t>і</w:t>
            </w:r>
            <w:r>
              <w:rPr>
                <w:rFonts w:ascii="Times New Roman" w:hAnsi="Times New Roman" w:cs="Times New Roman"/>
                <w:sz w:val="24"/>
              </w:rPr>
              <w:t xml:space="preserve"> лісов</w:t>
            </w:r>
            <w:r>
              <w:rPr>
                <w:rFonts w:ascii="Times New Roman" w:hAnsi="Times New Roman" w:cs="Times New Roman"/>
                <w:sz w:val="24"/>
                <w:lang w:val="uk-UA"/>
              </w:rPr>
              <w:t>і</w:t>
            </w:r>
            <w:r w:rsidRPr="00F25BCF">
              <w:rPr>
                <w:rFonts w:ascii="Times New Roman" w:hAnsi="Times New Roman" w:cs="Times New Roman"/>
                <w:sz w:val="24"/>
              </w:rPr>
              <w:t xml:space="preserve"> насаджен</w:t>
            </w:r>
            <w:r>
              <w:rPr>
                <w:rFonts w:ascii="Times New Roman" w:hAnsi="Times New Roman" w:cs="Times New Roman"/>
                <w:sz w:val="24"/>
                <w:lang w:val="uk-UA"/>
              </w:rPr>
              <w:t xml:space="preserve">ня не створювалися. </w:t>
            </w:r>
          </w:p>
        </w:tc>
      </w:tr>
    </w:tbl>
    <w:p w:rsidR="009D46E4" w:rsidRPr="00F25BCF" w:rsidRDefault="009D46E4" w:rsidP="005B1D8E">
      <w:pPr>
        <w:rPr>
          <w:rFonts w:ascii="Times New Roman" w:hAnsi="Times New Roman" w:cs="Times New Roman"/>
          <w:lang w:val="uk-UA"/>
        </w:rPr>
      </w:pPr>
    </w:p>
    <w:p w:rsidR="009D46E4" w:rsidRPr="00ED3E49" w:rsidRDefault="00E27B30" w:rsidP="00E27B30">
      <w:pPr>
        <w:jc w:val="center"/>
        <w:rPr>
          <w:rFonts w:ascii="Times New Roman" w:hAnsi="Times New Roman" w:cs="Times New Roman"/>
          <w:sz w:val="28"/>
          <w:szCs w:val="28"/>
        </w:rPr>
      </w:pPr>
      <w:proofErr w:type="gramStart"/>
      <w:r w:rsidRPr="00ED3E49">
        <w:rPr>
          <w:rFonts w:ascii="Times New Roman" w:hAnsi="Times New Roman" w:cs="Times New Roman"/>
          <w:b/>
          <w:sz w:val="28"/>
          <w:szCs w:val="28"/>
        </w:rPr>
        <w:lastRenderedPageBreak/>
        <w:t>Пр</w:t>
      </w:r>
      <w:proofErr w:type="gramEnd"/>
      <w:r w:rsidRPr="00ED3E49">
        <w:rPr>
          <w:rFonts w:ascii="Times New Roman" w:hAnsi="Times New Roman" w:cs="Times New Roman"/>
          <w:b/>
          <w:sz w:val="28"/>
          <w:szCs w:val="28"/>
        </w:rPr>
        <w:t>іоритет 4.2. Використання та охорона земель</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E27B30" w:rsidRPr="00F25BCF" w:rsidTr="00175888">
        <w:tc>
          <w:tcPr>
            <w:tcW w:w="2943" w:type="dxa"/>
          </w:tcPr>
          <w:p w:rsidR="00E27B30" w:rsidRPr="00F25BCF" w:rsidRDefault="00E27B30"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Завдання</w:t>
            </w:r>
          </w:p>
        </w:tc>
        <w:tc>
          <w:tcPr>
            <w:tcW w:w="5103" w:type="dxa"/>
          </w:tcPr>
          <w:p w:rsidR="00E27B30" w:rsidRPr="00F25BCF" w:rsidRDefault="00E27B30"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Заходи</w:t>
            </w:r>
          </w:p>
        </w:tc>
        <w:tc>
          <w:tcPr>
            <w:tcW w:w="6946" w:type="dxa"/>
          </w:tcPr>
          <w:p w:rsidR="00E27B30" w:rsidRPr="00F25BCF" w:rsidRDefault="00E27B30" w:rsidP="00175888">
            <w:pPr>
              <w:jc w:val="center"/>
              <w:rPr>
                <w:rFonts w:ascii="Times New Roman" w:eastAsia="Times New Roman" w:hAnsi="Times New Roman" w:cs="Times New Roman"/>
                <w:b/>
                <w:sz w:val="24"/>
                <w:szCs w:val="24"/>
              </w:rPr>
            </w:pPr>
            <w:r w:rsidRPr="00F25BCF">
              <w:rPr>
                <w:rFonts w:ascii="Times New Roman" w:eastAsia="Times New Roman" w:hAnsi="Times New Roman" w:cs="Times New Roman"/>
                <w:b/>
                <w:sz w:val="24"/>
                <w:szCs w:val="24"/>
              </w:rPr>
              <w:t xml:space="preserve">Стан виконання </w:t>
            </w:r>
          </w:p>
          <w:p w:rsidR="00E27B30" w:rsidRPr="00F25BCF" w:rsidRDefault="00E27B30" w:rsidP="00175888">
            <w:pPr>
              <w:jc w:val="center"/>
              <w:rPr>
                <w:rFonts w:ascii="Times New Roman" w:eastAsia="Times New Roman" w:hAnsi="Times New Roman" w:cs="Times New Roman"/>
                <w:b/>
                <w:sz w:val="24"/>
                <w:szCs w:val="24"/>
                <w:lang w:val="uk-UA"/>
              </w:rPr>
            </w:pPr>
            <w:r w:rsidRPr="00F25BCF">
              <w:rPr>
                <w:rFonts w:ascii="Times New Roman" w:eastAsia="Times New Roman" w:hAnsi="Times New Roman" w:cs="Times New Roman"/>
                <w:b/>
                <w:sz w:val="24"/>
                <w:szCs w:val="24"/>
              </w:rPr>
              <w:t xml:space="preserve">за </w:t>
            </w:r>
            <w:r w:rsidRPr="00F25BCF">
              <w:rPr>
                <w:rFonts w:ascii="Times New Roman" w:eastAsia="Times New Roman" w:hAnsi="Times New Roman" w:cs="Times New Roman"/>
                <w:b/>
                <w:sz w:val="24"/>
                <w:szCs w:val="24"/>
                <w:lang w:val="uk-UA"/>
              </w:rPr>
              <w:t xml:space="preserve">І квартал </w:t>
            </w:r>
            <w:r w:rsidRPr="00F25BCF">
              <w:rPr>
                <w:rFonts w:ascii="Times New Roman" w:eastAsia="Times New Roman" w:hAnsi="Times New Roman" w:cs="Times New Roman"/>
                <w:b/>
                <w:sz w:val="24"/>
                <w:szCs w:val="24"/>
              </w:rPr>
              <w:t xml:space="preserve"> 201</w:t>
            </w:r>
            <w:r w:rsidRPr="00F25BCF">
              <w:rPr>
                <w:rFonts w:ascii="Times New Roman" w:eastAsia="Times New Roman" w:hAnsi="Times New Roman" w:cs="Times New Roman"/>
                <w:b/>
                <w:sz w:val="24"/>
                <w:szCs w:val="24"/>
                <w:lang w:val="uk-UA"/>
              </w:rPr>
              <w:t>4</w:t>
            </w:r>
            <w:r w:rsidRPr="00F25BCF">
              <w:rPr>
                <w:rFonts w:ascii="Times New Roman" w:eastAsia="Times New Roman" w:hAnsi="Times New Roman" w:cs="Times New Roman"/>
                <w:b/>
                <w:sz w:val="24"/>
                <w:szCs w:val="24"/>
              </w:rPr>
              <w:t xml:space="preserve"> р</w:t>
            </w:r>
            <w:r w:rsidRPr="00F25BCF">
              <w:rPr>
                <w:rFonts w:ascii="Times New Roman" w:eastAsia="Times New Roman" w:hAnsi="Times New Roman" w:cs="Times New Roman"/>
                <w:b/>
                <w:sz w:val="24"/>
                <w:szCs w:val="24"/>
                <w:lang w:val="uk-UA"/>
              </w:rPr>
              <w:t>оку</w:t>
            </w:r>
          </w:p>
        </w:tc>
      </w:tr>
      <w:tr w:rsidR="009E5035" w:rsidRPr="00F25BCF"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9E5035" w:rsidRPr="00F25BCF" w:rsidRDefault="009E5035" w:rsidP="00175888">
            <w:pPr>
              <w:jc w:val="both"/>
              <w:rPr>
                <w:rFonts w:ascii="Times New Roman" w:eastAsia="Times New Roman" w:hAnsi="Times New Roman" w:cs="Times New Roman"/>
                <w:b/>
                <w:sz w:val="24"/>
                <w:szCs w:val="24"/>
              </w:rPr>
            </w:pPr>
            <w:r w:rsidRPr="00F25BCF">
              <w:rPr>
                <w:rFonts w:ascii="Times New Roman" w:hAnsi="Times New Roman" w:cs="Times New Roman"/>
                <w:b/>
                <w:bCs/>
                <w:sz w:val="24"/>
              </w:rPr>
              <w:t xml:space="preserve">Завдання 1. </w:t>
            </w:r>
            <w:proofErr w:type="gramStart"/>
            <w:r w:rsidRPr="00F25BCF">
              <w:rPr>
                <w:rFonts w:ascii="Times New Roman" w:hAnsi="Times New Roman" w:cs="Times New Roman"/>
                <w:b/>
                <w:bCs/>
                <w:sz w:val="24"/>
              </w:rPr>
              <w:t>П</w:t>
            </w:r>
            <w:proofErr w:type="gramEnd"/>
            <w:r w:rsidRPr="00F25BCF">
              <w:rPr>
                <w:rFonts w:ascii="Times New Roman" w:hAnsi="Times New Roman" w:cs="Times New Roman"/>
                <w:b/>
                <w:bCs/>
                <w:sz w:val="24"/>
              </w:rPr>
              <w:t>ідвищення родючості ґрунтів</w:t>
            </w:r>
          </w:p>
        </w:tc>
        <w:tc>
          <w:tcPr>
            <w:tcW w:w="5103" w:type="dxa"/>
          </w:tcPr>
          <w:p w:rsidR="009E5035" w:rsidRPr="00F25BCF" w:rsidRDefault="009E5035" w:rsidP="00175888">
            <w:pPr>
              <w:rPr>
                <w:rFonts w:ascii="Times New Roman" w:hAnsi="Times New Roman" w:cs="Times New Roman"/>
                <w:spacing w:val="-6"/>
                <w:sz w:val="24"/>
              </w:rPr>
            </w:pPr>
            <w:r w:rsidRPr="00F25BCF">
              <w:rPr>
                <w:rFonts w:ascii="Times New Roman" w:hAnsi="Times New Roman" w:cs="Times New Roman"/>
                <w:spacing w:val="-6"/>
                <w:sz w:val="24"/>
              </w:rPr>
              <w:t xml:space="preserve">Внесення мінеральних добрив, </w:t>
            </w:r>
            <w:proofErr w:type="gramStart"/>
            <w:r w:rsidRPr="00F25BCF">
              <w:rPr>
                <w:rFonts w:ascii="Times New Roman" w:hAnsi="Times New Roman" w:cs="Times New Roman"/>
                <w:spacing w:val="-6"/>
                <w:sz w:val="24"/>
              </w:rPr>
              <w:t>пос</w:t>
            </w:r>
            <w:proofErr w:type="gramEnd"/>
            <w:r w:rsidRPr="00F25BCF">
              <w:rPr>
                <w:rFonts w:ascii="Times New Roman" w:hAnsi="Times New Roman" w:cs="Times New Roman"/>
                <w:spacing w:val="-6"/>
                <w:sz w:val="24"/>
              </w:rPr>
              <w:t xml:space="preserve">ів сидератів, внесення органічних добрив </w:t>
            </w:r>
          </w:p>
        </w:tc>
        <w:tc>
          <w:tcPr>
            <w:tcW w:w="6946" w:type="dxa"/>
          </w:tcPr>
          <w:p w:rsidR="009E5035" w:rsidRPr="004C0A55" w:rsidRDefault="004C0A55" w:rsidP="00175888">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Протягом  звітного періоду </w:t>
            </w:r>
            <w:r>
              <w:rPr>
                <w:rFonts w:ascii="Times New Roman" w:hAnsi="Times New Roman" w:cs="Times New Roman"/>
                <w:spacing w:val="-6"/>
                <w:sz w:val="24"/>
                <w:lang w:val="uk-UA"/>
              </w:rPr>
              <w:t>в</w:t>
            </w:r>
            <w:r w:rsidRPr="00F25BCF">
              <w:rPr>
                <w:rFonts w:ascii="Times New Roman" w:hAnsi="Times New Roman" w:cs="Times New Roman"/>
                <w:spacing w:val="-6"/>
                <w:sz w:val="24"/>
              </w:rPr>
              <w:t>несення мінеральних добрив, посів сидератів, внесення органічних добрив</w:t>
            </w:r>
            <w:r>
              <w:rPr>
                <w:rFonts w:ascii="Times New Roman" w:hAnsi="Times New Roman" w:cs="Times New Roman"/>
                <w:spacing w:val="-6"/>
                <w:sz w:val="24"/>
                <w:lang w:val="uk-UA"/>
              </w:rPr>
              <w:t xml:space="preserve"> не проводився.</w:t>
            </w:r>
          </w:p>
        </w:tc>
      </w:tr>
      <w:tr w:rsidR="009E5035" w:rsidRPr="008E6023"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9E5035" w:rsidRPr="008E6023" w:rsidRDefault="009E5035" w:rsidP="00175888">
            <w:pPr>
              <w:jc w:val="both"/>
              <w:rPr>
                <w:rFonts w:ascii="Times New Roman" w:hAnsi="Times New Roman" w:cs="Times New Roman"/>
                <w:b/>
                <w:bCs/>
                <w:sz w:val="24"/>
              </w:rPr>
            </w:pPr>
          </w:p>
        </w:tc>
        <w:tc>
          <w:tcPr>
            <w:tcW w:w="5103" w:type="dxa"/>
          </w:tcPr>
          <w:p w:rsidR="009E5035" w:rsidRPr="008E6023" w:rsidRDefault="009E5035" w:rsidP="00175888">
            <w:pPr>
              <w:rPr>
                <w:rFonts w:ascii="Times New Roman" w:hAnsi="Times New Roman" w:cs="Times New Roman"/>
                <w:sz w:val="24"/>
              </w:rPr>
            </w:pPr>
            <w:r w:rsidRPr="008E6023">
              <w:rPr>
                <w:rFonts w:ascii="Times New Roman" w:hAnsi="Times New Roman" w:cs="Times New Roman"/>
                <w:sz w:val="24"/>
              </w:rPr>
              <w:t xml:space="preserve">Безполицевий обробіток грунту </w:t>
            </w:r>
          </w:p>
        </w:tc>
        <w:tc>
          <w:tcPr>
            <w:tcW w:w="6946" w:type="dxa"/>
          </w:tcPr>
          <w:p w:rsidR="009E5035" w:rsidRPr="004C0A55" w:rsidRDefault="004C0A55" w:rsidP="00175888">
            <w:pPr>
              <w:jc w:val="both"/>
              <w:rPr>
                <w:rFonts w:ascii="Times New Roman" w:eastAsia="Times New Roman" w:hAnsi="Times New Roman" w:cs="Times New Roman"/>
                <w:sz w:val="24"/>
                <w:szCs w:val="24"/>
                <w:lang w:val="uk-UA"/>
              </w:rPr>
            </w:pPr>
            <w:r w:rsidRPr="008E6023">
              <w:rPr>
                <w:rFonts w:ascii="Times New Roman" w:hAnsi="Times New Roman" w:cs="Times New Roman"/>
                <w:sz w:val="24"/>
              </w:rPr>
              <w:t>Безполицевий обробіток грунту</w:t>
            </w:r>
            <w:r>
              <w:rPr>
                <w:rFonts w:ascii="Times New Roman" w:hAnsi="Times New Roman" w:cs="Times New Roman"/>
                <w:sz w:val="24"/>
                <w:lang w:val="uk-UA"/>
              </w:rPr>
              <w:t xml:space="preserve"> не проведений.</w:t>
            </w:r>
          </w:p>
        </w:tc>
      </w:tr>
    </w:tbl>
    <w:p w:rsidR="00FE5DC3" w:rsidRPr="008E6023" w:rsidRDefault="00FE5DC3" w:rsidP="005B1D8E">
      <w:pPr>
        <w:rPr>
          <w:rFonts w:ascii="Times New Roman" w:hAnsi="Times New Roman" w:cs="Times New Roman"/>
          <w:b/>
          <w:sz w:val="24"/>
          <w:lang w:val="uk-UA"/>
        </w:rPr>
      </w:pPr>
    </w:p>
    <w:p w:rsidR="009D46E4" w:rsidRPr="002631A1" w:rsidRDefault="00FE5DC3" w:rsidP="00FE5DC3">
      <w:pPr>
        <w:jc w:val="center"/>
        <w:rPr>
          <w:rFonts w:ascii="Times New Roman" w:hAnsi="Times New Roman" w:cs="Times New Roman"/>
          <w:sz w:val="28"/>
          <w:szCs w:val="28"/>
          <w:lang w:val="uk-UA"/>
        </w:rPr>
      </w:pPr>
      <w:proofErr w:type="gramStart"/>
      <w:r w:rsidRPr="002631A1">
        <w:rPr>
          <w:rFonts w:ascii="Times New Roman" w:hAnsi="Times New Roman" w:cs="Times New Roman"/>
          <w:b/>
          <w:sz w:val="28"/>
          <w:szCs w:val="28"/>
        </w:rPr>
        <w:t>Пр</w:t>
      </w:r>
      <w:proofErr w:type="gramEnd"/>
      <w:r w:rsidRPr="002631A1">
        <w:rPr>
          <w:rFonts w:ascii="Times New Roman" w:hAnsi="Times New Roman" w:cs="Times New Roman"/>
          <w:b/>
          <w:sz w:val="28"/>
          <w:szCs w:val="28"/>
        </w:rPr>
        <w:t xml:space="preserve">іоритет 4.3. Охорона навколишнього </w:t>
      </w:r>
      <w:proofErr w:type="gramStart"/>
      <w:r w:rsidRPr="002631A1">
        <w:rPr>
          <w:rFonts w:ascii="Times New Roman" w:hAnsi="Times New Roman" w:cs="Times New Roman"/>
          <w:b/>
          <w:sz w:val="28"/>
          <w:szCs w:val="28"/>
        </w:rPr>
        <w:t>природного</w:t>
      </w:r>
      <w:proofErr w:type="gramEnd"/>
      <w:r w:rsidRPr="002631A1">
        <w:rPr>
          <w:rFonts w:ascii="Times New Roman" w:hAnsi="Times New Roman" w:cs="Times New Roman"/>
          <w:b/>
          <w:sz w:val="28"/>
          <w:szCs w:val="28"/>
        </w:rPr>
        <w:t xml:space="preserve"> середовища та техногенна безпека</w:t>
      </w:r>
    </w:p>
    <w:tbl>
      <w:tblPr>
        <w:tblStyle w:val="a3"/>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5103"/>
        <w:gridCol w:w="6946"/>
      </w:tblGrid>
      <w:tr w:rsidR="00FE5DC3" w:rsidRPr="00A76624" w:rsidTr="00175888">
        <w:tc>
          <w:tcPr>
            <w:tcW w:w="2943" w:type="dxa"/>
          </w:tcPr>
          <w:p w:rsidR="00FE5DC3" w:rsidRPr="008E6023" w:rsidRDefault="00FE5DC3" w:rsidP="00175888">
            <w:pPr>
              <w:jc w:val="center"/>
              <w:rPr>
                <w:rFonts w:ascii="Times New Roman" w:eastAsia="Times New Roman" w:hAnsi="Times New Roman" w:cs="Times New Roman"/>
                <w:b/>
                <w:sz w:val="24"/>
                <w:szCs w:val="24"/>
              </w:rPr>
            </w:pPr>
            <w:r w:rsidRPr="008E6023">
              <w:rPr>
                <w:rFonts w:ascii="Times New Roman" w:eastAsia="Times New Roman" w:hAnsi="Times New Roman" w:cs="Times New Roman"/>
                <w:b/>
                <w:sz w:val="24"/>
                <w:szCs w:val="24"/>
              </w:rPr>
              <w:t>Завдання</w:t>
            </w:r>
          </w:p>
        </w:tc>
        <w:tc>
          <w:tcPr>
            <w:tcW w:w="5103" w:type="dxa"/>
          </w:tcPr>
          <w:p w:rsidR="00FE5DC3" w:rsidRPr="008E6023" w:rsidRDefault="00FE5DC3" w:rsidP="00175888">
            <w:pPr>
              <w:jc w:val="center"/>
              <w:rPr>
                <w:rFonts w:ascii="Times New Roman" w:eastAsia="Times New Roman" w:hAnsi="Times New Roman" w:cs="Times New Roman"/>
                <w:b/>
                <w:sz w:val="24"/>
                <w:szCs w:val="24"/>
              </w:rPr>
            </w:pPr>
            <w:r w:rsidRPr="008E6023">
              <w:rPr>
                <w:rFonts w:ascii="Times New Roman" w:eastAsia="Times New Roman" w:hAnsi="Times New Roman" w:cs="Times New Roman"/>
                <w:b/>
                <w:sz w:val="24"/>
                <w:szCs w:val="24"/>
              </w:rPr>
              <w:t>Заходи</w:t>
            </w:r>
          </w:p>
        </w:tc>
        <w:tc>
          <w:tcPr>
            <w:tcW w:w="6946" w:type="dxa"/>
          </w:tcPr>
          <w:p w:rsidR="00FE5DC3" w:rsidRPr="008E6023" w:rsidRDefault="00FE5DC3" w:rsidP="00175888">
            <w:pPr>
              <w:jc w:val="center"/>
              <w:rPr>
                <w:rFonts w:ascii="Times New Roman" w:eastAsia="Times New Roman" w:hAnsi="Times New Roman" w:cs="Times New Roman"/>
                <w:b/>
                <w:sz w:val="24"/>
                <w:szCs w:val="24"/>
              </w:rPr>
            </w:pPr>
            <w:r w:rsidRPr="008E6023">
              <w:rPr>
                <w:rFonts w:ascii="Times New Roman" w:eastAsia="Times New Roman" w:hAnsi="Times New Roman" w:cs="Times New Roman"/>
                <w:b/>
                <w:sz w:val="24"/>
                <w:szCs w:val="24"/>
              </w:rPr>
              <w:t xml:space="preserve">Стан виконання </w:t>
            </w:r>
          </w:p>
          <w:p w:rsidR="00FE5DC3" w:rsidRPr="008E6023" w:rsidRDefault="00FE5DC3" w:rsidP="00175888">
            <w:pPr>
              <w:jc w:val="center"/>
              <w:rPr>
                <w:rFonts w:ascii="Times New Roman" w:eastAsia="Times New Roman" w:hAnsi="Times New Roman" w:cs="Times New Roman"/>
                <w:b/>
                <w:sz w:val="24"/>
                <w:szCs w:val="24"/>
                <w:lang w:val="uk-UA"/>
              </w:rPr>
            </w:pPr>
            <w:r w:rsidRPr="008E6023">
              <w:rPr>
                <w:rFonts w:ascii="Times New Roman" w:eastAsia="Times New Roman" w:hAnsi="Times New Roman" w:cs="Times New Roman"/>
                <w:b/>
                <w:sz w:val="24"/>
                <w:szCs w:val="24"/>
              </w:rPr>
              <w:t xml:space="preserve">за </w:t>
            </w:r>
            <w:r w:rsidRPr="008E6023">
              <w:rPr>
                <w:rFonts w:ascii="Times New Roman" w:eastAsia="Times New Roman" w:hAnsi="Times New Roman" w:cs="Times New Roman"/>
                <w:b/>
                <w:sz w:val="24"/>
                <w:szCs w:val="24"/>
                <w:lang w:val="uk-UA"/>
              </w:rPr>
              <w:t xml:space="preserve">І квартал </w:t>
            </w:r>
            <w:r w:rsidRPr="008E6023">
              <w:rPr>
                <w:rFonts w:ascii="Times New Roman" w:eastAsia="Times New Roman" w:hAnsi="Times New Roman" w:cs="Times New Roman"/>
                <w:b/>
                <w:sz w:val="24"/>
                <w:szCs w:val="24"/>
              </w:rPr>
              <w:t xml:space="preserve"> 201</w:t>
            </w:r>
            <w:r w:rsidRPr="008E6023">
              <w:rPr>
                <w:rFonts w:ascii="Times New Roman" w:eastAsia="Times New Roman" w:hAnsi="Times New Roman" w:cs="Times New Roman"/>
                <w:b/>
                <w:sz w:val="24"/>
                <w:szCs w:val="24"/>
                <w:lang w:val="uk-UA"/>
              </w:rPr>
              <w:t>4</w:t>
            </w:r>
            <w:r w:rsidRPr="008E6023">
              <w:rPr>
                <w:rFonts w:ascii="Times New Roman" w:eastAsia="Times New Roman" w:hAnsi="Times New Roman" w:cs="Times New Roman"/>
                <w:b/>
                <w:sz w:val="24"/>
                <w:szCs w:val="24"/>
              </w:rPr>
              <w:t xml:space="preserve"> р</w:t>
            </w:r>
            <w:r w:rsidRPr="008E6023">
              <w:rPr>
                <w:rFonts w:ascii="Times New Roman" w:eastAsia="Times New Roman" w:hAnsi="Times New Roman" w:cs="Times New Roman"/>
                <w:b/>
                <w:sz w:val="24"/>
                <w:szCs w:val="24"/>
                <w:lang w:val="uk-UA"/>
              </w:rPr>
              <w:t>оку</w:t>
            </w: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FE5DC3" w:rsidRPr="008E6023" w:rsidRDefault="00FE5DC3" w:rsidP="00175888">
            <w:pPr>
              <w:jc w:val="both"/>
              <w:rPr>
                <w:rFonts w:ascii="Times New Roman" w:eastAsia="Times New Roman" w:hAnsi="Times New Roman" w:cs="Times New Roman"/>
                <w:b/>
                <w:sz w:val="24"/>
                <w:szCs w:val="24"/>
                <w:lang w:val="uk-UA"/>
              </w:rPr>
            </w:pPr>
            <w:r w:rsidRPr="008E6023">
              <w:rPr>
                <w:rFonts w:ascii="Times New Roman" w:hAnsi="Times New Roman" w:cs="Times New Roman"/>
                <w:b/>
                <w:bCs/>
                <w:sz w:val="24"/>
                <w:lang w:val="uk-UA"/>
              </w:rPr>
              <w:t xml:space="preserve">Завдання 1. </w:t>
            </w:r>
            <w:r w:rsidRPr="008E6023">
              <w:rPr>
                <w:rFonts w:ascii="Times New Roman" w:hAnsi="Times New Roman" w:cs="Times New Roman"/>
                <w:b/>
                <w:bCs/>
                <w:sz w:val="24"/>
              </w:rPr>
              <w:t> </w:t>
            </w:r>
            <w:r w:rsidRPr="008E6023">
              <w:rPr>
                <w:rFonts w:ascii="Times New Roman" w:hAnsi="Times New Roman" w:cs="Times New Roman"/>
                <w:b/>
                <w:spacing w:val="-4"/>
                <w:sz w:val="24"/>
                <w:lang w:val="uk-UA"/>
              </w:rPr>
              <w:t>Здійснення заходів щодо забезпечення пожежної безпеки</w:t>
            </w:r>
          </w:p>
        </w:tc>
        <w:tc>
          <w:tcPr>
            <w:tcW w:w="5103" w:type="dxa"/>
          </w:tcPr>
          <w:p w:rsidR="00FE5DC3" w:rsidRPr="008E6023" w:rsidRDefault="00FE5DC3" w:rsidP="00175888">
            <w:pPr>
              <w:jc w:val="both"/>
              <w:rPr>
                <w:rFonts w:ascii="Times New Roman" w:eastAsia="Times New Roman" w:hAnsi="Times New Roman" w:cs="Times New Roman"/>
                <w:sz w:val="24"/>
                <w:szCs w:val="24"/>
                <w:lang w:val="uk-UA"/>
              </w:rPr>
            </w:pPr>
            <w:r w:rsidRPr="008E6023">
              <w:rPr>
                <w:rFonts w:ascii="Times New Roman" w:hAnsi="Times New Roman" w:cs="Times New Roman"/>
                <w:spacing w:val="-4"/>
                <w:sz w:val="24"/>
              </w:rPr>
              <w:t xml:space="preserve">Створення </w:t>
            </w:r>
            <w:proofErr w:type="gramStart"/>
            <w:r w:rsidRPr="008E6023">
              <w:rPr>
                <w:rFonts w:ascii="Times New Roman" w:hAnsi="Times New Roman" w:cs="Times New Roman"/>
                <w:spacing w:val="-4"/>
                <w:sz w:val="24"/>
              </w:rPr>
              <w:t>п</w:t>
            </w:r>
            <w:proofErr w:type="gramEnd"/>
            <w:r w:rsidRPr="008E6023">
              <w:rPr>
                <w:rFonts w:ascii="Times New Roman" w:hAnsi="Times New Roman" w:cs="Times New Roman"/>
                <w:spacing w:val="-4"/>
                <w:sz w:val="24"/>
              </w:rPr>
              <w:t>ідрозділів місцевої  пожежної охорони</w:t>
            </w:r>
          </w:p>
        </w:tc>
        <w:tc>
          <w:tcPr>
            <w:tcW w:w="6946" w:type="dxa"/>
          </w:tcPr>
          <w:p w:rsidR="00C77A9D" w:rsidRPr="00C77A9D" w:rsidRDefault="00C77A9D" w:rsidP="00C77A9D">
            <w:pPr>
              <w:ind w:firstLine="708"/>
              <w:jc w:val="both"/>
              <w:rPr>
                <w:rFonts w:ascii="Times New Roman" w:eastAsia="Times New Roman" w:hAnsi="Times New Roman" w:cs="Times New Roman"/>
                <w:spacing w:val="-4"/>
                <w:sz w:val="24"/>
              </w:rPr>
            </w:pPr>
            <w:r w:rsidRPr="00C77A9D">
              <w:rPr>
                <w:rFonts w:ascii="Times New Roman" w:eastAsia="Times New Roman" w:hAnsi="Times New Roman" w:cs="Times New Roman"/>
                <w:spacing w:val="-4"/>
                <w:sz w:val="24"/>
              </w:rPr>
              <w:t xml:space="preserve">Протягом першого кварталу 2014 року </w:t>
            </w:r>
            <w:proofErr w:type="gramStart"/>
            <w:r w:rsidRPr="00C77A9D">
              <w:rPr>
                <w:rFonts w:ascii="Times New Roman" w:eastAsia="Times New Roman" w:hAnsi="Times New Roman" w:cs="Times New Roman"/>
                <w:spacing w:val="-4"/>
                <w:sz w:val="24"/>
              </w:rPr>
              <w:t>п</w:t>
            </w:r>
            <w:proofErr w:type="gramEnd"/>
            <w:r w:rsidRPr="00C77A9D">
              <w:rPr>
                <w:rFonts w:ascii="Times New Roman" w:eastAsia="Times New Roman" w:hAnsi="Times New Roman" w:cs="Times New Roman"/>
                <w:spacing w:val="-4"/>
                <w:sz w:val="24"/>
              </w:rPr>
              <w:t>ідрозділ місцевої  пожежної охорони не створено у зв'язку відсутності коштів.</w:t>
            </w:r>
          </w:p>
          <w:p w:rsidR="00FE5DC3" w:rsidRPr="00C77A9D" w:rsidRDefault="00FE5DC3" w:rsidP="00C77A9D">
            <w:pPr>
              <w:jc w:val="both"/>
              <w:rPr>
                <w:rFonts w:ascii="Times New Roman" w:eastAsia="Times New Roman" w:hAnsi="Times New Roman" w:cs="Times New Roman"/>
                <w:sz w:val="24"/>
                <w:szCs w:val="24"/>
              </w:rPr>
            </w:pP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FE5DC3" w:rsidRPr="008E6023" w:rsidRDefault="00FE5DC3" w:rsidP="00175888">
            <w:pPr>
              <w:jc w:val="both"/>
              <w:rPr>
                <w:rFonts w:ascii="Times New Roman" w:hAnsi="Times New Roman" w:cs="Times New Roman"/>
                <w:b/>
                <w:bCs/>
                <w:sz w:val="24"/>
                <w:lang w:val="uk-UA"/>
              </w:rPr>
            </w:pPr>
            <w:r w:rsidRPr="008E6023">
              <w:rPr>
                <w:rFonts w:ascii="Times New Roman" w:hAnsi="Times New Roman" w:cs="Times New Roman"/>
                <w:b/>
                <w:bCs/>
                <w:sz w:val="24"/>
              </w:rPr>
              <w:t>Завдання 2. Удосконалення системи реагування на надзвичайні ситуації</w:t>
            </w:r>
          </w:p>
        </w:tc>
        <w:tc>
          <w:tcPr>
            <w:tcW w:w="5103" w:type="dxa"/>
          </w:tcPr>
          <w:p w:rsidR="00FE5DC3" w:rsidRPr="008E6023" w:rsidRDefault="00FE5DC3" w:rsidP="00175888">
            <w:pPr>
              <w:jc w:val="both"/>
              <w:rPr>
                <w:rFonts w:ascii="Times New Roman" w:hAnsi="Times New Roman" w:cs="Times New Roman"/>
                <w:spacing w:val="-2"/>
                <w:sz w:val="24"/>
                <w:lang w:val="uk-UA"/>
              </w:rPr>
            </w:pPr>
            <w:r w:rsidRPr="008E6023">
              <w:rPr>
                <w:rFonts w:ascii="Times New Roman" w:hAnsi="Times New Roman" w:cs="Times New Roman"/>
                <w:spacing w:val="-4"/>
                <w:sz w:val="24"/>
              </w:rPr>
              <w:t>Створення та утримання сезонного рятувального поста смт Недригайлі</w:t>
            </w:r>
            <w:proofErr w:type="gramStart"/>
            <w:r w:rsidRPr="008E6023">
              <w:rPr>
                <w:rFonts w:ascii="Times New Roman" w:hAnsi="Times New Roman" w:cs="Times New Roman"/>
                <w:spacing w:val="-4"/>
                <w:sz w:val="24"/>
              </w:rPr>
              <w:t>в</w:t>
            </w:r>
            <w:proofErr w:type="gramEnd"/>
            <w:r w:rsidRPr="008E6023">
              <w:rPr>
                <w:rFonts w:ascii="Times New Roman" w:hAnsi="Times New Roman" w:cs="Times New Roman"/>
                <w:spacing w:val="-4"/>
                <w:sz w:val="24"/>
              </w:rPr>
              <w:t>.</w:t>
            </w:r>
          </w:p>
        </w:tc>
        <w:tc>
          <w:tcPr>
            <w:tcW w:w="6946" w:type="dxa"/>
          </w:tcPr>
          <w:p w:rsidR="00C77A9D" w:rsidRPr="00C77A9D" w:rsidRDefault="00C77A9D" w:rsidP="00C77A9D">
            <w:pPr>
              <w:ind w:firstLine="708"/>
              <w:jc w:val="both"/>
              <w:rPr>
                <w:rFonts w:ascii="Times New Roman" w:eastAsia="Times New Roman" w:hAnsi="Times New Roman" w:cs="Times New Roman"/>
                <w:spacing w:val="-4"/>
                <w:sz w:val="24"/>
              </w:rPr>
            </w:pPr>
            <w:r w:rsidRPr="00C77A9D">
              <w:rPr>
                <w:rFonts w:ascii="Times New Roman" w:eastAsia="Times New Roman" w:hAnsi="Times New Roman" w:cs="Times New Roman"/>
                <w:spacing w:val="-4"/>
                <w:sz w:val="24"/>
              </w:rPr>
              <w:t xml:space="preserve">Протягом першого кварталу 2014 року Недригайлівською селищною радою не створено сезонний рятувальний пост.  </w:t>
            </w:r>
          </w:p>
          <w:p w:rsidR="00FE5DC3" w:rsidRPr="00C77A9D" w:rsidRDefault="00FE5DC3" w:rsidP="00C77A9D">
            <w:pPr>
              <w:jc w:val="both"/>
              <w:rPr>
                <w:rFonts w:ascii="Times New Roman" w:eastAsia="Times New Roman" w:hAnsi="Times New Roman" w:cs="Times New Roman"/>
                <w:sz w:val="24"/>
                <w:szCs w:val="24"/>
              </w:rPr>
            </w:pP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val="restart"/>
          </w:tcPr>
          <w:p w:rsidR="00FE5DC3" w:rsidRPr="008E6023" w:rsidRDefault="00FE5DC3" w:rsidP="00175888">
            <w:pPr>
              <w:rPr>
                <w:rFonts w:ascii="Times New Roman" w:hAnsi="Times New Roman" w:cs="Times New Roman"/>
                <w:b/>
                <w:sz w:val="24"/>
              </w:rPr>
            </w:pPr>
            <w:r w:rsidRPr="008E6023">
              <w:rPr>
                <w:rFonts w:ascii="Times New Roman" w:hAnsi="Times New Roman" w:cs="Times New Roman"/>
                <w:b/>
                <w:bCs/>
                <w:sz w:val="24"/>
              </w:rPr>
              <w:t xml:space="preserve">Завдання 3. Забезпечення гарантованого </w:t>
            </w:r>
            <w:proofErr w:type="gramStart"/>
            <w:r w:rsidRPr="008E6023">
              <w:rPr>
                <w:rFonts w:ascii="Times New Roman" w:hAnsi="Times New Roman" w:cs="Times New Roman"/>
                <w:b/>
                <w:bCs/>
                <w:sz w:val="24"/>
              </w:rPr>
              <w:t>р</w:t>
            </w:r>
            <w:proofErr w:type="gramEnd"/>
            <w:r w:rsidRPr="008E6023">
              <w:rPr>
                <w:rFonts w:ascii="Times New Roman" w:hAnsi="Times New Roman" w:cs="Times New Roman"/>
                <w:b/>
                <w:bCs/>
                <w:sz w:val="24"/>
              </w:rPr>
              <w:t>івня захисту населення та територій від надзвичайних ситуацій в мирний час та в особливий період</w:t>
            </w:r>
          </w:p>
        </w:tc>
        <w:tc>
          <w:tcPr>
            <w:tcW w:w="5103" w:type="dxa"/>
          </w:tcPr>
          <w:p w:rsidR="00FE5DC3" w:rsidRPr="008E6023" w:rsidRDefault="00FE5DC3" w:rsidP="00175888">
            <w:pPr>
              <w:rPr>
                <w:rFonts w:ascii="Times New Roman" w:hAnsi="Times New Roman" w:cs="Times New Roman"/>
                <w:spacing w:val="-4"/>
                <w:sz w:val="24"/>
              </w:rPr>
            </w:pPr>
            <w:r w:rsidRPr="008E6023">
              <w:rPr>
                <w:rFonts w:ascii="Times New Roman" w:hAnsi="Times New Roman" w:cs="Times New Roman"/>
                <w:spacing w:val="-4"/>
                <w:sz w:val="24"/>
              </w:rPr>
              <w:t xml:space="preserve">Створення </w:t>
            </w:r>
            <w:proofErr w:type="gramStart"/>
            <w:r w:rsidRPr="008E6023">
              <w:rPr>
                <w:rFonts w:ascii="Times New Roman" w:hAnsi="Times New Roman" w:cs="Times New Roman"/>
                <w:spacing w:val="-4"/>
                <w:sz w:val="24"/>
              </w:rPr>
              <w:t>районного</w:t>
            </w:r>
            <w:proofErr w:type="gramEnd"/>
            <w:r w:rsidRPr="008E6023">
              <w:rPr>
                <w:rFonts w:ascii="Times New Roman" w:hAnsi="Times New Roman" w:cs="Times New Roman"/>
                <w:spacing w:val="-4"/>
                <w:sz w:val="24"/>
              </w:rPr>
              <w:t xml:space="preserve"> матеріального резерву для запобігання, ліквідації надзвичайних ситуацій техногенного і природного характеру та їх наслідків</w:t>
            </w:r>
          </w:p>
        </w:tc>
        <w:tc>
          <w:tcPr>
            <w:tcW w:w="6946" w:type="dxa"/>
          </w:tcPr>
          <w:p w:rsidR="00C77A9D" w:rsidRPr="00C77A9D" w:rsidRDefault="00C77A9D" w:rsidP="00C77A9D">
            <w:pPr>
              <w:ind w:firstLine="708"/>
              <w:jc w:val="both"/>
              <w:rPr>
                <w:rFonts w:ascii="Times New Roman" w:eastAsia="Times New Roman" w:hAnsi="Times New Roman" w:cs="Times New Roman"/>
                <w:spacing w:val="-4"/>
                <w:sz w:val="24"/>
              </w:rPr>
            </w:pPr>
            <w:r w:rsidRPr="00C77A9D">
              <w:rPr>
                <w:rFonts w:ascii="Times New Roman" w:eastAsia="Times New Roman" w:hAnsi="Times New Roman" w:cs="Times New Roman"/>
                <w:spacing w:val="-4"/>
                <w:sz w:val="24"/>
              </w:rPr>
              <w:t xml:space="preserve">Протягом першого кварталу 2014 року з </w:t>
            </w:r>
            <w:proofErr w:type="gramStart"/>
            <w:r w:rsidRPr="00C77A9D">
              <w:rPr>
                <w:rFonts w:ascii="Times New Roman" w:eastAsia="Times New Roman" w:hAnsi="Times New Roman" w:cs="Times New Roman"/>
                <w:spacing w:val="-4"/>
                <w:sz w:val="24"/>
              </w:rPr>
              <w:t>районного</w:t>
            </w:r>
            <w:proofErr w:type="gramEnd"/>
            <w:r w:rsidRPr="00C77A9D">
              <w:rPr>
                <w:rFonts w:ascii="Times New Roman" w:eastAsia="Times New Roman" w:hAnsi="Times New Roman" w:cs="Times New Roman"/>
                <w:spacing w:val="-4"/>
                <w:sz w:val="24"/>
              </w:rPr>
              <w:t xml:space="preserve"> бюджету кошти для створення районного матеріального резерву для запобігання, ліквідації надзвичайних ситуацій техногенного і природного характеру та їх наслідків не виділялися.</w:t>
            </w:r>
          </w:p>
          <w:p w:rsidR="00FE5DC3" w:rsidRPr="00C77A9D" w:rsidRDefault="00FE5DC3" w:rsidP="00C77A9D">
            <w:pPr>
              <w:ind w:firstLine="708"/>
              <w:jc w:val="both"/>
              <w:rPr>
                <w:rFonts w:ascii="Times New Roman" w:eastAsia="Times New Roman" w:hAnsi="Times New Roman" w:cs="Times New Roman"/>
                <w:sz w:val="24"/>
                <w:szCs w:val="24"/>
              </w:rPr>
            </w:pPr>
          </w:p>
        </w:tc>
      </w:tr>
      <w:tr w:rsidR="00FE5DC3" w:rsidRPr="00CF0952" w:rsidTr="0017588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vMerge/>
          </w:tcPr>
          <w:p w:rsidR="00FE5DC3" w:rsidRPr="008E6023" w:rsidRDefault="00FE5DC3" w:rsidP="00175888">
            <w:pPr>
              <w:rPr>
                <w:rFonts w:ascii="Times New Roman" w:hAnsi="Times New Roman" w:cs="Times New Roman"/>
                <w:b/>
                <w:bCs/>
                <w:sz w:val="24"/>
              </w:rPr>
            </w:pPr>
          </w:p>
        </w:tc>
        <w:tc>
          <w:tcPr>
            <w:tcW w:w="5103" w:type="dxa"/>
          </w:tcPr>
          <w:p w:rsidR="00FE5DC3" w:rsidRPr="008E6023" w:rsidRDefault="00FE5DC3" w:rsidP="00175888">
            <w:pPr>
              <w:rPr>
                <w:rFonts w:ascii="Times New Roman" w:hAnsi="Times New Roman" w:cs="Times New Roman"/>
                <w:spacing w:val="-4"/>
                <w:sz w:val="24"/>
              </w:rPr>
            </w:pPr>
            <w:r w:rsidRPr="008E6023">
              <w:rPr>
                <w:rFonts w:ascii="Times New Roman" w:hAnsi="Times New Roman" w:cs="Times New Roman"/>
                <w:spacing w:val="-4"/>
                <w:sz w:val="24"/>
              </w:rPr>
              <w:t xml:space="preserve">Придбання приладів радіаційно-хімічної розвідки </w:t>
            </w:r>
          </w:p>
        </w:tc>
        <w:tc>
          <w:tcPr>
            <w:tcW w:w="6946" w:type="dxa"/>
          </w:tcPr>
          <w:p w:rsidR="00C77A9D" w:rsidRPr="00C77A9D" w:rsidRDefault="00C77A9D" w:rsidP="00C77A9D">
            <w:pPr>
              <w:ind w:firstLine="708"/>
              <w:jc w:val="both"/>
              <w:rPr>
                <w:rFonts w:ascii="Times New Roman" w:eastAsia="Times New Roman" w:hAnsi="Times New Roman" w:cs="Times New Roman"/>
                <w:sz w:val="24"/>
              </w:rPr>
            </w:pPr>
            <w:r w:rsidRPr="00C77A9D">
              <w:rPr>
                <w:rFonts w:ascii="Times New Roman" w:eastAsia="Times New Roman" w:hAnsi="Times New Roman" w:cs="Times New Roman"/>
                <w:spacing w:val="-4"/>
                <w:sz w:val="24"/>
              </w:rPr>
              <w:t>Протягом першого кварталу 2014 року сільськими та селищними радами прилади радіаційно-хімічної розвідки не придбано.</w:t>
            </w:r>
          </w:p>
          <w:p w:rsidR="00FE5DC3" w:rsidRPr="00C77A9D" w:rsidRDefault="00FE5DC3" w:rsidP="00C77A9D">
            <w:pPr>
              <w:jc w:val="both"/>
              <w:rPr>
                <w:rFonts w:ascii="Times New Roman" w:eastAsia="Times New Roman" w:hAnsi="Times New Roman" w:cs="Times New Roman"/>
                <w:sz w:val="24"/>
                <w:szCs w:val="24"/>
                <w:lang w:val="uk-UA"/>
              </w:rPr>
            </w:pPr>
          </w:p>
        </w:tc>
      </w:tr>
    </w:tbl>
    <w:p w:rsidR="003110A4" w:rsidRDefault="003110A4" w:rsidP="002B060B">
      <w:pPr>
        <w:jc w:val="center"/>
        <w:rPr>
          <w:b/>
          <w:sz w:val="24"/>
          <w:lang w:val="uk-UA"/>
        </w:rPr>
      </w:pPr>
    </w:p>
    <w:p w:rsidR="00782AAC" w:rsidRDefault="00782AAC" w:rsidP="002B060B">
      <w:pPr>
        <w:jc w:val="center"/>
        <w:rPr>
          <w:b/>
          <w:sz w:val="24"/>
          <w:lang w:val="uk-UA"/>
        </w:rPr>
      </w:pPr>
    </w:p>
    <w:p w:rsidR="00334C64" w:rsidRPr="00ED3E49" w:rsidRDefault="00626CC5" w:rsidP="002B060B">
      <w:pPr>
        <w:jc w:val="center"/>
        <w:rPr>
          <w:rFonts w:ascii="Times New Roman" w:hAnsi="Times New Roman" w:cs="Times New Roman"/>
          <w:b/>
          <w:sz w:val="28"/>
          <w:szCs w:val="28"/>
          <w:lang w:val="uk-UA"/>
        </w:rPr>
      </w:pPr>
      <w:proofErr w:type="gramStart"/>
      <w:r w:rsidRPr="00ED3E49">
        <w:rPr>
          <w:rFonts w:ascii="Times New Roman" w:hAnsi="Times New Roman" w:cs="Times New Roman"/>
          <w:b/>
          <w:sz w:val="28"/>
          <w:szCs w:val="28"/>
        </w:rPr>
        <w:lastRenderedPageBreak/>
        <w:t>Пр</w:t>
      </w:r>
      <w:proofErr w:type="gramEnd"/>
      <w:r w:rsidRPr="00ED3E49">
        <w:rPr>
          <w:rFonts w:ascii="Times New Roman" w:hAnsi="Times New Roman" w:cs="Times New Roman"/>
          <w:b/>
          <w:sz w:val="28"/>
          <w:szCs w:val="28"/>
        </w:rPr>
        <w:t>іоритет 4.4. Охорона праці</w:t>
      </w:r>
    </w:p>
    <w:tbl>
      <w:tblPr>
        <w:tblStyle w:val="a3"/>
        <w:tblW w:w="16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4253"/>
        <w:gridCol w:w="9639"/>
      </w:tblGrid>
      <w:tr w:rsidR="00626CC5" w:rsidRPr="00A76624" w:rsidTr="0048556A">
        <w:tc>
          <w:tcPr>
            <w:tcW w:w="2943" w:type="dxa"/>
          </w:tcPr>
          <w:p w:rsidR="00626CC5" w:rsidRPr="00A76624" w:rsidRDefault="00626CC5" w:rsidP="00175888">
            <w:pPr>
              <w:jc w:val="center"/>
              <w:rPr>
                <w:rFonts w:ascii="Times New Roman" w:eastAsia="Times New Roman" w:hAnsi="Times New Roman" w:cs="Times New Roman"/>
                <w:b/>
                <w:sz w:val="24"/>
                <w:szCs w:val="24"/>
              </w:rPr>
            </w:pPr>
            <w:r w:rsidRPr="00A76624">
              <w:rPr>
                <w:rFonts w:ascii="Times New Roman" w:eastAsia="Times New Roman" w:hAnsi="Times New Roman" w:cs="Times New Roman"/>
                <w:b/>
                <w:sz w:val="24"/>
                <w:szCs w:val="24"/>
              </w:rPr>
              <w:t>Завдання</w:t>
            </w:r>
          </w:p>
        </w:tc>
        <w:tc>
          <w:tcPr>
            <w:tcW w:w="4253" w:type="dxa"/>
          </w:tcPr>
          <w:p w:rsidR="00626CC5" w:rsidRPr="00A76624" w:rsidRDefault="00626CC5" w:rsidP="00175888">
            <w:pPr>
              <w:jc w:val="center"/>
              <w:rPr>
                <w:rFonts w:ascii="Times New Roman" w:eastAsia="Times New Roman" w:hAnsi="Times New Roman" w:cs="Times New Roman"/>
                <w:b/>
                <w:sz w:val="24"/>
                <w:szCs w:val="24"/>
              </w:rPr>
            </w:pPr>
            <w:r w:rsidRPr="00A76624">
              <w:rPr>
                <w:rFonts w:ascii="Times New Roman" w:eastAsia="Times New Roman" w:hAnsi="Times New Roman" w:cs="Times New Roman"/>
                <w:b/>
                <w:sz w:val="24"/>
                <w:szCs w:val="24"/>
              </w:rPr>
              <w:t>Заходи</w:t>
            </w:r>
          </w:p>
        </w:tc>
        <w:tc>
          <w:tcPr>
            <w:tcW w:w="9639" w:type="dxa"/>
          </w:tcPr>
          <w:p w:rsidR="00626CC5" w:rsidRPr="00A76624" w:rsidRDefault="00626CC5" w:rsidP="00175888">
            <w:pPr>
              <w:jc w:val="center"/>
              <w:rPr>
                <w:rFonts w:ascii="Times New Roman" w:eastAsia="Times New Roman" w:hAnsi="Times New Roman" w:cs="Times New Roman"/>
                <w:b/>
                <w:sz w:val="24"/>
                <w:szCs w:val="24"/>
              </w:rPr>
            </w:pPr>
            <w:r w:rsidRPr="00A76624">
              <w:rPr>
                <w:rFonts w:ascii="Times New Roman" w:eastAsia="Times New Roman" w:hAnsi="Times New Roman" w:cs="Times New Roman"/>
                <w:b/>
                <w:sz w:val="24"/>
                <w:szCs w:val="24"/>
              </w:rPr>
              <w:t xml:space="preserve">Стан виконання </w:t>
            </w:r>
          </w:p>
          <w:p w:rsidR="00626CC5" w:rsidRPr="00A76624" w:rsidRDefault="00626CC5" w:rsidP="00175888">
            <w:pPr>
              <w:jc w:val="center"/>
              <w:rPr>
                <w:rFonts w:ascii="Times New Roman" w:eastAsia="Times New Roman" w:hAnsi="Times New Roman" w:cs="Times New Roman"/>
                <w:b/>
                <w:sz w:val="24"/>
                <w:szCs w:val="24"/>
                <w:lang w:val="uk-UA"/>
              </w:rPr>
            </w:pPr>
            <w:r w:rsidRPr="00A76624">
              <w:rPr>
                <w:rFonts w:ascii="Times New Roman" w:eastAsia="Times New Roman" w:hAnsi="Times New Roman" w:cs="Times New Roman"/>
                <w:b/>
                <w:sz w:val="24"/>
                <w:szCs w:val="24"/>
              </w:rPr>
              <w:t xml:space="preserve">за </w:t>
            </w:r>
            <w:r w:rsidRPr="00A76624">
              <w:rPr>
                <w:rFonts w:ascii="Times New Roman" w:eastAsia="Times New Roman" w:hAnsi="Times New Roman" w:cs="Times New Roman"/>
                <w:b/>
                <w:sz w:val="24"/>
                <w:szCs w:val="24"/>
                <w:lang w:val="uk-UA"/>
              </w:rPr>
              <w:t xml:space="preserve">І квартал </w:t>
            </w:r>
            <w:r w:rsidRPr="00A76624">
              <w:rPr>
                <w:rFonts w:ascii="Times New Roman" w:eastAsia="Times New Roman" w:hAnsi="Times New Roman" w:cs="Times New Roman"/>
                <w:b/>
                <w:sz w:val="24"/>
                <w:szCs w:val="24"/>
              </w:rPr>
              <w:t xml:space="preserve"> 201</w:t>
            </w:r>
            <w:r>
              <w:rPr>
                <w:rFonts w:ascii="Times New Roman" w:eastAsia="Times New Roman" w:hAnsi="Times New Roman" w:cs="Times New Roman"/>
                <w:b/>
                <w:sz w:val="24"/>
                <w:szCs w:val="24"/>
                <w:lang w:val="uk-UA"/>
              </w:rPr>
              <w:t>4</w:t>
            </w:r>
            <w:r w:rsidRPr="00A76624">
              <w:rPr>
                <w:rFonts w:ascii="Times New Roman" w:eastAsia="Times New Roman" w:hAnsi="Times New Roman" w:cs="Times New Roman"/>
                <w:b/>
                <w:sz w:val="24"/>
                <w:szCs w:val="24"/>
              </w:rPr>
              <w:t xml:space="preserve"> р</w:t>
            </w:r>
            <w:r w:rsidRPr="00A76624">
              <w:rPr>
                <w:rFonts w:ascii="Times New Roman" w:eastAsia="Times New Roman" w:hAnsi="Times New Roman" w:cs="Times New Roman"/>
                <w:b/>
                <w:sz w:val="24"/>
                <w:szCs w:val="24"/>
                <w:lang w:val="uk-UA"/>
              </w:rPr>
              <w:t>оку</w:t>
            </w:r>
          </w:p>
        </w:tc>
      </w:tr>
      <w:tr w:rsidR="00626CC5" w:rsidRPr="008E6023" w:rsidTr="0048556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2943" w:type="dxa"/>
          </w:tcPr>
          <w:p w:rsidR="00626CC5" w:rsidRPr="008E6023" w:rsidRDefault="00626CC5" w:rsidP="00175888">
            <w:pPr>
              <w:jc w:val="both"/>
              <w:rPr>
                <w:rFonts w:ascii="Times New Roman" w:eastAsia="Times New Roman" w:hAnsi="Times New Roman" w:cs="Times New Roman"/>
                <w:b/>
                <w:sz w:val="24"/>
                <w:szCs w:val="24"/>
              </w:rPr>
            </w:pPr>
            <w:r w:rsidRPr="008E6023">
              <w:rPr>
                <w:rFonts w:ascii="Times New Roman" w:hAnsi="Times New Roman" w:cs="Times New Roman"/>
                <w:b/>
                <w:bCs/>
                <w:sz w:val="24"/>
              </w:rPr>
              <w:t xml:space="preserve">Завдання 1. Забезпечення </w:t>
            </w:r>
            <w:proofErr w:type="gramStart"/>
            <w:r w:rsidRPr="008E6023">
              <w:rPr>
                <w:rFonts w:ascii="Times New Roman" w:hAnsi="Times New Roman" w:cs="Times New Roman"/>
                <w:b/>
                <w:bCs/>
                <w:sz w:val="24"/>
              </w:rPr>
              <w:t>соц</w:t>
            </w:r>
            <w:proofErr w:type="gramEnd"/>
            <w:r w:rsidRPr="008E6023">
              <w:rPr>
                <w:rFonts w:ascii="Times New Roman" w:hAnsi="Times New Roman" w:cs="Times New Roman"/>
                <w:b/>
                <w:bCs/>
                <w:sz w:val="24"/>
              </w:rPr>
              <w:t>іального захисту працівників, зайнятих на роботах із шкідливими та небезпечними умовами праці</w:t>
            </w:r>
          </w:p>
        </w:tc>
        <w:tc>
          <w:tcPr>
            <w:tcW w:w="4253" w:type="dxa"/>
          </w:tcPr>
          <w:p w:rsidR="00626CC5" w:rsidRPr="008E6023" w:rsidRDefault="00626CC5" w:rsidP="00626CC5">
            <w:pPr>
              <w:jc w:val="both"/>
              <w:rPr>
                <w:rFonts w:ascii="Times New Roman" w:hAnsi="Times New Roman" w:cs="Times New Roman"/>
                <w:spacing w:val="-6"/>
                <w:sz w:val="24"/>
              </w:rPr>
            </w:pPr>
            <w:r w:rsidRPr="008E6023">
              <w:rPr>
                <w:rFonts w:ascii="Times New Roman" w:hAnsi="Times New Roman" w:cs="Times New Roman"/>
                <w:sz w:val="24"/>
              </w:rPr>
              <w:t xml:space="preserve">Здійснення постійного контролю за проведенням атестації робочих місць з важкими і шкідливими умовами праці та приведенням їх </w:t>
            </w:r>
            <w:proofErr w:type="gramStart"/>
            <w:r w:rsidRPr="008E6023">
              <w:rPr>
                <w:rFonts w:ascii="Times New Roman" w:hAnsi="Times New Roman" w:cs="Times New Roman"/>
                <w:sz w:val="24"/>
              </w:rPr>
              <w:t>у</w:t>
            </w:r>
            <w:proofErr w:type="gramEnd"/>
            <w:r w:rsidRPr="008E6023">
              <w:rPr>
                <w:rFonts w:ascii="Times New Roman" w:hAnsi="Times New Roman" w:cs="Times New Roman"/>
                <w:sz w:val="24"/>
              </w:rPr>
              <w:t xml:space="preserve"> відповідність з вимогами нормативних актів про охорону праці</w:t>
            </w:r>
          </w:p>
        </w:tc>
        <w:tc>
          <w:tcPr>
            <w:tcW w:w="9639" w:type="dxa"/>
          </w:tcPr>
          <w:p w:rsidR="00626CC5" w:rsidRPr="0048556A" w:rsidRDefault="00626CC5" w:rsidP="00626CC5">
            <w:pPr>
              <w:ind w:right="1310"/>
              <w:jc w:val="both"/>
              <w:rPr>
                <w:rFonts w:ascii="Times New Roman" w:eastAsia="Times New Roman" w:hAnsi="Times New Roman" w:cs="Times New Roman"/>
                <w:sz w:val="24"/>
                <w:szCs w:val="24"/>
                <w:lang w:val="uk-UA"/>
              </w:rPr>
            </w:pPr>
            <w:r w:rsidRPr="0048556A">
              <w:rPr>
                <w:rFonts w:ascii="Times New Roman" w:eastAsia="Times New Roman" w:hAnsi="Times New Roman" w:cs="Times New Roman"/>
                <w:sz w:val="24"/>
                <w:szCs w:val="24"/>
                <w:lang w:val="uk-UA"/>
              </w:rPr>
              <w:t xml:space="preserve">   </w:t>
            </w:r>
            <w:proofErr w:type="gramStart"/>
            <w:r w:rsidR="0048556A" w:rsidRPr="0048556A">
              <w:rPr>
                <w:rFonts w:ascii="Times New Roman" w:hAnsi="Times New Roman" w:cs="Times New Roman"/>
                <w:sz w:val="24"/>
              </w:rPr>
              <w:t>Станом на 01.04.2013 року на роботах з важкими та шкідливими умовами праці в районі зайнято 152 особи, атестація робочих місць проведена для всіх працівників, тобто 100,0 %. На роботах з особливим характером праці зайнято 141  працівник, з них яким встановлювалось право на додаткову відпустку 127 працівник, тобто 90,0 %. Атестацію робочих м</w:t>
            </w:r>
            <w:proofErr w:type="gramEnd"/>
            <w:r w:rsidR="0048556A" w:rsidRPr="0048556A">
              <w:rPr>
                <w:rFonts w:ascii="Times New Roman" w:hAnsi="Times New Roman" w:cs="Times New Roman"/>
                <w:sz w:val="24"/>
              </w:rPr>
              <w:t xml:space="preserve">ісць провели всі </w:t>
            </w:r>
            <w:proofErr w:type="gramStart"/>
            <w:r w:rsidR="0048556A" w:rsidRPr="0048556A">
              <w:rPr>
                <w:rFonts w:ascii="Times New Roman" w:hAnsi="Times New Roman" w:cs="Times New Roman"/>
                <w:sz w:val="24"/>
              </w:rPr>
              <w:t>п</w:t>
            </w:r>
            <w:proofErr w:type="gramEnd"/>
            <w:r w:rsidR="0048556A" w:rsidRPr="0048556A">
              <w:rPr>
                <w:rFonts w:ascii="Times New Roman" w:hAnsi="Times New Roman" w:cs="Times New Roman"/>
                <w:sz w:val="24"/>
              </w:rPr>
              <w:t>ідприємства району</w:t>
            </w:r>
          </w:p>
          <w:p w:rsidR="00626CC5" w:rsidRPr="008E6023" w:rsidRDefault="00626CC5" w:rsidP="00626CC5">
            <w:pPr>
              <w:ind w:right="1310"/>
              <w:jc w:val="both"/>
              <w:rPr>
                <w:rFonts w:ascii="Times New Roman" w:eastAsia="Times New Roman" w:hAnsi="Times New Roman" w:cs="Times New Roman"/>
                <w:sz w:val="24"/>
                <w:szCs w:val="24"/>
                <w:lang w:val="uk-UA"/>
              </w:rPr>
            </w:pPr>
          </w:p>
        </w:tc>
      </w:tr>
    </w:tbl>
    <w:p w:rsidR="00626CC5" w:rsidRPr="008E6023" w:rsidRDefault="00626CC5" w:rsidP="002B060B">
      <w:pPr>
        <w:jc w:val="center"/>
        <w:rPr>
          <w:rFonts w:ascii="Times New Roman" w:eastAsia="Times New Roman" w:hAnsi="Times New Roman" w:cs="Times New Roman"/>
          <w:b/>
          <w:sz w:val="28"/>
          <w:szCs w:val="28"/>
          <w:lang w:val="uk-UA"/>
        </w:rPr>
      </w:pPr>
    </w:p>
    <w:p w:rsidR="002B060B" w:rsidRPr="008E6023" w:rsidRDefault="002B060B" w:rsidP="002B060B">
      <w:pPr>
        <w:jc w:val="center"/>
        <w:rPr>
          <w:rFonts w:ascii="Times New Roman" w:eastAsia="Times New Roman" w:hAnsi="Times New Roman" w:cs="Times New Roman"/>
          <w:b/>
          <w:sz w:val="28"/>
          <w:szCs w:val="28"/>
          <w:lang w:val="uk-UA"/>
        </w:rPr>
      </w:pPr>
      <w:r w:rsidRPr="008E6023">
        <w:rPr>
          <w:rFonts w:ascii="Times New Roman" w:eastAsia="Times New Roman" w:hAnsi="Times New Roman" w:cs="Times New Roman"/>
          <w:b/>
          <w:sz w:val="28"/>
          <w:szCs w:val="28"/>
          <w:lang w:val="uk-UA"/>
        </w:rPr>
        <w:t xml:space="preserve">Пріоритет </w:t>
      </w:r>
      <w:r w:rsidR="00626CC5" w:rsidRPr="008E6023">
        <w:rPr>
          <w:rFonts w:ascii="Times New Roman" w:eastAsia="Times New Roman" w:hAnsi="Times New Roman" w:cs="Times New Roman"/>
          <w:b/>
          <w:sz w:val="28"/>
          <w:szCs w:val="28"/>
          <w:lang w:val="uk-UA"/>
        </w:rPr>
        <w:t>5</w:t>
      </w:r>
      <w:r w:rsidRPr="008E6023">
        <w:rPr>
          <w:rFonts w:ascii="Times New Roman" w:eastAsia="Times New Roman" w:hAnsi="Times New Roman" w:cs="Times New Roman"/>
          <w:b/>
          <w:sz w:val="28"/>
          <w:szCs w:val="28"/>
          <w:lang w:val="uk-UA"/>
        </w:rPr>
        <w:t>. Поліпшення якості державного управління</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4253"/>
        <w:gridCol w:w="8080"/>
      </w:tblGrid>
      <w:tr w:rsidR="002B060B" w:rsidRPr="008E6023" w:rsidTr="00352770">
        <w:tc>
          <w:tcPr>
            <w:tcW w:w="2943" w:type="dxa"/>
          </w:tcPr>
          <w:p w:rsidR="002B060B" w:rsidRPr="005F4449" w:rsidRDefault="002B060B" w:rsidP="002577AC">
            <w:pPr>
              <w:spacing w:after="0" w:line="240" w:lineRule="auto"/>
              <w:jc w:val="center"/>
              <w:rPr>
                <w:rFonts w:ascii="Times New Roman" w:eastAsia="Times New Roman" w:hAnsi="Times New Roman" w:cs="Times New Roman"/>
                <w:b/>
                <w:sz w:val="24"/>
                <w:szCs w:val="24"/>
                <w:lang w:val="uk-UA"/>
              </w:rPr>
            </w:pPr>
            <w:r w:rsidRPr="005F4449">
              <w:rPr>
                <w:rFonts w:ascii="Times New Roman" w:eastAsia="Times New Roman" w:hAnsi="Times New Roman" w:cs="Times New Roman"/>
                <w:b/>
                <w:sz w:val="24"/>
                <w:szCs w:val="24"/>
                <w:lang w:val="uk-UA"/>
              </w:rPr>
              <w:t>Завдання</w:t>
            </w:r>
          </w:p>
        </w:tc>
        <w:tc>
          <w:tcPr>
            <w:tcW w:w="4253" w:type="dxa"/>
          </w:tcPr>
          <w:p w:rsidR="002B060B" w:rsidRPr="005F4449" w:rsidRDefault="002B060B" w:rsidP="002577AC">
            <w:pPr>
              <w:spacing w:after="0" w:line="240" w:lineRule="auto"/>
              <w:jc w:val="center"/>
              <w:rPr>
                <w:rFonts w:ascii="Times New Roman" w:eastAsia="Times New Roman" w:hAnsi="Times New Roman" w:cs="Times New Roman"/>
                <w:b/>
                <w:sz w:val="24"/>
                <w:szCs w:val="24"/>
                <w:lang w:val="uk-UA"/>
              </w:rPr>
            </w:pPr>
            <w:r w:rsidRPr="005F4449">
              <w:rPr>
                <w:rFonts w:ascii="Times New Roman" w:eastAsia="Times New Roman" w:hAnsi="Times New Roman" w:cs="Times New Roman"/>
                <w:b/>
                <w:sz w:val="24"/>
                <w:szCs w:val="24"/>
                <w:lang w:val="uk-UA"/>
              </w:rPr>
              <w:t>Заходи</w:t>
            </w:r>
          </w:p>
        </w:tc>
        <w:tc>
          <w:tcPr>
            <w:tcW w:w="8080" w:type="dxa"/>
          </w:tcPr>
          <w:p w:rsidR="002B060B" w:rsidRPr="005F4449" w:rsidRDefault="002B060B" w:rsidP="00626CC5">
            <w:pPr>
              <w:spacing w:after="0" w:line="240" w:lineRule="auto"/>
              <w:jc w:val="center"/>
              <w:rPr>
                <w:rFonts w:ascii="Times New Roman" w:eastAsia="Times New Roman" w:hAnsi="Times New Roman" w:cs="Times New Roman"/>
                <w:b/>
                <w:sz w:val="24"/>
                <w:szCs w:val="24"/>
                <w:lang w:val="uk-UA"/>
              </w:rPr>
            </w:pPr>
            <w:r w:rsidRPr="005F4449">
              <w:rPr>
                <w:rFonts w:ascii="Times New Roman" w:eastAsia="Times New Roman" w:hAnsi="Times New Roman" w:cs="Times New Roman"/>
                <w:b/>
                <w:sz w:val="24"/>
                <w:szCs w:val="24"/>
                <w:lang w:val="uk-UA"/>
              </w:rPr>
              <w:t>Стан виконання за І квартал 201</w:t>
            </w:r>
            <w:r w:rsidR="00626CC5" w:rsidRPr="005F4449">
              <w:rPr>
                <w:rFonts w:ascii="Times New Roman" w:eastAsia="Times New Roman" w:hAnsi="Times New Roman" w:cs="Times New Roman"/>
                <w:b/>
                <w:sz w:val="24"/>
                <w:szCs w:val="24"/>
                <w:lang w:val="uk-UA"/>
              </w:rPr>
              <w:t>4</w:t>
            </w:r>
            <w:r w:rsidRPr="005F4449">
              <w:rPr>
                <w:rFonts w:ascii="Times New Roman" w:eastAsia="Times New Roman" w:hAnsi="Times New Roman" w:cs="Times New Roman"/>
                <w:b/>
                <w:sz w:val="24"/>
                <w:szCs w:val="24"/>
                <w:lang w:val="uk-UA"/>
              </w:rPr>
              <w:t xml:space="preserve"> року</w:t>
            </w:r>
          </w:p>
        </w:tc>
      </w:tr>
      <w:tr w:rsidR="002B060B" w:rsidRPr="00827434" w:rsidTr="00352770">
        <w:tc>
          <w:tcPr>
            <w:tcW w:w="2943" w:type="dxa"/>
          </w:tcPr>
          <w:p w:rsidR="002B060B" w:rsidRPr="008E6023" w:rsidRDefault="00626CC5" w:rsidP="002577AC">
            <w:pPr>
              <w:spacing w:after="0" w:line="240" w:lineRule="auto"/>
              <w:jc w:val="both"/>
              <w:rPr>
                <w:rFonts w:ascii="Times New Roman" w:eastAsia="Times New Roman" w:hAnsi="Times New Roman" w:cs="Times New Roman"/>
                <w:b/>
                <w:i/>
                <w:sz w:val="24"/>
                <w:szCs w:val="24"/>
                <w:lang w:val="uk-UA"/>
              </w:rPr>
            </w:pPr>
            <w:r w:rsidRPr="008E6023">
              <w:rPr>
                <w:rFonts w:ascii="Times New Roman" w:hAnsi="Times New Roman" w:cs="Times New Roman"/>
                <w:b/>
                <w:sz w:val="24"/>
              </w:rPr>
              <w:t>Завдання 1. Проведення І туру Всеукраїнського конкурсу «Кращий державний службовець» та участь представників району  в обласному конкурсі відповідно до постанови Кабінету Міні</w:t>
            </w:r>
            <w:proofErr w:type="gramStart"/>
            <w:r w:rsidRPr="008E6023">
              <w:rPr>
                <w:rFonts w:ascii="Times New Roman" w:hAnsi="Times New Roman" w:cs="Times New Roman"/>
                <w:b/>
                <w:sz w:val="24"/>
              </w:rPr>
              <w:t>стр</w:t>
            </w:r>
            <w:proofErr w:type="gramEnd"/>
            <w:r w:rsidRPr="008E6023">
              <w:rPr>
                <w:rFonts w:ascii="Times New Roman" w:hAnsi="Times New Roman" w:cs="Times New Roman"/>
                <w:b/>
                <w:sz w:val="24"/>
              </w:rPr>
              <w:t>ів України від 19.09.2007 р. № 1152 «Про проведення щорічного Всеукраїнського конкурсу «Кращий державний службовець»</w:t>
            </w:r>
          </w:p>
        </w:tc>
        <w:tc>
          <w:tcPr>
            <w:tcW w:w="4253" w:type="dxa"/>
          </w:tcPr>
          <w:p w:rsidR="002B060B" w:rsidRPr="008E6023" w:rsidRDefault="00626CC5" w:rsidP="002577AC">
            <w:pPr>
              <w:spacing w:after="0" w:line="240" w:lineRule="auto"/>
              <w:jc w:val="both"/>
              <w:rPr>
                <w:rFonts w:ascii="Times New Roman" w:eastAsia="Times New Roman" w:hAnsi="Times New Roman" w:cs="Times New Roman"/>
                <w:sz w:val="24"/>
                <w:szCs w:val="24"/>
                <w:lang w:val="uk-UA"/>
              </w:rPr>
            </w:pPr>
            <w:r w:rsidRPr="008E6023">
              <w:rPr>
                <w:rFonts w:ascii="Times New Roman" w:hAnsi="Times New Roman" w:cs="Times New Roman"/>
                <w:bCs/>
                <w:sz w:val="24"/>
              </w:rPr>
              <w:t xml:space="preserve">Організація та проведення </w:t>
            </w:r>
            <w:r w:rsidRPr="008E6023">
              <w:rPr>
                <w:rFonts w:ascii="Times New Roman" w:hAnsi="Times New Roman" w:cs="Times New Roman"/>
                <w:bCs/>
                <w:sz w:val="24"/>
              </w:rPr>
              <w:br/>
            </w:r>
            <w:proofErr w:type="gramStart"/>
            <w:r w:rsidRPr="008E6023">
              <w:rPr>
                <w:rFonts w:ascii="Times New Roman" w:hAnsi="Times New Roman" w:cs="Times New Roman"/>
                <w:bCs/>
                <w:sz w:val="24"/>
              </w:rPr>
              <w:t>районного</w:t>
            </w:r>
            <w:proofErr w:type="gramEnd"/>
            <w:r w:rsidRPr="008E6023">
              <w:rPr>
                <w:rFonts w:ascii="Times New Roman" w:hAnsi="Times New Roman" w:cs="Times New Roman"/>
                <w:bCs/>
                <w:sz w:val="24"/>
              </w:rPr>
              <w:t xml:space="preserve"> конкурсу «Кращий державний службовець»</w:t>
            </w:r>
          </w:p>
        </w:tc>
        <w:tc>
          <w:tcPr>
            <w:tcW w:w="8080" w:type="dxa"/>
          </w:tcPr>
          <w:p w:rsidR="00E176DB" w:rsidRPr="00E176DB" w:rsidRDefault="00E176DB" w:rsidP="00E176DB">
            <w:pPr>
              <w:pStyle w:val="aa"/>
              <w:jc w:val="both"/>
              <w:rPr>
                <w:sz w:val="24"/>
                <w:szCs w:val="24"/>
              </w:rPr>
            </w:pPr>
            <w:r w:rsidRPr="00E176DB">
              <w:rPr>
                <w:rStyle w:val="25"/>
                <w:rFonts w:eastAsia="Calibri"/>
                <w:sz w:val="24"/>
                <w:szCs w:val="24"/>
              </w:rPr>
              <w:t>03.04.2014 в приміщенні Недригайлівської  спеціалізованої загальноосвітньої школи І-Ш ступенів було проведено перший тур щорічного Всеукраїнського конкурсу «Кращий державний службовець» серед державних службовців Недригайлівської районної державної адміністрації.</w:t>
            </w:r>
          </w:p>
          <w:p w:rsidR="00E176DB" w:rsidRPr="00E176DB" w:rsidRDefault="00E176DB" w:rsidP="00E176DB">
            <w:pPr>
              <w:pStyle w:val="aa"/>
              <w:jc w:val="both"/>
              <w:rPr>
                <w:sz w:val="24"/>
                <w:szCs w:val="24"/>
              </w:rPr>
            </w:pPr>
            <w:r w:rsidRPr="00E176DB">
              <w:rPr>
                <w:rStyle w:val="25"/>
                <w:rFonts w:eastAsia="Calibri"/>
                <w:sz w:val="24"/>
                <w:szCs w:val="24"/>
              </w:rPr>
              <w:t xml:space="preserve">В конкурсі взяли участь 25 державних службовців Недригайлівської районної державної адміністрації, в тому числі: 9 державних службовців в номінації </w:t>
            </w:r>
            <w:r w:rsidRPr="00E176DB">
              <w:rPr>
                <w:rStyle w:val="213pt"/>
                <w:rFonts w:eastAsia="Calibri"/>
                <w:b w:val="0"/>
                <w:sz w:val="24"/>
                <w:szCs w:val="24"/>
              </w:rPr>
              <w:t>«Кращий</w:t>
            </w:r>
            <w:r w:rsidRPr="00E176DB">
              <w:rPr>
                <w:rStyle w:val="213pt0"/>
                <w:rFonts w:eastAsia="Calibri"/>
                <w:sz w:val="24"/>
                <w:szCs w:val="24"/>
              </w:rPr>
              <w:t xml:space="preserve"> керівник»,</w:t>
            </w:r>
            <w:r w:rsidRPr="00E176DB">
              <w:rPr>
                <w:rStyle w:val="22pt"/>
                <w:rFonts w:eastAsia="Calibri"/>
                <w:sz w:val="24"/>
                <w:szCs w:val="24"/>
              </w:rPr>
              <w:t xml:space="preserve"> </w:t>
            </w:r>
            <w:r w:rsidRPr="00E176DB">
              <w:rPr>
                <w:sz w:val="24"/>
                <w:szCs w:val="24"/>
              </w:rPr>
              <w:t xml:space="preserve">16 </w:t>
            </w:r>
            <w:r w:rsidRPr="00E176DB">
              <w:rPr>
                <w:rStyle w:val="25"/>
                <w:rFonts w:eastAsia="Calibri"/>
                <w:sz w:val="24"/>
                <w:szCs w:val="24"/>
              </w:rPr>
              <w:t>державних службовців</w:t>
            </w:r>
            <w:r w:rsidRPr="00E176DB">
              <w:rPr>
                <w:rStyle w:val="22pt"/>
                <w:rFonts w:eastAsia="Calibri"/>
                <w:sz w:val="24"/>
                <w:szCs w:val="24"/>
              </w:rPr>
              <w:t xml:space="preserve"> в</w:t>
            </w:r>
            <w:r w:rsidRPr="00E176DB">
              <w:rPr>
                <w:rStyle w:val="25"/>
                <w:rFonts w:eastAsia="Calibri"/>
                <w:sz w:val="24"/>
                <w:szCs w:val="24"/>
              </w:rPr>
              <w:t xml:space="preserve"> номінації «Кращий спеціаліст».</w:t>
            </w:r>
          </w:p>
          <w:p w:rsidR="000010D2" w:rsidRPr="008E6023" w:rsidRDefault="000010D2" w:rsidP="009D214E">
            <w:pPr>
              <w:spacing w:after="0" w:line="240" w:lineRule="auto"/>
              <w:jc w:val="both"/>
              <w:rPr>
                <w:rFonts w:ascii="Times New Roman" w:eastAsia="Times New Roman" w:hAnsi="Times New Roman" w:cs="Times New Roman"/>
                <w:sz w:val="24"/>
                <w:szCs w:val="24"/>
                <w:lang w:val="uk-UA"/>
              </w:rPr>
            </w:pPr>
          </w:p>
        </w:tc>
      </w:tr>
    </w:tbl>
    <w:p w:rsidR="002B060B" w:rsidRPr="00CF0952" w:rsidRDefault="002B060B" w:rsidP="00F56AA3">
      <w:pPr>
        <w:spacing w:after="0"/>
        <w:rPr>
          <w:sz w:val="24"/>
          <w:szCs w:val="24"/>
          <w:lang w:val="uk-UA"/>
        </w:rPr>
      </w:pPr>
      <w:r w:rsidRPr="00CF0952">
        <w:rPr>
          <w:rFonts w:ascii="Times New Roman" w:eastAsia="Times New Roman" w:hAnsi="Times New Roman" w:cs="Times New Roman"/>
          <w:sz w:val="24"/>
          <w:szCs w:val="24"/>
          <w:lang w:val="uk-UA"/>
        </w:rPr>
        <w:t xml:space="preserve">            </w:t>
      </w:r>
    </w:p>
    <w:sectPr w:rsidR="002B060B" w:rsidRPr="00CF0952" w:rsidSect="00D5493C">
      <w:pgSz w:w="16838" w:h="11906" w:orient="landscape"/>
      <w:pgMar w:top="1560"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2E2110"/>
    <w:multiLevelType w:val="hybridMultilevel"/>
    <w:tmpl w:val="10A29B46"/>
    <w:lvl w:ilvl="0" w:tplc="7934229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70208A"/>
    <w:multiLevelType w:val="hybridMultilevel"/>
    <w:tmpl w:val="3580F110"/>
    <w:lvl w:ilvl="0" w:tplc="2EBA1B7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C23"/>
    <w:rsid w:val="000010D2"/>
    <w:rsid w:val="000031F6"/>
    <w:rsid w:val="00012A93"/>
    <w:rsid w:val="00020379"/>
    <w:rsid w:val="00020A10"/>
    <w:rsid w:val="00021A7E"/>
    <w:rsid w:val="00022395"/>
    <w:rsid w:val="00025550"/>
    <w:rsid w:val="00033FB6"/>
    <w:rsid w:val="000351C9"/>
    <w:rsid w:val="00037E79"/>
    <w:rsid w:val="00042EEC"/>
    <w:rsid w:val="000443BE"/>
    <w:rsid w:val="00045628"/>
    <w:rsid w:val="00045992"/>
    <w:rsid w:val="00063D0A"/>
    <w:rsid w:val="000655C6"/>
    <w:rsid w:val="00082A7A"/>
    <w:rsid w:val="00091D78"/>
    <w:rsid w:val="000A1CDF"/>
    <w:rsid w:val="000A1DEC"/>
    <w:rsid w:val="000A3971"/>
    <w:rsid w:val="000A4AF6"/>
    <w:rsid w:val="000B3EC3"/>
    <w:rsid w:val="000B6F15"/>
    <w:rsid w:val="000C119C"/>
    <w:rsid w:val="000C5542"/>
    <w:rsid w:val="000D1036"/>
    <w:rsid w:val="000D287C"/>
    <w:rsid w:val="000D5C2B"/>
    <w:rsid w:val="0010322C"/>
    <w:rsid w:val="0010332C"/>
    <w:rsid w:val="00105105"/>
    <w:rsid w:val="001060AC"/>
    <w:rsid w:val="00107ADE"/>
    <w:rsid w:val="001126C3"/>
    <w:rsid w:val="00120017"/>
    <w:rsid w:val="00152E88"/>
    <w:rsid w:val="00174244"/>
    <w:rsid w:val="00175888"/>
    <w:rsid w:val="00176886"/>
    <w:rsid w:val="00183837"/>
    <w:rsid w:val="00184F04"/>
    <w:rsid w:val="00186CD1"/>
    <w:rsid w:val="0019059E"/>
    <w:rsid w:val="00195165"/>
    <w:rsid w:val="001964A5"/>
    <w:rsid w:val="001B2AB7"/>
    <w:rsid w:val="001B2BCB"/>
    <w:rsid w:val="001B43EF"/>
    <w:rsid w:val="001B6636"/>
    <w:rsid w:val="001C3A9F"/>
    <w:rsid w:val="001D4397"/>
    <w:rsid w:val="001E2B91"/>
    <w:rsid w:val="001E6EA4"/>
    <w:rsid w:val="00203647"/>
    <w:rsid w:val="00213486"/>
    <w:rsid w:val="00233D18"/>
    <w:rsid w:val="00235564"/>
    <w:rsid w:val="00243980"/>
    <w:rsid w:val="00246B8B"/>
    <w:rsid w:val="00252080"/>
    <w:rsid w:val="00256039"/>
    <w:rsid w:val="002577AC"/>
    <w:rsid w:val="002631A1"/>
    <w:rsid w:val="00267142"/>
    <w:rsid w:val="00280062"/>
    <w:rsid w:val="002940FA"/>
    <w:rsid w:val="00295410"/>
    <w:rsid w:val="0029586C"/>
    <w:rsid w:val="00297E53"/>
    <w:rsid w:val="002A2E03"/>
    <w:rsid w:val="002A71C8"/>
    <w:rsid w:val="002A7B07"/>
    <w:rsid w:val="002B060B"/>
    <w:rsid w:val="002B6564"/>
    <w:rsid w:val="002B7C7A"/>
    <w:rsid w:val="002B7DC8"/>
    <w:rsid w:val="002C1DCC"/>
    <w:rsid w:val="002C1E67"/>
    <w:rsid w:val="002C6B74"/>
    <w:rsid w:val="002D052B"/>
    <w:rsid w:val="002D0F48"/>
    <w:rsid w:val="002D2FCF"/>
    <w:rsid w:val="002D63CF"/>
    <w:rsid w:val="002D71DD"/>
    <w:rsid w:val="002D797D"/>
    <w:rsid w:val="002E4358"/>
    <w:rsid w:val="002E476B"/>
    <w:rsid w:val="002E498F"/>
    <w:rsid w:val="002F1037"/>
    <w:rsid w:val="002F4D20"/>
    <w:rsid w:val="003110A4"/>
    <w:rsid w:val="00312365"/>
    <w:rsid w:val="00315544"/>
    <w:rsid w:val="00320FEC"/>
    <w:rsid w:val="00322F86"/>
    <w:rsid w:val="00323936"/>
    <w:rsid w:val="003313AD"/>
    <w:rsid w:val="00334C64"/>
    <w:rsid w:val="003409E7"/>
    <w:rsid w:val="00343EAD"/>
    <w:rsid w:val="00344C7E"/>
    <w:rsid w:val="00345E9F"/>
    <w:rsid w:val="00350E7E"/>
    <w:rsid w:val="00352770"/>
    <w:rsid w:val="00360A21"/>
    <w:rsid w:val="003753ED"/>
    <w:rsid w:val="003755CE"/>
    <w:rsid w:val="003768AF"/>
    <w:rsid w:val="003850F8"/>
    <w:rsid w:val="0039148D"/>
    <w:rsid w:val="003A1788"/>
    <w:rsid w:val="003A2B16"/>
    <w:rsid w:val="003A7795"/>
    <w:rsid w:val="003A7FA8"/>
    <w:rsid w:val="003B2B7C"/>
    <w:rsid w:val="003B79D9"/>
    <w:rsid w:val="003C3B34"/>
    <w:rsid w:val="003C63F4"/>
    <w:rsid w:val="003D126F"/>
    <w:rsid w:val="003E4CCC"/>
    <w:rsid w:val="003E71F0"/>
    <w:rsid w:val="003F1C0D"/>
    <w:rsid w:val="00401939"/>
    <w:rsid w:val="0040276B"/>
    <w:rsid w:val="00405B1F"/>
    <w:rsid w:val="00410CFF"/>
    <w:rsid w:val="004206DF"/>
    <w:rsid w:val="004216A4"/>
    <w:rsid w:val="00424CD9"/>
    <w:rsid w:val="00425B04"/>
    <w:rsid w:val="00441DBD"/>
    <w:rsid w:val="00443147"/>
    <w:rsid w:val="0044678A"/>
    <w:rsid w:val="00451463"/>
    <w:rsid w:val="00452C19"/>
    <w:rsid w:val="0045602D"/>
    <w:rsid w:val="00456106"/>
    <w:rsid w:val="00460C2E"/>
    <w:rsid w:val="004664C3"/>
    <w:rsid w:val="00470A32"/>
    <w:rsid w:val="00471CCC"/>
    <w:rsid w:val="00475947"/>
    <w:rsid w:val="00481C07"/>
    <w:rsid w:val="0048390B"/>
    <w:rsid w:val="00483E97"/>
    <w:rsid w:val="0048556A"/>
    <w:rsid w:val="004874FC"/>
    <w:rsid w:val="004A2F86"/>
    <w:rsid w:val="004B0220"/>
    <w:rsid w:val="004B4B7D"/>
    <w:rsid w:val="004B6E74"/>
    <w:rsid w:val="004C0A55"/>
    <w:rsid w:val="004C0C80"/>
    <w:rsid w:val="004D0379"/>
    <w:rsid w:val="004D4D31"/>
    <w:rsid w:val="004E25EE"/>
    <w:rsid w:val="004E3EBA"/>
    <w:rsid w:val="004E7783"/>
    <w:rsid w:val="004F1E45"/>
    <w:rsid w:val="004F5801"/>
    <w:rsid w:val="00503354"/>
    <w:rsid w:val="0051197F"/>
    <w:rsid w:val="00513BD6"/>
    <w:rsid w:val="00513CE5"/>
    <w:rsid w:val="00515EC7"/>
    <w:rsid w:val="00520772"/>
    <w:rsid w:val="005226A4"/>
    <w:rsid w:val="005304B6"/>
    <w:rsid w:val="00530A6F"/>
    <w:rsid w:val="005368AE"/>
    <w:rsid w:val="005428D3"/>
    <w:rsid w:val="00543C11"/>
    <w:rsid w:val="005475A6"/>
    <w:rsid w:val="005649D9"/>
    <w:rsid w:val="00566D0B"/>
    <w:rsid w:val="00567DDB"/>
    <w:rsid w:val="0057221C"/>
    <w:rsid w:val="00573B59"/>
    <w:rsid w:val="00574EDD"/>
    <w:rsid w:val="00580A66"/>
    <w:rsid w:val="0058350B"/>
    <w:rsid w:val="00583E63"/>
    <w:rsid w:val="005A1834"/>
    <w:rsid w:val="005A5CA2"/>
    <w:rsid w:val="005A5DE4"/>
    <w:rsid w:val="005B16B6"/>
    <w:rsid w:val="005B1987"/>
    <w:rsid w:val="005B1D8E"/>
    <w:rsid w:val="005B2AA4"/>
    <w:rsid w:val="005B46BC"/>
    <w:rsid w:val="005D510E"/>
    <w:rsid w:val="005D6D9D"/>
    <w:rsid w:val="005D77B3"/>
    <w:rsid w:val="005E27AF"/>
    <w:rsid w:val="005F09DC"/>
    <w:rsid w:val="005F2C19"/>
    <w:rsid w:val="005F3DB8"/>
    <w:rsid w:val="005F4449"/>
    <w:rsid w:val="005F50C5"/>
    <w:rsid w:val="00607260"/>
    <w:rsid w:val="006075A5"/>
    <w:rsid w:val="00607BD8"/>
    <w:rsid w:val="0061374F"/>
    <w:rsid w:val="0061583F"/>
    <w:rsid w:val="00626CC5"/>
    <w:rsid w:val="006277B8"/>
    <w:rsid w:val="00647E46"/>
    <w:rsid w:val="00653D9B"/>
    <w:rsid w:val="00654C34"/>
    <w:rsid w:val="00660D88"/>
    <w:rsid w:val="00662CB0"/>
    <w:rsid w:val="00674572"/>
    <w:rsid w:val="00696669"/>
    <w:rsid w:val="006A14F1"/>
    <w:rsid w:val="006A41CA"/>
    <w:rsid w:val="006C12CB"/>
    <w:rsid w:val="006C35ED"/>
    <w:rsid w:val="006C3872"/>
    <w:rsid w:val="006C6081"/>
    <w:rsid w:val="006D5B59"/>
    <w:rsid w:val="006E18EF"/>
    <w:rsid w:val="006F1F79"/>
    <w:rsid w:val="006F23E3"/>
    <w:rsid w:val="00706FAF"/>
    <w:rsid w:val="0070713F"/>
    <w:rsid w:val="0071707B"/>
    <w:rsid w:val="0072099F"/>
    <w:rsid w:val="007241FB"/>
    <w:rsid w:val="00724D8F"/>
    <w:rsid w:val="00733C2F"/>
    <w:rsid w:val="00744CBD"/>
    <w:rsid w:val="00746FFE"/>
    <w:rsid w:val="00751ADA"/>
    <w:rsid w:val="007528AB"/>
    <w:rsid w:val="00764E4D"/>
    <w:rsid w:val="00766788"/>
    <w:rsid w:val="00773018"/>
    <w:rsid w:val="00782657"/>
    <w:rsid w:val="00782AAC"/>
    <w:rsid w:val="00791B06"/>
    <w:rsid w:val="007A1673"/>
    <w:rsid w:val="007A48FB"/>
    <w:rsid w:val="007A4949"/>
    <w:rsid w:val="007A7977"/>
    <w:rsid w:val="007B6C17"/>
    <w:rsid w:val="007B7944"/>
    <w:rsid w:val="007C1916"/>
    <w:rsid w:val="007C1B58"/>
    <w:rsid w:val="007C2270"/>
    <w:rsid w:val="007C4FB3"/>
    <w:rsid w:val="007C6151"/>
    <w:rsid w:val="007D3F32"/>
    <w:rsid w:val="007E2E1C"/>
    <w:rsid w:val="007E400B"/>
    <w:rsid w:val="007E6B13"/>
    <w:rsid w:val="007F1F10"/>
    <w:rsid w:val="00802103"/>
    <w:rsid w:val="0080273B"/>
    <w:rsid w:val="00803132"/>
    <w:rsid w:val="00814DA6"/>
    <w:rsid w:val="00815883"/>
    <w:rsid w:val="0082192E"/>
    <w:rsid w:val="008258EB"/>
    <w:rsid w:val="00827434"/>
    <w:rsid w:val="00837135"/>
    <w:rsid w:val="00845F4D"/>
    <w:rsid w:val="008468E3"/>
    <w:rsid w:val="008529EC"/>
    <w:rsid w:val="00853623"/>
    <w:rsid w:val="00854EA4"/>
    <w:rsid w:val="00855728"/>
    <w:rsid w:val="00856A4E"/>
    <w:rsid w:val="0086619E"/>
    <w:rsid w:val="0086772C"/>
    <w:rsid w:val="00871080"/>
    <w:rsid w:val="00877BC9"/>
    <w:rsid w:val="00890FAF"/>
    <w:rsid w:val="00894560"/>
    <w:rsid w:val="0089747F"/>
    <w:rsid w:val="008A1053"/>
    <w:rsid w:val="008A352A"/>
    <w:rsid w:val="008A761E"/>
    <w:rsid w:val="008B7E1E"/>
    <w:rsid w:val="008C090E"/>
    <w:rsid w:val="008C13B0"/>
    <w:rsid w:val="008C1429"/>
    <w:rsid w:val="008C56BF"/>
    <w:rsid w:val="008D153C"/>
    <w:rsid w:val="008D2FF2"/>
    <w:rsid w:val="008D6DF2"/>
    <w:rsid w:val="008E2B7D"/>
    <w:rsid w:val="008E6023"/>
    <w:rsid w:val="008E63B7"/>
    <w:rsid w:val="008F3DD9"/>
    <w:rsid w:val="008F798A"/>
    <w:rsid w:val="0090440F"/>
    <w:rsid w:val="00910938"/>
    <w:rsid w:val="00913C23"/>
    <w:rsid w:val="00921CEB"/>
    <w:rsid w:val="00930E9F"/>
    <w:rsid w:val="009379B8"/>
    <w:rsid w:val="00940D63"/>
    <w:rsid w:val="00945A09"/>
    <w:rsid w:val="00947ABC"/>
    <w:rsid w:val="00954D5B"/>
    <w:rsid w:val="009603BB"/>
    <w:rsid w:val="00962F6A"/>
    <w:rsid w:val="00964BD7"/>
    <w:rsid w:val="00965ADF"/>
    <w:rsid w:val="00975DB6"/>
    <w:rsid w:val="009764A4"/>
    <w:rsid w:val="00983709"/>
    <w:rsid w:val="00984259"/>
    <w:rsid w:val="00993C5B"/>
    <w:rsid w:val="00996795"/>
    <w:rsid w:val="009A0B4A"/>
    <w:rsid w:val="009A37BB"/>
    <w:rsid w:val="009A46AE"/>
    <w:rsid w:val="009A78F5"/>
    <w:rsid w:val="009B28D8"/>
    <w:rsid w:val="009B650D"/>
    <w:rsid w:val="009C2F21"/>
    <w:rsid w:val="009C41EE"/>
    <w:rsid w:val="009C715F"/>
    <w:rsid w:val="009D214E"/>
    <w:rsid w:val="009D46E4"/>
    <w:rsid w:val="009E2939"/>
    <w:rsid w:val="009E490A"/>
    <w:rsid w:val="009E5035"/>
    <w:rsid w:val="009E7E25"/>
    <w:rsid w:val="009F6324"/>
    <w:rsid w:val="009F6900"/>
    <w:rsid w:val="009F74CC"/>
    <w:rsid w:val="00A01EBB"/>
    <w:rsid w:val="00A04236"/>
    <w:rsid w:val="00A125F6"/>
    <w:rsid w:val="00A151DA"/>
    <w:rsid w:val="00A202B7"/>
    <w:rsid w:val="00A22018"/>
    <w:rsid w:val="00A22A49"/>
    <w:rsid w:val="00A23CB6"/>
    <w:rsid w:val="00A2424A"/>
    <w:rsid w:val="00A26A52"/>
    <w:rsid w:val="00A310F9"/>
    <w:rsid w:val="00A4377A"/>
    <w:rsid w:val="00A47DEC"/>
    <w:rsid w:val="00A55EA8"/>
    <w:rsid w:val="00A63A67"/>
    <w:rsid w:val="00A73300"/>
    <w:rsid w:val="00A76624"/>
    <w:rsid w:val="00A957CC"/>
    <w:rsid w:val="00AA106A"/>
    <w:rsid w:val="00AA2B5D"/>
    <w:rsid w:val="00AD12BE"/>
    <w:rsid w:val="00AD2CDA"/>
    <w:rsid w:val="00AD5EAF"/>
    <w:rsid w:val="00AD7B22"/>
    <w:rsid w:val="00AE211A"/>
    <w:rsid w:val="00B15DD6"/>
    <w:rsid w:val="00B30408"/>
    <w:rsid w:val="00B4506C"/>
    <w:rsid w:val="00B47A5D"/>
    <w:rsid w:val="00B6095F"/>
    <w:rsid w:val="00B64448"/>
    <w:rsid w:val="00B65C66"/>
    <w:rsid w:val="00B835EC"/>
    <w:rsid w:val="00B84AC3"/>
    <w:rsid w:val="00B871F6"/>
    <w:rsid w:val="00B95AF1"/>
    <w:rsid w:val="00BA4CC9"/>
    <w:rsid w:val="00BD1B5D"/>
    <w:rsid w:val="00BD235D"/>
    <w:rsid w:val="00BD4FA8"/>
    <w:rsid w:val="00BD7225"/>
    <w:rsid w:val="00BE53CE"/>
    <w:rsid w:val="00C028A5"/>
    <w:rsid w:val="00C062FA"/>
    <w:rsid w:val="00C068B8"/>
    <w:rsid w:val="00C12F24"/>
    <w:rsid w:val="00C13832"/>
    <w:rsid w:val="00C2395A"/>
    <w:rsid w:val="00C24759"/>
    <w:rsid w:val="00C26D99"/>
    <w:rsid w:val="00C2778B"/>
    <w:rsid w:val="00C302E3"/>
    <w:rsid w:val="00C320BA"/>
    <w:rsid w:val="00C3646D"/>
    <w:rsid w:val="00C450D7"/>
    <w:rsid w:val="00C60C6D"/>
    <w:rsid w:val="00C618ED"/>
    <w:rsid w:val="00C619B9"/>
    <w:rsid w:val="00C63588"/>
    <w:rsid w:val="00C7321C"/>
    <w:rsid w:val="00C77A9D"/>
    <w:rsid w:val="00C81FC9"/>
    <w:rsid w:val="00C90C5A"/>
    <w:rsid w:val="00C93BC9"/>
    <w:rsid w:val="00C947CA"/>
    <w:rsid w:val="00CA5F6B"/>
    <w:rsid w:val="00CB77C2"/>
    <w:rsid w:val="00CC2368"/>
    <w:rsid w:val="00CC51D4"/>
    <w:rsid w:val="00CE0C4C"/>
    <w:rsid w:val="00CE0DD1"/>
    <w:rsid w:val="00CE2343"/>
    <w:rsid w:val="00CF0952"/>
    <w:rsid w:val="00CF7201"/>
    <w:rsid w:val="00D01479"/>
    <w:rsid w:val="00D20B2D"/>
    <w:rsid w:val="00D330D9"/>
    <w:rsid w:val="00D34485"/>
    <w:rsid w:val="00D361EF"/>
    <w:rsid w:val="00D37FC7"/>
    <w:rsid w:val="00D4079D"/>
    <w:rsid w:val="00D4428B"/>
    <w:rsid w:val="00D45B38"/>
    <w:rsid w:val="00D546AE"/>
    <w:rsid w:val="00D5493C"/>
    <w:rsid w:val="00D56B3E"/>
    <w:rsid w:val="00D67799"/>
    <w:rsid w:val="00D6794F"/>
    <w:rsid w:val="00D71AFD"/>
    <w:rsid w:val="00D75BAC"/>
    <w:rsid w:val="00D80D0D"/>
    <w:rsid w:val="00D82981"/>
    <w:rsid w:val="00D8741E"/>
    <w:rsid w:val="00D93101"/>
    <w:rsid w:val="00D96523"/>
    <w:rsid w:val="00D97F0F"/>
    <w:rsid w:val="00DA1F5D"/>
    <w:rsid w:val="00DA4355"/>
    <w:rsid w:val="00DB4D5D"/>
    <w:rsid w:val="00DC2FB5"/>
    <w:rsid w:val="00DC523A"/>
    <w:rsid w:val="00DC6EC7"/>
    <w:rsid w:val="00DD34B3"/>
    <w:rsid w:val="00DD49C6"/>
    <w:rsid w:val="00DE0FF8"/>
    <w:rsid w:val="00DE75CB"/>
    <w:rsid w:val="00E01898"/>
    <w:rsid w:val="00E02252"/>
    <w:rsid w:val="00E05ED7"/>
    <w:rsid w:val="00E167F1"/>
    <w:rsid w:val="00E16D31"/>
    <w:rsid w:val="00E176DB"/>
    <w:rsid w:val="00E27B30"/>
    <w:rsid w:val="00E357D6"/>
    <w:rsid w:val="00E374EA"/>
    <w:rsid w:val="00E41E06"/>
    <w:rsid w:val="00E4409D"/>
    <w:rsid w:val="00E60413"/>
    <w:rsid w:val="00E653BD"/>
    <w:rsid w:val="00E674C6"/>
    <w:rsid w:val="00E67A73"/>
    <w:rsid w:val="00E7163A"/>
    <w:rsid w:val="00E856CD"/>
    <w:rsid w:val="00E8641A"/>
    <w:rsid w:val="00EA4917"/>
    <w:rsid w:val="00EB195F"/>
    <w:rsid w:val="00EB37AF"/>
    <w:rsid w:val="00EB43A0"/>
    <w:rsid w:val="00EB5B10"/>
    <w:rsid w:val="00EB668C"/>
    <w:rsid w:val="00EC7282"/>
    <w:rsid w:val="00EC7569"/>
    <w:rsid w:val="00ED3A99"/>
    <w:rsid w:val="00ED3E49"/>
    <w:rsid w:val="00EE350C"/>
    <w:rsid w:val="00EF324D"/>
    <w:rsid w:val="00EF3BCA"/>
    <w:rsid w:val="00EF496A"/>
    <w:rsid w:val="00EF7624"/>
    <w:rsid w:val="00F00AE0"/>
    <w:rsid w:val="00F00C17"/>
    <w:rsid w:val="00F06A96"/>
    <w:rsid w:val="00F11C7B"/>
    <w:rsid w:val="00F13473"/>
    <w:rsid w:val="00F16092"/>
    <w:rsid w:val="00F17402"/>
    <w:rsid w:val="00F17CF0"/>
    <w:rsid w:val="00F249DB"/>
    <w:rsid w:val="00F24C56"/>
    <w:rsid w:val="00F25BCF"/>
    <w:rsid w:val="00F26199"/>
    <w:rsid w:val="00F3234F"/>
    <w:rsid w:val="00F40D44"/>
    <w:rsid w:val="00F412E8"/>
    <w:rsid w:val="00F44F22"/>
    <w:rsid w:val="00F45B07"/>
    <w:rsid w:val="00F46CAC"/>
    <w:rsid w:val="00F508B1"/>
    <w:rsid w:val="00F56AA3"/>
    <w:rsid w:val="00F6237F"/>
    <w:rsid w:val="00F6756E"/>
    <w:rsid w:val="00F73819"/>
    <w:rsid w:val="00F8229C"/>
    <w:rsid w:val="00F84F22"/>
    <w:rsid w:val="00FC0ABE"/>
    <w:rsid w:val="00FC31F7"/>
    <w:rsid w:val="00FC7E8C"/>
    <w:rsid w:val="00FD1C82"/>
    <w:rsid w:val="00FD54C2"/>
    <w:rsid w:val="00FE5DC3"/>
    <w:rsid w:val="00FE70E0"/>
    <w:rsid w:val="00FF01AA"/>
    <w:rsid w:val="00FF081A"/>
    <w:rsid w:val="00FF1A36"/>
    <w:rsid w:val="00FF2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84F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84F04"/>
    <w:pPr>
      <w:keepNext/>
      <w:spacing w:before="240" w:after="60" w:line="240" w:lineRule="auto"/>
      <w:outlineLvl w:val="1"/>
    </w:pPr>
    <w:rPr>
      <w:rFonts w:ascii="Arial" w:eastAsia="Times New Roman" w:hAnsi="Arial" w:cs="Arial"/>
      <w:b/>
      <w:bCs/>
      <w:i/>
      <w:iCs/>
      <w:sz w:val="28"/>
      <w:szCs w:val="28"/>
    </w:rPr>
  </w:style>
  <w:style w:type="paragraph" w:styleId="7">
    <w:name w:val="heading 7"/>
    <w:basedOn w:val="a"/>
    <w:next w:val="a"/>
    <w:link w:val="70"/>
    <w:qFormat/>
    <w:rsid w:val="00913C23"/>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913C23"/>
    <w:rPr>
      <w:rFonts w:ascii="Times New Roman" w:eastAsia="Times New Roman" w:hAnsi="Times New Roman" w:cs="Times New Roman"/>
      <w:sz w:val="24"/>
      <w:szCs w:val="20"/>
      <w:lang w:val="uk-UA"/>
    </w:rPr>
  </w:style>
  <w:style w:type="table" w:styleId="a3">
    <w:name w:val="Table Grid"/>
    <w:basedOn w:val="a1"/>
    <w:uiPriority w:val="59"/>
    <w:rsid w:val="00E716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hapkaDocumentu">
    <w:name w:val="Shapka Documentu"/>
    <w:basedOn w:val="a"/>
    <w:rsid w:val="005D77B3"/>
    <w:pPr>
      <w:keepNext/>
      <w:keepLines/>
      <w:spacing w:after="240" w:line="240" w:lineRule="auto"/>
      <w:ind w:left="3969"/>
      <w:jc w:val="center"/>
    </w:pPr>
    <w:rPr>
      <w:rFonts w:ascii="Antiqua" w:eastAsia="Times New Roman" w:hAnsi="Antiqua" w:cs="Times New Roman"/>
      <w:sz w:val="26"/>
      <w:szCs w:val="20"/>
      <w:lang w:val="uk-UA"/>
    </w:rPr>
  </w:style>
  <w:style w:type="character" w:customStyle="1" w:styleId="style11">
    <w:name w:val="style11"/>
    <w:basedOn w:val="a0"/>
    <w:rsid w:val="005D77B3"/>
    <w:rPr>
      <w:color w:val="004080"/>
    </w:rPr>
  </w:style>
  <w:style w:type="paragraph" w:styleId="a4">
    <w:name w:val="Balloon Text"/>
    <w:basedOn w:val="a"/>
    <w:link w:val="a5"/>
    <w:uiPriority w:val="99"/>
    <w:semiHidden/>
    <w:unhideWhenUsed/>
    <w:rsid w:val="005D77B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D77B3"/>
    <w:rPr>
      <w:rFonts w:ascii="Tahoma" w:hAnsi="Tahoma" w:cs="Tahoma"/>
      <w:sz w:val="16"/>
      <w:szCs w:val="16"/>
    </w:rPr>
  </w:style>
  <w:style w:type="character" w:customStyle="1" w:styleId="10">
    <w:name w:val="Заголовок 1 Знак"/>
    <w:basedOn w:val="a0"/>
    <w:link w:val="1"/>
    <w:rsid w:val="00184F0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184F04"/>
    <w:rPr>
      <w:rFonts w:ascii="Arial" w:eastAsia="Times New Roman" w:hAnsi="Arial" w:cs="Arial"/>
      <w:b/>
      <w:bCs/>
      <w:i/>
      <w:iCs/>
      <w:sz w:val="28"/>
      <w:szCs w:val="28"/>
    </w:rPr>
  </w:style>
  <w:style w:type="paragraph" w:styleId="a6">
    <w:name w:val="Body Text Indent"/>
    <w:basedOn w:val="a"/>
    <w:link w:val="a7"/>
    <w:semiHidden/>
    <w:rsid w:val="00184F04"/>
    <w:pPr>
      <w:spacing w:after="0" w:line="240" w:lineRule="auto"/>
      <w:ind w:firstLine="708"/>
      <w:jc w:val="both"/>
    </w:pPr>
    <w:rPr>
      <w:rFonts w:ascii="Times New Roman" w:eastAsia="Times New Roman" w:hAnsi="Times New Roman" w:cs="Times New Roman"/>
      <w:sz w:val="28"/>
      <w:szCs w:val="24"/>
      <w:lang w:val="uk-UA"/>
    </w:rPr>
  </w:style>
  <w:style w:type="character" w:customStyle="1" w:styleId="a7">
    <w:name w:val="Основной текст с отступом Знак"/>
    <w:basedOn w:val="a0"/>
    <w:link w:val="a6"/>
    <w:semiHidden/>
    <w:rsid w:val="00184F04"/>
    <w:rPr>
      <w:rFonts w:ascii="Times New Roman" w:eastAsia="Times New Roman" w:hAnsi="Times New Roman" w:cs="Times New Roman"/>
      <w:sz w:val="28"/>
      <w:szCs w:val="24"/>
      <w:lang w:val="uk-UA"/>
    </w:rPr>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184F04"/>
    <w:pPr>
      <w:spacing w:after="0" w:line="240" w:lineRule="auto"/>
      <w:jc w:val="both"/>
    </w:pPr>
    <w:rPr>
      <w:rFonts w:ascii="Times New Roman" w:eastAsia="Times New Roman" w:hAnsi="Times New Roman" w:cs="Times New Roman"/>
      <w:sz w:val="28"/>
      <w:szCs w:val="24"/>
      <w:lang w:val="uk-UA"/>
    </w:rPr>
  </w:style>
  <w:style w:type="character" w:customStyle="1" w:styleId="a9">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8"/>
    <w:rsid w:val="00184F04"/>
    <w:rPr>
      <w:rFonts w:ascii="Times New Roman" w:eastAsia="Times New Roman" w:hAnsi="Times New Roman" w:cs="Times New Roman"/>
      <w:sz w:val="28"/>
      <w:szCs w:val="24"/>
      <w:lang w:val="uk-UA"/>
    </w:rPr>
  </w:style>
  <w:style w:type="paragraph" w:styleId="aa">
    <w:name w:val="No Spacing"/>
    <w:qFormat/>
    <w:rsid w:val="00184F04"/>
    <w:pPr>
      <w:suppressAutoHyphens/>
      <w:spacing w:after="0" w:line="240" w:lineRule="auto"/>
    </w:pPr>
    <w:rPr>
      <w:rFonts w:ascii="Times New Roman" w:eastAsia="Calibri" w:hAnsi="Times New Roman" w:cs="Calibri"/>
      <w:sz w:val="28"/>
      <w:szCs w:val="28"/>
      <w:lang w:val="uk-UA" w:eastAsia="ar-SA"/>
    </w:rPr>
  </w:style>
  <w:style w:type="paragraph" w:styleId="21">
    <w:name w:val="Body Text Indent 2"/>
    <w:basedOn w:val="a"/>
    <w:link w:val="22"/>
    <w:semiHidden/>
    <w:rsid w:val="00184F04"/>
    <w:pPr>
      <w:spacing w:after="0" w:line="240" w:lineRule="auto"/>
      <w:ind w:firstLine="708"/>
      <w:jc w:val="both"/>
    </w:pPr>
    <w:rPr>
      <w:rFonts w:ascii="Times New Roman" w:eastAsia="Times New Roman" w:hAnsi="Times New Roman" w:cs="Times New Roman"/>
      <w:sz w:val="28"/>
      <w:szCs w:val="28"/>
      <w:lang w:val="uk-UA"/>
    </w:rPr>
  </w:style>
  <w:style w:type="character" w:customStyle="1" w:styleId="22">
    <w:name w:val="Основной текст с отступом 2 Знак"/>
    <w:basedOn w:val="a0"/>
    <w:link w:val="21"/>
    <w:semiHidden/>
    <w:rsid w:val="00184F04"/>
    <w:rPr>
      <w:rFonts w:ascii="Times New Roman" w:eastAsia="Times New Roman" w:hAnsi="Times New Roman" w:cs="Times New Roman"/>
      <w:sz w:val="28"/>
      <w:szCs w:val="28"/>
      <w:lang w:val="uk-UA"/>
    </w:rPr>
  </w:style>
  <w:style w:type="paragraph" w:styleId="23">
    <w:name w:val="Body Text 2"/>
    <w:basedOn w:val="a"/>
    <w:link w:val="24"/>
    <w:semiHidden/>
    <w:rsid w:val="00184F04"/>
    <w:pPr>
      <w:spacing w:after="0" w:line="240" w:lineRule="auto"/>
      <w:jc w:val="both"/>
    </w:pPr>
    <w:rPr>
      <w:rFonts w:ascii="Times New Roman" w:eastAsia="Times New Roman" w:hAnsi="Times New Roman" w:cs="Times New Roman"/>
      <w:sz w:val="28"/>
      <w:szCs w:val="24"/>
      <w:lang w:val="uk-UA"/>
    </w:rPr>
  </w:style>
  <w:style w:type="character" w:customStyle="1" w:styleId="24">
    <w:name w:val="Основной текст 2 Знак"/>
    <w:basedOn w:val="a0"/>
    <w:link w:val="23"/>
    <w:semiHidden/>
    <w:rsid w:val="00184F04"/>
    <w:rPr>
      <w:rFonts w:ascii="Times New Roman" w:eastAsia="Times New Roman" w:hAnsi="Times New Roman" w:cs="Times New Roman"/>
      <w:sz w:val="28"/>
      <w:szCs w:val="24"/>
      <w:lang w:val="uk-UA"/>
    </w:rPr>
  </w:style>
  <w:style w:type="paragraph" w:styleId="ab">
    <w:name w:val="Title"/>
    <w:basedOn w:val="a"/>
    <w:link w:val="ac"/>
    <w:qFormat/>
    <w:rsid w:val="00184F04"/>
    <w:pPr>
      <w:spacing w:after="0" w:line="240" w:lineRule="auto"/>
      <w:jc w:val="center"/>
    </w:pPr>
    <w:rPr>
      <w:rFonts w:ascii="Times New Roman" w:eastAsia="Times New Roman" w:hAnsi="Times New Roman" w:cs="Times New Roman"/>
      <w:b/>
      <w:bCs/>
      <w:sz w:val="27"/>
      <w:szCs w:val="27"/>
      <w:lang w:val="uk-UA"/>
    </w:rPr>
  </w:style>
  <w:style w:type="character" w:customStyle="1" w:styleId="ac">
    <w:name w:val="Название Знак"/>
    <w:basedOn w:val="a0"/>
    <w:link w:val="ab"/>
    <w:rsid w:val="00184F04"/>
    <w:rPr>
      <w:rFonts w:ascii="Times New Roman" w:eastAsia="Times New Roman" w:hAnsi="Times New Roman" w:cs="Times New Roman"/>
      <w:b/>
      <w:bCs/>
      <w:sz w:val="27"/>
      <w:szCs w:val="27"/>
      <w:lang w:val="uk-UA"/>
    </w:rPr>
  </w:style>
  <w:style w:type="paragraph" w:styleId="ad">
    <w:name w:val="Normal (Web)"/>
    <w:basedOn w:val="a"/>
    <w:uiPriority w:val="99"/>
    <w:unhideWhenUsed/>
    <w:rsid w:val="00573B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Знак"/>
    <w:basedOn w:val="a"/>
    <w:rsid w:val="00D4079D"/>
    <w:pPr>
      <w:spacing w:after="0" w:line="240" w:lineRule="auto"/>
    </w:pPr>
    <w:rPr>
      <w:rFonts w:ascii="Verdana" w:eastAsia="Times New Roman" w:hAnsi="Verdana" w:cs="Verdana"/>
      <w:sz w:val="24"/>
      <w:szCs w:val="24"/>
      <w:lang w:val="en-US" w:eastAsia="en-US"/>
    </w:rPr>
  </w:style>
  <w:style w:type="paragraph" w:customStyle="1" w:styleId="af">
    <w:name w:val="Нормальный"/>
    <w:rsid w:val="00EB5B10"/>
    <w:pPr>
      <w:spacing w:after="0" w:line="240" w:lineRule="auto"/>
    </w:pPr>
    <w:rPr>
      <w:rFonts w:ascii="Times New Roman" w:eastAsia="Times New Roman" w:hAnsi="Times New Roman" w:cs="Times New Roman"/>
      <w:szCs w:val="20"/>
    </w:rPr>
  </w:style>
  <w:style w:type="paragraph" w:customStyle="1" w:styleId="11">
    <w:name w:val="Знак Знак Знак Знак Знак Знак1 Знак Знак Знак Знак Знак Знак1 Знак"/>
    <w:basedOn w:val="a"/>
    <w:rsid w:val="00D82981"/>
    <w:pPr>
      <w:spacing w:after="0" w:line="240" w:lineRule="auto"/>
    </w:pPr>
    <w:rPr>
      <w:rFonts w:ascii="Verdana" w:eastAsia="Times New Roman" w:hAnsi="Verdana" w:cs="Verdana"/>
      <w:sz w:val="20"/>
      <w:szCs w:val="20"/>
      <w:lang w:val="en-US" w:eastAsia="en-US"/>
    </w:rPr>
  </w:style>
  <w:style w:type="character" w:styleId="af0">
    <w:name w:val="Strong"/>
    <w:basedOn w:val="a0"/>
    <w:uiPriority w:val="22"/>
    <w:qFormat/>
    <w:rsid w:val="005A5DE4"/>
    <w:rPr>
      <w:b/>
      <w:bCs/>
    </w:rPr>
  </w:style>
  <w:style w:type="character" w:customStyle="1" w:styleId="25">
    <w:name w:val="Основний текст (2)"/>
    <w:basedOn w:val="a0"/>
    <w:rsid w:val="00E176DB"/>
    <w:rPr>
      <w:rFonts w:ascii="Times New Roman" w:eastAsia="Times New Roman" w:hAnsi="Times New Roman" w:cs="Times New Roman"/>
      <w:b w:val="0"/>
      <w:bCs w:val="0"/>
      <w:i w:val="0"/>
      <w:iCs w:val="0"/>
      <w:smallCaps w:val="0"/>
      <w:strike w:val="0"/>
      <w:spacing w:val="0"/>
      <w:sz w:val="27"/>
      <w:szCs w:val="27"/>
    </w:rPr>
  </w:style>
  <w:style w:type="character" w:customStyle="1" w:styleId="22pt">
    <w:name w:val="Основний текст (2) + Інтервал 2 pt"/>
    <w:basedOn w:val="a0"/>
    <w:rsid w:val="00E176DB"/>
    <w:rPr>
      <w:rFonts w:ascii="Times New Roman" w:eastAsia="Times New Roman" w:hAnsi="Times New Roman" w:cs="Times New Roman"/>
      <w:b w:val="0"/>
      <w:bCs w:val="0"/>
      <w:i w:val="0"/>
      <w:iCs w:val="0"/>
      <w:smallCaps w:val="0"/>
      <w:strike w:val="0"/>
      <w:spacing w:val="40"/>
      <w:sz w:val="27"/>
      <w:szCs w:val="27"/>
    </w:rPr>
  </w:style>
  <w:style w:type="character" w:customStyle="1" w:styleId="213pt">
    <w:name w:val="Основний текст (2) + 13 pt;Не напівжирний"/>
    <w:basedOn w:val="a0"/>
    <w:rsid w:val="00E176DB"/>
    <w:rPr>
      <w:rFonts w:ascii="Times New Roman" w:eastAsia="Times New Roman" w:hAnsi="Times New Roman" w:cs="Times New Roman"/>
      <w:b/>
      <w:bCs/>
      <w:i w:val="0"/>
      <w:iCs w:val="0"/>
      <w:smallCaps w:val="0"/>
      <w:strike w:val="0"/>
      <w:spacing w:val="0"/>
      <w:sz w:val="26"/>
      <w:szCs w:val="26"/>
    </w:rPr>
  </w:style>
  <w:style w:type="character" w:customStyle="1" w:styleId="213pt0">
    <w:name w:val="Основний текст (2) + 13 pt"/>
    <w:basedOn w:val="a0"/>
    <w:rsid w:val="00E176DB"/>
    <w:rPr>
      <w:rFonts w:ascii="Times New Roman" w:eastAsia="Times New Roman" w:hAnsi="Times New Roman" w:cs="Times New Roman"/>
      <w:b w:val="0"/>
      <w:bCs w:val="0"/>
      <w:i w:val="0"/>
      <w:iCs w:val="0"/>
      <w:smallCaps w:val="0"/>
      <w:strike w:val="0"/>
      <w:spacing w:val="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84F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84F04"/>
    <w:pPr>
      <w:keepNext/>
      <w:spacing w:before="240" w:after="60" w:line="240" w:lineRule="auto"/>
      <w:outlineLvl w:val="1"/>
    </w:pPr>
    <w:rPr>
      <w:rFonts w:ascii="Arial" w:eastAsia="Times New Roman" w:hAnsi="Arial" w:cs="Arial"/>
      <w:b/>
      <w:bCs/>
      <w:i/>
      <w:iCs/>
      <w:sz w:val="28"/>
      <w:szCs w:val="28"/>
    </w:rPr>
  </w:style>
  <w:style w:type="paragraph" w:styleId="7">
    <w:name w:val="heading 7"/>
    <w:basedOn w:val="a"/>
    <w:next w:val="a"/>
    <w:link w:val="70"/>
    <w:qFormat/>
    <w:rsid w:val="00913C23"/>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913C23"/>
    <w:rPr>
      <w:rFonts w:ascii="Times New Roman" w:eastAsia="Times New Roman" w:hAnsi="Times New Roman" w:cs="Times New Roman"/>
      <w:sz w:val="24"/>
      <w:szCs w:val="20"/>
      <w:lang w:val="uk-UA"/>
    </w:rPr>
  </w:style>
  <w:style w:type="table" w:styleId="a3">
    <w:name w:val="Table Grid"/>
    <w:basedOn w:val="a1"/>
    <w:uiPriority w:val="59"/>
    <w:rsid w:val="00E716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hapkaDocumentu">
    <w:name w:val="Shapka Documentu"/>
    <w:basedOn w:val="a"/>
    <w:rsid w:val="005D77B3"/>
    <w:pPr>
      <w:keepNext/>
      <w:keepLines/>
      <w:spacing w:after="240" w:line="240" w:lineRule="auto"/>
      <w:ind w:left="3969"/>
      <w:jc w:val="center"/>
    </w:pPr>
    <w:rPr>
      <w:rFonts w:ascii="Antiqua" w:eastAsia="Times New Roman" w:hAnsi="Antiqua" w:cs="Times New Roman"/>
      <w:sz w:val="26"/>
      <w:szCs w:val="20"/>
      <w:lang w:val="uk-UA"/>
    </w:rPr>
  </w:style>
  <w:style w:type="character" w:customStyle="1" w:styleId="style11">
    <w:name w:val="style11"/>
    <w:basedOn w:val="a0"/>
    <w:rsid w:val="005D77B3"/>
    <w:rPr>
      <w:color w:val="004080"/>
    </w:rPr>
  </w:style>
  <w:style w:type="paragraph" w:styleId="a4">
    <w:name w:val="Balloon Text"/>
    <w:basedOn w:val="a"/>
    <w:link w:val="a5"/>
    <w:uiPriority w:val="99"/>
    <w:semiHidden/>
    <w:unhideWhenUsed/>
    <w:rsid w:val="005D77B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D77B3"/>
    <w:rPr>
      <w:rFonts w:ascii="Tahoma" w:hAnsi="Tahoma" w:cs="Tahoma"/>
      <w:sz w:val="16"/>
      <w:szCs w:val="16"/>
    </w:rPr>
  </w:style>
  <w:style w:type="character" w:customStyle="1" w:styleId="10">
    <w:name w:val="Заголовок 1 Знак"/>
    <w:basedOn w:val="a0"/>
    <w:link w:val="1"/>
    <w:rsid w:val="00184F0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184F04"/>
    <w:rPr>
      <w:rFonts w:ascii="Arial" w:eastAsia="Times New Roman" w:hAnsi="Arial" w:cs="Arial"/>
      <w:b/>
      <w:bCs/>
      <w:i/>
      <w:iCs/>
      <w:sz w:val="28"/>
      <w:szCs w:val="28"/>
    </w:rPr>
  </w:style>
  <w:style w:type="paragraph" w:styleId="a6">
    <w:name w:val="Body Text Indent"/>
    <w:basedOn w:val="a"/>
    <w:link w:val="a7"/>
    <w:semiHidden/>
    <w:rsid w:val="00184F04"/>
    <w:pPr>
      <w:spacing w:after="0" w:line="240" w:lineRule="auto"/>
      <w:ind w:firstLine="708"/>
      <w:jc w:val="both"/>
    </w:pPr>
    <w:rPr>
      <w:rFonts w:ascii="Times New Roman" w:eastAsia="Times New Roman" w:hAnsi="Times New Roman" w:cs="Times New Roman"/>
      <w:sz w:val="28"/>
      <w:szCs w:val="24"/>
      <w:lang w:val="uk-UA"/>
    </w:rPr>
  </w:style>
  <w:style w:type="character" w:customStyle="1" w:styleId="a7">
    <w:name w:val="Основной текст с отступом Знак"/>
    <w:basedOn w:val="a0"/>
    <w:link w:val="a6"/>
    <w:semiHidden/>
    <w:rsid w:val="00184F04"/>
    <w:rPr>
      <w:rFonts w:ascii="Times New Roman" w:eastAsia="Times New Roman" w:hAnsi="Times New Roman" w:cs="Times New Roman"/>
      <w:sz w:val="28"/>
      <w:szCs w:val="24"/>
      <w:lang w:val="uk-UA"/>
    </w:rPr>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184F04"/>
    <w:pPr>
      <w:spacing w:after="0" w:line="240" w:lineRule="auto"/>
      <w:jc w:val="both"/>
    </w:pPr>
    <w:rPr>
      <w:rFonts w:ascii="Times New Roman" w:eastAsia="Times New Roman" w:hAnsi="Times New Roman" w:cs="Times New Roman"/>
      <w:sz w:val="28"/>
      <w:szCs w:val="24"/>
      <w:lang w:val="uk-UA"/>
    </w:rPr>
  </w:style>
  <w:style w:type="character" w:customStyle="1" w:styleId="a9">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8"/>
    <w:rsid w:val="00184F04"/>
    <w:rPr>
      <w:rFonts w:ascii="Times New Roman" w:eastAsia="Times New Roman" w:hAnsi="Times New Roman" w:cs="Times New Roman"/>
      <w:sz w:val="28"/>
      <w:szCs w:val="24"/>
      <w:lang w:val="uk-UA"/>
    </w:rPr>
  </w:style>
  <w:style w:type="paragraph" w:styleId="aa">
    <w:name w:val="No Spacing"/>
    <w:qFormat/>
    <w:rsid w:val="00184F04"/>
    <w:pPr>
      <w:suppressAutoHyphens/>
      <w:spacing w:after="0" w:line="240" w:lineRule="auto"/>
    </w:pPr>
    <w:rPr>
      <w:rFonts w:ascii="Times New Roman" w:eastAsia="Calibri" w:hAnsi="Times New Roman" w:cs="Calibri"/>
      <w:sz w:val="28"/>
      <w:szCs w:val="28"/>
      <w:lang w:val="uk-UA" w:eastAsia="ar-SA"/>
    </w:rPr>
  </w:style>
  <w:style w:type="paragraph" w:styleId="21">
    <w:name w:val="Body Text Indent 2"/>
    <w:basedOn w:val="a"/>
    <w:link w:val="22"/>
    <w:semiHidden/>
    <w:rsid w:val="00184F04"/>
    <w:pPr>
      <w:spacing w:after="0" w:line="240" w:lineRule="auto"/>
      <w:ind w:firstLine="708"/>
      <w:jc w:val="both"/>
    </w:pPr>
    <w:rPr>
      <w:rFonts w:ascii="Times New Roman" w:eastAsia="Times New Roman" w:hAnsi="Times New Roman" w:cs="Times New Roman"/>
      <w:sz w:val="28"/>
      <w:szCs w:val="28"/>
      <w:lang w:val="uk-UA"/>
    </w:rPr>
  </w:style>
  <w:style w:type="character" w:customStyle="1" w:styleId="22">
    <w:name w:val="Основной текст с отступом 2 Знак"/>
    <w:basedOn w:val="a0"/>
    <w:link w:val="21"/>
    <w:semiHidden/>
    <w:rsid w:val="00184F04"/>
    <w:rPr>
      <w:rFonts w:ascii="Times New Roman" w:eastAsia="Times New Roman" w:hAnsi="Times New Roman" w:cs="Times New Roman"/>
      <w:sz w:val="28"/>
      <w:szCs w:val="28"/>
      <w:lang w:val="uk-UA"/>
    </w:rPr>
  </w:style>
  <w:style w:type="paragraph" w:styleId="23">
    <w:name w:val="Body Text 2"/>
    <w:basedOn w:val="a"/>
    <w:link w:val="24"/>
    <w:semiHidden/>
    <w:rsid w:val="00184F04"/>
    <w:pPr>
      <w:spacing w:after="0" w:line="240" w:lineRule="auto"/>
      <w:jc w:val="both"/>
    </w:pPr>
    <w:rPr>
      <w:rFonts w:ascii="Times New Roman" w:eastAsia="Times New Roman" w:hAnsi="Times New Roman" w:cs="Times New Roman"/>
      <w:sz w:val="28"/>
      <w:szCs w:val="24"/>
      <w:lang w:val="uk-UA"/>
    </w:rPr>
  </w:style>
  <w:style w:type="character" w:customStyle="1" w:styleId="24">
    <w:name w:val="Основной текст 2 Знак"/>
    <w:basedOn w:val="a0"/>
    <w:link w:val="23"/>
    <w:semiHidden/>
    <w:rsid w:val="00184F04"/>
    <w:rPr>
      <w:rFonts w:ascii="Times New Roman" w:eastAsia="Times New Roman" w:hAnsi="Times New Roman" w:cs="Times New Roman"/>
      <w:sz w:val="28"/>
      <w:szCs w:val="24"/>
      <w:lang w:val="uk-UA"/>
    </w:rPr>
  </w:style>
  <w:style w:type="paragraph" w:styleId="ab">
    <w:name w:val="Title"/>
    <w:basedOn w:val="a"/>
    <w:link w:val="ac"/>
    <w:qFormat/>
    <w:rsid w:val="00184F04"/>
    <w:pPr>
      <w:spacing w:after="0" w:line="240" w:lineRule="auto"/>
      <w:jc w:val="center"/>
    </w:pPr>
    <w:rPr>
      <w:rFonts w:ascii="Times New Roman" w:eastAsia="Times New Roman" w:hAnsi="Times New Roman" w:cs="Times New Roman"/>
      <w:b/>
      <w:bCs/>
      <w:sz w:val="27"/>
      <w:szCs w:val="27"/>
      <w:lang w:val="uk-UA"/>
    </w:rPr>
  </w:style>
  <w:style w:type="character" w:customStyle="1" w:styleId="ac">
    <w:name w:val="Название Знак"/>
    <w:basedOn w:val="a0"/>
    <w:link w:val="ab"/>
    <w:rsid w:val="00184F04"/>
    <w:rPr>
      <w:rFonts w:ascii="Times New Roman" w:eastAsia="Times New Roman" w:hAnsi="Times New Roman" w:cs="Times New Roman"/>
      <w:b/>
      <w:bCs/>
      <w:sz w:val="27"/>
      <w:szCs w:val="27"/>
      <w:lang w:val="uk-UA"/>
    </w:rPr>
  </w:style>
  <w:style w:type="paragraph" w:styleId="ad">
    <w:name w:val="Normal (Web)"/>
    <w:basedOn w:val="a"/>
    <w:uiPriority w:val="99"/>
    <w:unhideWhenUsed/>
    <w:rsid w:val="00573B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Знак"/>
    <w:basedOn w:val="a"/>
    <w:rsid w:val="00D4079D"/>
    <w:pPr>
      <w:spacing w:after="0" w:line="240" w:lineRule="auto"/>
    </w:pPr>
    <w:rPr>
      <w:rFonts w:ascii="Verdana" w:eastAsia="Times New Roman" w:hAnsi="Verdana" w:cs="Verdana"/>
      <w:sz w:val="24"/>
      <w:szCs w:val="24"/>
      <w:lang w:val="en-US" w:eastAsia="en-US"/>
    </w:rPr>
  </w:style>
  <w:style w:type="paragraph" w:customStyle="1" w:styleId="af">
    <w:name w:val="Нормальный"/>
    <w:rsid w:val="00EB5B10"/>
    <w:pPr>
      <w:spacing w:after="0" w:line="240" w:lineRule="auto"/>
    </w:pPr>
    <w:rPr>
      <w:rFonts w:ascii="Times New Roman" w:eastAsia="Times New Roman" w:hAnsi="Times New Roman" w:cs="Times New Roman"/>
      <w:szCs w:val="20"/>
    </w:rPr>
  </w:style>
  <w:style w:type="paragraph" w:customStyle="1" w:styleId="11">
    <w:name w:val="Знак Знак Знак Знак Знак Знак1 Знак Знак Знак Знак Знак Знак1 Знак"/>
    <w:basedOn w:val="a"/>
    <w:rsid w:val="00D82981"/>
    <w:pPr>
      <w:spacing w:after="0" w:line="240" w:lineRule="auto"/>
    </w:pPr>
    <w:rPr>
      <w:rFonts w:ascii="Verdana" w:eastAsia="Times New Roman" w:hAnsi="Verdana" w:cs="Verdana"/>
      <w:sz w:val="20"/>
      <w:szCs w:val="20"/>
      <w:lang w:val="en-US" w:eastAsia="en-US"/>
    </w:rPr>
  </w:style>
  <w:style w:type="character" w:styleId="af0">
    <w:name w:val="Strong"/>
    <w:basedOn w:val="a0"/>
    <w:uiPriority w:val="22"/>
    <w:qFormat/>
    <w:rsid w:val="005A5DE4"/>
    <w:rPr>
      <w:b/>
      <w:bCs/>
    </w:rPr>
  </w:style>
  <w:style w:type="character" w:customStyle="1" w:styleId="25">
    <w:name w:val="Основний текст (2)"/>
    <w:basedOn w:val="a0"/>
    <w:rsid w:val="00E176DB"/>
    <w:rPr>
      <w:rFonts w:ascii="Times New Roman" w:eastAsia="Times New Roman" w:hAnsi="Times New Roman" w:cs="Times New Roman"/>
      <w:b w:val="0"/>
      <w:bCs w:val="0"/>
      <w:i w:val="0"/>
      <w:iCs w:val="0"/>
      <w:smallCaps w:val="0"/>
      <w:strike w:val="0"/>
      <w:spacing w:val="0"/>
      <w:sz w:val="27"/>
      <w:szCs w:val="27"/>
    </w:rPr>
  </w:style>
  <w:style w:type="character" w:customStyle="1" w:styleId="22pt">
    <w:name w:val="Основний текст (2) + Інтервал 2 pt"/>
    <w:basedOn w:val="a0"/>
    <w:rsid w:val="00E176DB"/>
    <w:rPr>
      <w:rFonts w:ascii="Times New Roman" w:eastAsia="Times New Roman" w:hAnsi="Times New Roman" w:cs="Times New Roman"/>
      <w:b w:val="0"/>
      <w:bCs w:val="0"/>
      <w:i w:val="0"/>
      <w:iCs w:val="0"/>
      <w:smallCaps w:val="0"/>
      <w:strike w:val="0"/>
      <w:spacing w:val="40"/>
      <w:sz w:val="27"/>
      <w:szCs w:val="27"/>
    </w:rPr>
  </w:style>
  <w:style w:type="character" w:customStyle="1" w:styleId="213pt">
    <w:name w:val="Основний текст (2) + 13 pt;Не напівжирний"/>
    <w:basedOn w:val="a0"/>
    <w:rsid w:val="00E176DB"/>
    <w:rPr>
      <w:rFonts w:ascii="Times New Roman" w:eastAsia="Times New Roman" w:hAnsi="Times New Roman" w:cs="Times New Roman"/>
      <w:b/>
      <w:bCs/>
      <w:i w:val="0"/>
      <w:iCs w:val="0"/>
      <w:smallCaps w:val="0"/>
      <w:strike w:val="0"/>
      <w:spacing w:val="0"/>
      <w:sz w:val="26"/>
      <w:szCs w:val="26"/>
    </w:rPr>
  </w:style>
  <w:style w:type="character" w:customStyle="1" w:styleId="213pt0">
    <w:name w:val="Основний текст (2) + 13 pt"/>
    <w:basedOn w:val="a0"/>
    <w:rsid w:val="00E176DB"/>
    <w:rPr>
      <w:rFonts w:ascii="Times New Roman" w:eastAsia="Times New Roman" w:hAnsi="Times New Roman" w:cs="Times New Roman"/>
      <w:b w:val="0"/>
      <w:bCs w:val="0"/>
      <w:i w:val="0"/>
      <w:iCs w:val="0"/>
      <w:smallCaps w:val="0"/>
      <w:strike w:val="0"/>
      <w:spacing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0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F67DB-F0B6-4DE2-806A-C496FC51C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34</Pages>
  <Words>9707</Words>
  <Characters>55335</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2014-04-16T06:31:00Z</dcterms:created>
  <dcterms:modified xsi:type="dcterms:W3CDTF">2014-04-16T06:31:00Z</dcterms:modified>
</cp:coreProperties>
</file>