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85" w:rsidRDefault="00567885" w:rsidP="00567885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885" w:rsidRPr="00567885" w:rsidRDefault="00567885" w:rsidP="005678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788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567885" w:rsidRPr="00567885" w:rsidRDefault="00567885" w:rsidP="0056788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7885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5678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7885">
        <w:rPr>
          <w:rFonts w:ascii="Times New Roman" w:hAnsi="Times New Roman" w:cs="Times New Roman"/>
          <w:b/>
          <w:bCs/>
          <w:sz w:val="40"/>
          <w:szCs w:val="40"/>
        </w:rPr>
        <w:t>О З П О Р Я Д Ж Е Н Н Я</w:t>
      </w:r>
    </w:p>
    <w:p w:rsidR="00567885" w:rsidRPr="00567885" w:rsidRDefault="00567885" w:rsidP="0056788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788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05A55" w:rsidRDefault="00705A55" w:rsidP="00567885">
      <w:pPr>
        <w:pStyle w:val="Default"/>
        <w:jc w:val="center"/>
        <w:rPr>
          <w:lang w:val="uk-UA"/>
        </w:rPr>
      </w:pPr>
    </w:p>
    <w:tbl>
      <w:tblPr>
        <w:tblW w:w="964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40"/>
      </w:tblGrid>
      <w:tr w:rsidR="00705A55" w:rsidRPr="003167A0" w:rsidTr="00705A55">
        <w:trPr>
          <w:trHeight w:val="448"/>
        </w:trPr>
        <w:tc>
          <w:tcPr>
            <w:tcW w:w="9640" w:type="dxa"/>
          </w:tcPr>
          <w:tbl>
            <w:tblPr>
              <w:tblW w:w="0" w:type="auto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Look w:val="04A0"/>
            </w:tblPr>
            <w:tblGrid>
              <w:gridCol w:w="1809"/>
              <w:gridCol w:w="5954"/>
              <w:gridCol w:w="1701"/>
            </w:tblGrid>
            <w:tr w:rsidR="003167A0" w:rsidRPr="00FC4229" w:rsidTr="00F23DB2">
              <w:tc>
                <w:tcPr>
                  <w:tcW w:w="1809" w:type="dxa"/>
                  <w:shd w:val="clear" w:color="auto" w:fill="auto"/>
                </w:tcPr>
                <w:p w:rsidR="003167A0" w:rsidRPr="00FC4229" w:rsidRDefault="00913FC3" w:rsidP="008B1A2F">
                  <w:pPr>
                    <w:pStyle w:val="a3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0</w:t>
                  </w:r>
                  <w:r w:rsidR="008B1A2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8</w:t>
                  </w:r>
                  <w:r w:rsidR="003167A0" w:rsidRPr="00FC42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.</w:t>
                  </w:r>
                  <w:r w:rsidR="001F167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1</w:t>
                  </w:r>
                  <w:r w:rsidR="003167A0" w:rsidRPr="00FC42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0</w:t>
                  </w:r>
                  <w:r w:rsidR="003167A0" w:rsidRPr="00FC42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.20</w:t>
                  </w:r>
                  <w:r w:rsidR="003167A0" w:rsidRPr="00FC42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5954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3167A0" w:rsidRPr="00FC4229" w:rsidRDefault="003167A0" w:rsidP="00F23DB2">
                  <w:pPr>
                    <w:pStyle w:val="a3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3167A0" w:rsidRPr="00FC4229" w:rsidRDefault="003167A0" w:rsidP="008B1A2F">
                  <w:pPr>
                    <w:pStyle w:val="a3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C42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</w:t>
                  </w:r>
                  <w:r w:rsidRPr="00FC42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№</w:t>
                  </w:r>
                  <w:r w:rsidRPr="00FC42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="008B1A2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243</w:t>
                  </w:r>
                  <w:r w:rsidRPr="00FC42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-ОД</w:t>
                  </w:r>
                </w:p>
              </w:tc>
            </w:tr>
          </w:tbl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219"/>
            </w:tblGrid>
            <w:tr w:rsidR="003167A0" w:rsidRPr="003167A0" w:rsidTr="00F23DB2">
              <w:tc>
                <w:tcPr>
                  <w:tcW w:w="4219" w:type="dxa"/>
                </w:tcPr>
                <w:p w:rsidR="003167A0" w:rsidRPr="00275498" w:rsidRDefault="003167A0" w:rsidP="00F23DB2">
                  <w:pPr>
                    <w:pStyle w:val="a3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705A55" w:rsidRPr="003167A0" w:rsidRDefault="00705A55" w:rsidP="00705A55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705A55" w:rsidRPr="003167A0" w:rsidTr="00705A55">
        <w:trPr>
          <w:trHeight w:val="448"/>
        </w:trPr>
        <w:tc>
          <w:tcPr>
            <w:tcW w:w="9640" w:type="dxa"/>
          </w:tcPr>
          <w:p w:rsidR="00705A55" w:rsidRPr="003167A0" w:rsidRDefault="00705A55" w:rsidP="009F326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3167A0">
              <w:rPr>
                <w:b/>
                <w:bCs/>
                <w:sz w:val="28"/>
                <w:szCs w:val="28"/>
                <w:lang w:val="uk-UA"/>
              </w:rPr>
              <w:t>Про затвердження Переліку відомостей, що становлять службову інформацію, якій присвоюється гриф «Для службового користування</w:t>
            </w:r>
            <w:r w:rsidRPr="003167A0">
              <w:rPr>
                <w:sz w:val="28"/>
                <w:szCs w:val="28"/>
                <w:lang w:val="uk-UA"/>
              </w:rPr>
              <w:t xml:space="preserve">» </w:t>
            </w:r>
            <w:r w:rsidRPr="003167A0">
              <w:rPr>
                <w:b/>
                <w:bCs/>
                <w:sz w:val="28"/>
                <w:szCs w:val="28"/>
                <w:lang w:val="uk-UA"/>
              </w:rPr>
              <w:t xml:space="preserve">в </w:t>
            </w:r>
            <w:r w:rsidR="00667D17">
              <w:rPr>
                <w:b/>
                <w:bCs/>
                <w:sz w:val="28"/>
                <w:szCs w:val="28"/>
                <w:lang w:val="uk-UA"/>
              </w:rPr>
              <w:t>Н</w:t>
            </w:r>
            <w:r w:rsidR="009F3264">
              <w:rPr>
                <w:b/>
                <w:bCs/>
                <w:sz w:val="28"/>
                <w:szCs w:val="28"/>
                <w:lang w:val="uk-UA"/>
              </w:rPr>
              <w:t>е</w:t>
            </w:r>
            <w:r w:rsidR="00667D17">
              <w:rPr>
                <w:b/>
                <w:bCs/>
                <w:sz w:val="28"/>
                <w:szCs w:val="28"/>
                <w:lang w:val="uk-UA"/>
              </w:rPr>
              <w:t>дригайлівській районній</w:t>
            </w:r>
            <w:r w:rsidRPr="003167A0">
              <w:rPr>
                <w:b/>
                <w:bCs/>
                <w:sz w:val="28"/>
                <w:szCs w:val="28"/>
                <w:lang w:val="uk-UA"/>
              </w:rPr>
              <w:t xml:space="preserve"> державній адміністрації </w:t>
            </w:r>
          </w:p>
        </w:tc>
      </w:tr>
    </w:tbl>
    <w:p w:rsidR="00705A55" w:rsidRPr="003167A0" w:rsidRDefault="00705A55" w:rsidP="00705A55">
      <w:pPr>
        <w:pStyle w:val="Default"/>
        <w:rPr>
          <w:lang w:val="uk-UA"/>
        </w:rPr>
      </w:pPr>
    </w:p>
    <w:p w:rsidR="00705A55" w:rsidRPr="00667D17" w:rsidRDefault="00705A55" w:rsidP="00667D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першої статті 6 Закону України «Про місцеві державні адміністрації», статей 6, 9 Закону України «Про доступ до публічної інформації», постанов Кабінету Міністрів України від 21 жовтня 2015 р. № 835 «Про затвердження Положення про набори даних, які підлягають оприлюдненню у формі відкритих даних», від 19 жовтня 2016 р.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наказу Міністерства економіки України від 18.05.2007 № 140 «Про затвердження Переліку відомостей з питань мобілізаційної підготовки національної економіки, які містять службову інформацію», зареєстрованого в Міністерстві юстиції України 12 липня 2007 р. за № 807/14074 (зі змінами), </w:t>
      </w:r>
      <w:r w:rsidR="00667D17"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Сумської обласної державної адміністрації від </w:t>
      </w:r>
      <w:r w:rsidR="00646FF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67D17" w:rsidRPr="00667D17">
        <w:rPr>
          <w:rFonts w:ascii="Times New Roman" w:hAnsi="Times New Roman" w:cs="Times New Roman"/>
          <w:sz w:val="28"/>
          <w:szCs w:val="28"/>
          <w:lang w:val="uk-UA"/>
        </w:rPr>
        <w:t>0.0</w:t>
      </w:r>
      <w:r w:rsidR="00646FF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67D17" w:rsidRPr="00667D1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6FF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667D17"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46FFC">
        <w:rPr>
          <w:rFonts w:ascii="Times New Roman" w:hAnsi="Times New Roman" w:cs="Times New Roman"/>
          <w:sz w:val="28"/>
          <w:szCs w:val="28"/>
          <w:lang w:val="uk-UA"/>
        </w:rPr>
        <w:t>450</w:t>
      </w:r>
      <w:r w:rsidR="00667D17" w:rsidRPr="00667D17">
        <w:rPr>
          <w:rFonts w:ascii="Times New Roman" w:hAnsi="Times New Roman" w:cs="Times New Roman"/>
          <w:sz w:val="28"/>
          <w:szCs w:val="28"/>
          <w:lang w:val="uk-UA"/>
        </w:rPr>
        <w:t>-ОД «Про</w:t>
      </w:r>
      <w:r w:rsidR="00646FFC" w:rsidRPr="00646FFC">
        <w:rPr>
          <w:b/>
          <w:bCs/>
          <w:sz w:val="28"/>
          <w:szCs w:val="28"/>
          <w:lang w:val="uk-UA"/>
        </w:rPr>
        <w:t xml:space="preserve"> </w:t>
      </w:r>
      <w:r w:rsidR="00646FFC" w:rsidRPr="00646FFC">
        <w:rPr>
          <w:rFonts w:ascii="Times New Roman" w:hAnsi="Times New Roman" w:cs="Times New Roman"/>
          <w:bCs/>
          <w:sz w:val="28"/>
          <w:szCs w:val="28"/>
          <w:lang w:val="uk-UA"/>
        </w:rPr>
        <w:t>затвердження Переліку відомостей, що становлять службову інформацію, якій присвоюється гриф «Для службового користування</w:t>
      </w:r>
      <w:r w:rsidR="00646FFC" w:rsidRPr="00646FF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46FFC" w:rsidRPr="00646FFC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667D17"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Сумській обласній державній адміністрації», </w:t>
      </w:r>
      <w:r w:rsidR="00667D17" w:rsidRPr="00667D17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Інструкції  про порядок ведення обліку, зберігання, використання і знищення документів та інших матеріальних носіїв інформації, що містять службову інформацію в Недригайлівській районній державній адміністрації</w:t>
      </w:r>
      <w:r w:rsidR="00667D17" w:rsidRPr="00667D17">
        <w:rPr>
          <w:rFonts w:ascii="Times New Roman" w:hAnsi="Times New Roman" w:cs="Times New Roman"/>
          <w:sz w:val="28"/>
          <w:szCs w:val="28"/>
          <w:lang w:val="uk-UA"/>
        </w:rPr>
        <w:t>, затвердженої розпорядженням голови Недригайлівської районної державної адміністрації від 21.05.2018 № 281-ОД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в Недригайлівській районній державній адміністрації</w:t>
      </w:r>
      <w:r w:rsidR="003B3667">
        <w:rPr>
          <w:rFonts w:ascii="Times New Roman" w:hAnsi="Times New Roman" w:cs="Times New Roman"/>
          <w:sz w:val="28"/>
          <w:szCs w:val="28"/>
          <w:lang w:val="uk-UA"/>
        </w:rPr>
        <w:t>» (зі змінами)</w:t>
      </w:r>
      <w:r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705A55" w:rsidRPr="003B3667" w:rsidRDefault="00705A55" w:rsidP="00705A55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3B3667">
        <w:rPr>
          <w:sz w:val="28"/>
          <w:szCs w:val="28"/>
          <w:lang w:val="uk-UA"/>
        </w:rPr>
        <w:t xml:space="preserve">1. Затвердити Перелік відомостей, що становлять службову інформацію, якій присвоюється гриф «Для службового користування» в </w:t>
      </w:r>
      <w:r w:rsidR="003B3667" w:rsidRPr="00667D17">
        <w:rPr>
          <w:sz w:val="28"/>
          <w:szCs w:val="28"/>
          <w:lang w:val="uk-UA"/>
        </w:rPr>
        <w:t xml:space="preserve">Недригайлівській районній </w:t>
      </w:r>
      <w:r w:rsidRPr="003B3667">
        <w:rPr>
          <w:sz w:val="28"/>
          <w:szCs w:val="28"/>
          <w:lang w:val="uk-UA"/>
        </w:rPr>
        <w:t xml:space="preserve">державній адміністрації (далі – Перелік), що додається. </w:t>
      </w:r>
    </w:p>
    <w:p w:rsidR="002D4932" w:rsidRDefault="00705A55" w:rsidP="00705A55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3B3667">
        <w:rPr>
          <w:sz w:val="28"/>
          <w:szCs w:val="28"/>
          <w:lang w:val="uk-UA"/>
        </w:rPr>
        <w:t xml:space="preserve">2. Керівникам структурних підрозділів </w:t>
      </w:r>
      <w:r w:rsidR="003B3667" w:rsidRPr="00667D17">
        <w:rPr>
          <w:sz w:val="28"/>
          <w:szCs w:val="28"/>
          <w:lang w:val="uk-UA"/>
        </w:rPr>
        <w:t>Недригайлівськ</w:t>
      </w:r>
      <w:r w:rsidR="003B3667">
        <w:rPr>
          <w:sz w:val="28"/>
          <w:szCs w:val="28"/>
          <w:lang w:val="uk-UA"/>
        </w:rPr>
        <w:t>ої</w:t>
      </w:r>
      <w:r w:rsidR="003B3667" w:rsidRPr="00667D17">
        <w:rPr>
          <w:sz w:val="28"/>
          <w:szCs w:val="28"/>
          <w:lang w:val="uk-UA"/>
        </w:rPr>
        <w:t xml:space="preserve"> районн</w:t>
      </w:r>
      <w:r w:rsidR="003B3667">
        <w:rPr>
          <w:sz w:val="28"/>
          <w:szCs w:val="28"/>
          <w:lang w:val="uk-UA"/>
        </w:rPr>
        <w:t>ої</w:t>
      </w:r>
      <w:r w:rsidR="003B3667" w:rsidRPr="00667D17">
        <w:rPr>
          <w:sz w:val="28"/>
          <w:szCs w:val="28"/>
          <w:lang w:val="uk-UA"/>
        </w:rPr>
        <w:t xml:space="preserve"> </w:t>
      </w:r>
      <w:r w:rsidRPr="003B3667">
        <w:rPr>
          <w:sz w:val="28"/>
          <w:szCs w:val="28"/>
          <w:lang w:val="uk-UA"/>
        </w:rPr>
        <w:t xml:space="preserve">державної адміністрації забезпечити впорядкування роботи з документами, які </w:t>
      </w:r>
    </w:p>
    <w:p w:rsidR="002D4932" w:rsidRDefault="002D4932" w:rsidP="00705A55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2D4932" w:rsidRPr="002D4932" w:rsidRDefault="002D4932" w:rsidP="002D4932">
      <w:pPr>
        <w:pStyle w:val="Default"/>
        <w:ind w:firstLine="708"/>
        <w:jc w:val="center"/>
        <w:rPr>
          <w:lang w:val="uk-UA"/>
        </w:rPr>
      </w:pPr>
      <w:r w:rsidRPr="002D4932">
        <w:rPr>
          <w:lang w:val="uk-UA"/>
        </w:rPr>
        <w:lastRenderedPageBreak/>
        <w:t>2</w:t>
      </w:r>
    </w:p>
    <w:p w:rsidR="00727D5E" w:rsidRDefault="00727D5E" w:rsidP="00727D5E">
      <w:pPr>
        <w:pStyle w:val="Default"/>
        <w:jc w:val="both"/>
        <w:rPr>
          <w:sz w:val="8"/>
          <w:szCs w:val="8"/>
          <w:lang w:val="uk-UA"/>
        </w:rPr>
      </w:pPr>
    </w:p>
    <w:p w:rsidR="002D2080" w:rsidRPr="00727D5E" w:rsidRDefault="002D2080" w:rsidP="00727D5E">
      <w:pPr>
        <w:pStyle w:val="Default"/>
        <w:jc w:val="both"/>
        <w:rPr>
          <w:sz w:val="8"/>
          <w:szCs w:val="8"/>
          <w:lang w:val="uk-UA"/>
        </w:rPr>
      </w:pPr>
    </w:p>
    <w:p w:rsidR="00705A55" w:rsidRPr="003B3667" w:rsidRDefault="00705A55" w:rsidP="00727D5E">
      <w:pPr>
        <w:pStyle w:val="Default"/>
        <w:jc w:val="both"/>
        <w:rPr>
          <w:sz w:val="28"/>
          <w:szCs w:val="28"/>
          <w:lang w:val="uk-UA"/>
        </w:rPr>
      </w:pPr>
      <w:r w:rsidRPr="003B3667">
        <w:rPr>
          <w:sz w:val="28"/>
          <w:szCs w:val="28"/>
          <w:lang w:val="uk-UA"/>
        </w:rPr>
        <w:t xml:space="preserve">містять відомості, що становлять службову інформацію та визначені Переліком, затвердженим цим розпорядженням. </w:t>
      </w:r>
    </w:p>
    <w:p w:rsidR="00B6017E" w:rsidRDefault="0088174C" w:rsidP="00705A55">
      <w:pPr>
        <w:pStyle w:val="Default"/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3</w:t>
      </w:r>
      <w:r w:rsidR="00705A55" w:rsidRPr="003B3667">
        <w:rPr>
          <w:color w:val="auto"/>
          <w:sz w:val="28"/>
          <w:szCs w:val="28"/>
          <w:lang w:val="uk-UA"/>
        </w:rPr>
        <w:t>. Визнати таким, що втратил</w:t>
      </w:r>
      <w:r w:rsidR="009F3264">
        <w:rPr>
          <w:color w:val="auto"/>
          <w:sz w:val="28"/>
          <w:szCs w:val="28"/>
          <w:lang w:val="uk-UA"/>
        </w:rPr>
        <w:t>о</w:t>
      </w:r>
      <w:r w:rsidR="00705A55" w:rsidRPr="003B3667">
        <w:rPr>
          <w:color w:val="auto"/>
          <w:sz w:val="28"/>
          <w:szCs w:val="28"/>
          <w:lang w:val="uk-UA"/>
        </w:rPr>
        <w:t xml:space="preserve"> чинність, розпорядження голови </w:t>
      </w:r>
      <w:r w:rsidR="009F3264" w:rsidRPr="00667D17">
        <w:rPr>
          <w:sz w:val="28"/>
          <w:szCs w:val="28"/>
          <w:lang w:val="uk-UA"/>
        </w:rPr>
        <w:t>Недригайлівськ</w:t>
      </w:r>
      <w:r w:rsidR="009F3264">
        <w:rPr>
          <w:sz w:val="28"/>
          <w:szCs w:val="28"/>
          <w:lang w:val="uk-UA"/>
        </w:rPr>
        <w:t>ої</w:t>
      </w:r>
      <w:r w:rsidR="009F3264" w:rsidRPr="00667D17">
        <w:rPr>
          <w:sz w:val="28"/>
          <w:szCs w:val="28"/>
          <w:lang w:val="uk-UA"/>
        </w:rPr>
        <w:t xml:space="preserve"> районн</w:t>
      </w:r>
      <w:r w:rsidR="009F3264">
        <w:rPr>
          <w:sz w:val="28"/>
          <w:szCs w:val="28"/>
          <w:lang w:val="uk-UA"/>
        </w:rPr>
        <w:t>ої</w:t>
      </w:r>
      <w:r w:rsidR="00705A55" w:rsidRPr="003B3667">
        <w:rPr>
          <w:color w:val="auto"/>
          <w:sz w:val="28"/>
          <w:szCs w:val="28"/>
          <w:lang w:val="uk-UA"/>
        </w:rPr>
        <w:t xml:space="preserve"> державної адміністрації від </w:t>
      </w:r>
      <w:r>
        <w:rPr>
          <w:color w:val="auto"/>
          <w:sz w:val="28"/>
          <w:szCs w:val="28"/>
          <w:lang w:val="uk-UA"/>
        </w:rPr>
        <w:t>28</w:t>
      </w:r>
      <w:r w:rsidR="00705A55" w:rsidRPr="003B3667">
        <w:rPr>
          <w:color w:val="auto"/>
          <w:sz w:val="28"/>
          <w:szCs w:val="28"/>
          <w:lang w:val="uk-UA"/>
        </w:rPr>
        <w:t>.03.2016 № 1</w:t>
      </w:r>
      <w:r>
        <w:rPr>
          <w:color w:val="auto"/>
          <w:sz w:val="28"/>
          <w:szCs w:val="28"/>
          <w:lang w:val="uk-UA"/>
        </w:rPr>
        <w:t>82</w:t>
      </w:r>
      <w:r w:rsidR="00705A55" w:rsidRPr="003B3667">
        <w:rPr>
          <w:color w:val="auto"/>
          <w:sz w:val="28"/>
          <w:szCs w:val="28"/>
          <w:lang w:val="uk-UA"/>
        </w:rPr>
        <w:t>-ОД «</w:t>
      </w:r>
      <w:r>
        <w:rPr>
          <w:rFonts w:eastAsia="Times New Roman"/>
          <w:sz w:val="28"/>
          <w:szCs w:val="28"/>
          <w:lang w:val="uk-UA"/>
        </w:rPr>
        <w:t>Про затвердження Переліку категорій відомостей, що становлять службову інформацію, якій присвоюється гриф «Для службового користування»</w:t>
      </w:r>
      <w:r w:rsidR="002A5A2E">
        <w:rPr>
          <w:rFonts w:eastAsia="Times New Roman"/>
          <w:sz w:val="28"/>
          <w:szCs w:val="28"/>
          <w:lang w:val="uk-UA"/>
        </w:rPr>
        <w:t>.</w:t>
      </w:r>
    </w:p>
    <w:p w:rsidR="00705A55" w:rsidRPr="00E17CAD" w:rsidRDefault="00E17CAD" w:rsidP="00705A55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4</w:t>
      </w:r>
      <w:r w:rsidR="00705A55" w:rsidRPr="009F3264">
        <w:rPr>
          <w:color w:val="auto"/>
          <w:sz w:val="28"/>
          <w:szCs w:val="28"/>
          <w:lang w:val="uk-UA"/>
        </w:rPr>
        <w:t xml:space="preserve">. </w:t>
      </w:r>
      <w:r w:rsidR="00705A55">
        <w:rPr>
          <w:color w:val="auto"/>
          <w:sz w:val="28"/>
          <w:szCs w:val="28"/>
        </w:rPr>
        <w:t xml:space="preserve">Контроль за виконанням цього розпорядження покласти на керівника апарату </w:t>
      </w:r>
      <w:r w:rsidRPr="00667D17">
        <w:rPr>
          <w:sz w:val="28"/>
          <w:szCs w:val="28"/>
          <w:lang w:val="uk-UA"/>
        </w:rPr>
        <w:t>Недригайлівськ</w:t>
      </w:r>
      <w:r>
        <w:rPr>
          <w:sz w:val="28"/>
          <w:szCs w:val="28"/>
          <w:lang w:val="uk-UA"/>
        </w:rPr>
        <w:t>ої</w:t>
      </w:r>
      <w:r w:rsidRPr="00667D17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ої</w:t>
      </w:r>
      <w:r w:rsidRPr="00667D17">
        <w:rPr>
          <w:sz w:val="28"/>
          <w:szCs w:val="28"/>
          <w:lang w:val="uk-UA"/>
        </w:rPr>
        <w:t xml:space="preserve"> </w:t>
      </w:r>
      <w:r w:rsidR="00705A55">
        <w:rPr>
          <w:color w:val="auto"/>
          <w:sz w:val="28"/>
          <w:szCs w:val="28"/>
        </w:rPr>
        <w:t xml:space="preserve">державної адміністрації </w:t>
      </w:r>
      <w:r>
        <w:rPr>
          <w:color w:val="auto"/>
          <w:sz w:val="28"/>
          <w:szCs w:val="28"/>
          <w:lang w:val="uk-UA"/>
        </w:rPr>
        <w:t>Неменка О.І.</w:t>
      </w:r>
    </w:p>
    <w:p w:rsidR="00705A55" w:rsidRDefault="00705A55" w:rsidP="00705A55">
      <w:pPr>
        <w:pStyle w:val="Default"/>
        <w:rPr>
          <w:b/>
          <w:bCs/>
          <w:color w:val="auto"/>
          <w:sz w:val="28"/>
          <w:szCs w:val="28"/>
          <w:lang w:val="uk-UA"/>
        </w:rPr>
      </w:pPr>
    </w:p>
    <w:p w:rsidR="00B6017E" w:rsidRPr="00B6017E" w:rsidRDefault="00B6017E" w:rsidP="00705A55">
      <w:pPr>
        <w:pStyle w:val="Default"/>
        <w:rPr>
          <w:b/>
          <w:bCs/>
          <w:color w:val="auto"/>
          <w:sz w:val="16"/>
          <w:szCs w:val="16"/>
          <w:lang w:val="uk-UA"/>
        </w:rPr>
      </w:pPr>
    </w:p>
    <w:p w:rsidR="00705A55" w:rsidRDefault="00705A55" w:rsidP="00705A55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Голова                                                                                   </w:t>
      </w:r>
      <w:r w:rsidR="00E17CAD">
        <w:rPr>
          <w:b/>
          <w:bCs/>
          <w:color w:val="auto"/>
          <w:sz w:val="28"/>
          <w:szCs w:val="28"/>
          <w:lang w:val="uk-UA"/>
        </w:rPr>
        <w:t xml:space="preserve">     Володимир ДІХТЯР</w:t>
      </w:r>
      <w:r>
        <w:rPr>
          <w:b/>
          <w:bCs/>
          <w:color w:val="auto"/>
          <w:sz w:val="28"/>
          <w:szCs w:val="28"/>
        </w:rPr>
        <w:t xml:space="preserve"> </w:t>
      </w:r>
    </w:p>
    <w:p w:rsidR="00705A55" w:rsidRDefault="00705A55" w:rsidP="00705A55">
      <w:pPr>
        <w:pStyle w:val="Default"/>
        <w:pageBreakBefore/>
        <w:ind w:left="5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ЗАТВЕРДЖЕНО </w:t>
      </w:r>
    </w:p>
    <w:p w:rsidR="000A18C6" w:rsidRPr="000A18C6" w:rsidRDefault="000A18C6" w:rsidP="000A18C6">
      <w:pPr>
        <w:pStyle w:val="Default"/>
        <w:ind w:left="5387" w:firstLine="708"/>
        <w:rPr>
          <w:color w:val="auto"/>
          <w:sz w:val="16"/>
          <w:szCs w:val="16"/>
          <w:lang w:val="uk-UA"/>
        </w:rPr>
      </w:pPr>
    </w:p>
    <w:p w:rsidR="00705A55" w:rsidRDefault="00705A55" w:rsidP="00705A55">
      <w:pPr>
        <w:pStyle w:val="Default"/>
        <w:ind w:left="5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Розпорядження голови </w:t>
      </w:r>
    </w:p>
    <w:p w:rsidR="00705A55" w:rsidRPr="00C36DCD" w:rsidRDefault="00C36DCD" w:rsidP="00705A55">
      <w:pPr>
        <w:pStyle w:val="Default"/>
        <w:ind w:left="5387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>Недригайл</w:t>
      </w:r>
      <w:r>
        <w:rPr>
          <w:color w:val="auto"/>
          <w:sz w:val="28"/>
          <w:szCs w:val="28"/>
          <w:lang w:val="uk-UA"/>
        </w:rPr>
        <w:t>івської районної</w:t>
      </w:r>
    </w:p>
    <w:p w:rsidR="00705A55" w:rsidRDefault="00705A55" w:rsidP="00705A55">
      <w:pPr>
        <w:pStyle w:val="Default"/>
        <w:ind w:left="5387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 xml:space="preserve">державної адміністрації </w:t>
      </w:r>
    </w:p>
    <w:p w:rsidR="00C36DCD" w:rsidRPr="00C36DCD" w:rsidRDefault="00C36DCD" w:rsidP="00705A55">
      <w:pPr>
        <w:pStyle w:val="Default"/>
        <w:ind w:left="5387"/>
        <w:rPr>
          <w:color w:val="auto"/>
          <w:sz w:val="16"/>
          <w:szCs w:val="16"/>
          <w:lang w:val="uk-UA"/>
        </w:rPr>
      </w:pPr>
    </w:p>
    <w:p w:rsidR="00705A55" w:rsidRDefault="004242C4" w:rsidP="00705A55">
      <w:pPr>
        <w:pStyle w:val="Default"/>
        <w:ind w:left="5387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0</w:t>
      </w:r>
      <w:r w:rsidR="00BC6FF0">
        <w:rPr>
          <w:color w:val="auto"/>
          <w:sz w:val="28"/>
          <w:szCs w:val="28"/>
          <w:lang w:val="uk-UA"/>
        </w:rPr>
        <w:t>8</w:t>
      </w:r>
      <w:r w:rsidR="00C36DCD">
        <w:rPr>
          <w:color w:val="auto"/>
          <w:sz w:val="28"/>
          <w:szCs w:val="28"/>
        </w:rPr>
        <w:t xml:space="preserve"> </w:t>
      </w:r>
      <w:r w:rsidR="001F167B">
        <w:rPr>
          <w:color w:val="auto"/>
          <w:sz w:val="28"/>
          <w:szCs w:val="28"/>
        </w:rPr>
        <w:t>жовт</w:t>
      </w:r>
      <w:r w:rsidR="00705A55">
        <w:rPr>
          <w:color w:val="auto"/>
          <w:sz w:val="28"/>
          <w:szCs w:val="28"/>
        </w:rPr>
        <w:t xml:space="preserve">ня 2020 року № </w:t>
      </w:r>
      <w:r w:rsidR="00BC6FF0">
        <w:rPr>
          <w:color w:val="auto"/>
          <w:sz w:val="28"/>
          <w:szCs w:val="28"/>
        </w:rPr>
        <w:t>243</w:t>
      </w:r>
      <w:r w:rsidR="00705A55">
        <w:rPr>
          <w:color w:val="auto"/>
          <w:sz w:val="28"/>
          <w:szCs w:val="28"/>
        </w:rPr>
        <w:t xml:space="preserve">-ОД </w:t>
      </w:r>
    </w:p>
    <w:p w:rsidR="00C36DCD" w:rsidRDefault="00C36DCD" w:rsidP="00705A5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705A55" w:rsidRDefault="00705A55" w:rsidP="00705A5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ПЕРЕЛІК</w:t>
      </w:r>
    </w:p>
    <w:p w:rsidR="00705A55" w:rsidRDefault="00705A55" w:rsidP="00705A5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відомостей, що становлять службову інформацію,</w:t>
      </w:r>
    </w:p>
    <w:p w:rsidR="00705A55" w:rsidRDefault="00705A55" w:rsidP="00705A5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якій присвоюється гриф «Для службового користування»</w:t>
      </w:r>
    </w:p>
    <w:p w:rsidR="00705A55" w:rsidRDefault="00705A55" w:rsidP="00705A5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</w:t>
      </w:r>
      <w:r w:rsidR="00FB46B1" w:rsidRPr="00FB46B1">
        <w:rPr>
          <w:b/>
          <w:sz w:val="28"/>
          <w:szCs w:val="28"/>
          <w:lang w:val="uk-UA"/>
        </w:rPr>
        <w:t>Недригайлівськ</w:t>
      </w:r>
      <w:r w:rsidR="00FB46B1">
        <w:rPr>
          <w:b/>
          <w:sz w:val="28"/>
          <w:szCs w:val="28"/>
          <w:lang w:val="uk-UA"/>
        </w:rPr>
        <w:t>ій</w:t>
      </w:r>
      <w:r w:rsidR="00FB46B1" w:rsidRPr="00FB46B1">
        <w:rPr>
          <w:b/>
          <w:sz w:val="28"/>
          <w:szCs w:val="28"/>
          <w:lang w:val="uk-UA"/>
        </w:rPr>
        <w:t xml:space="preserve"> районн</w:t>
      </w:r>
      <w:r w:rsidR="00FB46B1">
        <w:rPr>
          <w:b/>
          <w:sz w:val="28"/>
          <w:szCs w:val="28"/>
          <w:lang w:val="uk-UA"/>
        </w:rPr>
        <w:t>ій</w:t>
      </w:r>
      <w:r w:rsidR="00FB46B1" w:rsidRPr="003B3667">
        <w:rPr>
          <w:color w:val="auto"/>
          <w:sz w:val="28"/>
          <w:szCs w:val="28"/>
          <w:lang w:val="uk-UA"/>
        </w:rPr>
        <w:t xml:space="preserve"> </w:t>
      </w:r>
      <w:r>
        <w:rPr>
          <w:b/>
          <w:bCs/>
          <w:color w:val="auto"/>
          <w:sz w:val="28"/>
          <w:szCs w:val="28"/>
        </w:rPr>
        <w:t>державній адміністрації</w:t>
      </w:r>
    </w:p>
    <w:p w:rsidR="00705A55" w:rsidRPr="00705A55" w:rsidRDefault="00705A55" w:rsidP="00705A55">
      <w:pPr>
        <w:pStyle w:val="Default"/>
        <w:jc w:val="center"/>
        <w:rPr>
          <w:color w:val="auto"/>
          <w:sz w:val="16"/>
          <w:szCs w:val="16"/>
        </w:rPr>
      </w:pPr>
    </w:p>
    <w:p w:rsidR="00705A55" w:rsidRDefault="00705A55" w:rsidP="00705A5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(крім тих, на які поширюється дія Зводу відомостей, що становлять державну таємницю, </w:t>
      </w:r>
      <w:r w:rsidR="006F7473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</w:rPr>
        <w:t xml:space="preserve">затвердженого </w:t>
      </w:r>
      <w:r w:rsidR="006F7473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</w:rPr>
        <w:t xml:space="preserve">наказом </w:t>
      </w:r>
      <w:r w:rsidR="006F7473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</w:rPr>
        <w:t xml:space="preserve">Служби </w:t>
      </w:r>
      <w:r w:rsidR="006F7473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</w:rPr>
        <w:t xml:space="preserve">безпеки </w:t>
      </w:r>
      <w:r w:rsidR="006F7473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</w:rPr>
        <w:t>України</w:t>
      </w:r>
      <w:r w:rsidR="006F7473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</w:rPr>
        <w:t xml:space="preserve"> від 12.08.2005 № 440 «Про затвердження Зводу відомостей, що становлять державну таємницю» (зі змінами), зареєстрованим у Міністерстві юстиції України 17 серпня 2005 р. за № 902/11182) </w:t>
      </w:r>
    </w:p>
    <w:p w:rsidR="00705A55" w:rsidRDefault="00705A55" w:rsidP="00705A55">
      <w:pPr>
        <w:pStyle w:val="Default"/>
        <w:jc w:val="both"/>
        <w:rPr>
          <w:color w:val="auto"/>
          <w:sz w:val="28"/>
          <w:szCs w:val="28"/>
        </w:rPr>
      </w:pPr>
    </w:p>
    <w:p w:rsidR="00705A55" w:rsidRDefault="00705A55" w:rsidP="00705A5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1. Відомості з питань мобілізаційної роботи</w:t>
      </w:r>
    </w:p>
    <w:p w:rsidR="00705A55" w:rsidRPr="00705A55" w:rsidRDefault="00705A55" w:rsidP="00705A55">
      <w:pPr>
        <w:pStyle w:val="Default"/>
        <w:jc w:val="center"/>
        <w:rPr>
          <w:color w:val="auto"/>
          <w:sz w:val="16"/>
          <w:szCs w:val="16"/>
        </w:rPr>
      </w:pP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Відомості про заходи мобілізаційної підготовки, мобілізаційного плану органів державної влади, інших державних органів, органів місцевого самоврядування, підприємств, установ, організацій усіх форм власності щодо: </w:t>
      </w:r>
    </w:p>
    <w:p w:rsidR="00705A55" w:rsidRDefault="00705A55" w:rsidP="00C36DCD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створення, розвитку, утримання, передачі, ліквідації, реалізації та фінансування мобілізаційних потужностей; </w:t>
      </w:r>
    </w:p>
    <w:p w:rsidR="00705A55" w:rsidRDefault="00705A55" w:rsidP="00C36DCD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виробництва та поставки технічних засобів та майна речової служби в особливий період; </w:t>
      </w:r>
    </w:p>
    <w:p w:rsidR="00705A55" w:rsidRDefault="00705A55" w:rsidP="00C36DCD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виробництва, закупівлі та поставки продовольства, сільськогосподарської продукції в особливий період; </w:t>
      </w:r>
    </w:p>
    <w:p w:rsidR="00705A55" w:rsidRDefault="00705A55" w:rsidP="00C36DCD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виробництва та поставки лікарських засобів та медичного майна в особливий період; </w:t>
      </w:r>
    </w:p>
    <w:p w:rsidR="00705A55" w:rsidRDefault="00705A55" w:rsidP="00C36DCD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виробництва та поставки пально-мастильних матеріалів в особливий період; </w:t>
      </w:r>
    </w:p>
    <w:p w:rsidR="00705A55" w:rsidRDefault="00705A55" w:rsidP="00C36DCD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6) мобілізаційних завдань із замовлення на виробництво продукції, виконання робіт, надання послуг в особливий період; </w:t>
      </w:r>
    </w:p>
    <w:p w:rsidR="00705A55" w:rsidRDefault="00705A55" w:rsidP="00C36DCD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7) кількості автотранспортної, дорожньо-будівельної, підіймально-транспортної техніки, повітряних, морських та річкових суден, залізничного рухомого складу, які підлягають передачі до складу Збройних Сил України в районних державних адміністраціях, органах місцевого самоврядування; </w:t>
      </w:r>
    </w:p>
    <w:p w:rsidR="00705A55" w:rsidRDefault="00705A55" w:rsidP="00C36DCD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8) забезпечення виконавців мобілізаційних завдань матеріально-технічними, сировинними та енергетичними ресурсами в особливий період; </w:t>
      </w:r>
    </w:p>
    <w:p w:rsidR="009659DE" w:rsidRDefault="00705A55" w:rsidP="00EA2B4A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9) виробництва ветеринарного майна та технічних засобів ветеринарної медицини в особливий період; </w:t>
      </w:r>
    </w:p>
    <w:p w:rsidR="00EA2B4A" w:rsidRDefault="00705A55" w:rsidP="00EA2B4A">
      <w:pPr>
        <w:pStyle w:val="Default"/>
        <w:spacing w:after="38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 xml:space="preserve">10) створення та накопичення нестандартного обладнання та устаткування на особливий період; </w:t>
      </w:r>
    </w:p>
    <w:p w:rsidR="009F3BE1" w:rsidRDefault="009F3BE1" w:rsidP="006F6DFD">
      <w:pPr>
        <w:pStyle w:val="Default"/>
        <w:spacing w:after="38"/>
        <w:ind w:firstLine="708"/>
        <w:jc w:val="center"/>
        <w:rPr>
          <w:color w:val="auto"/>
          <w:lang w:val="uk-UA"/>
        </w:rPr>
      </w:pPr>
    </w:p>
    <w:p w:rsidR="006F6DFD" w:rsidRPr="006F6DFD" w:rsidRDefault="006F6DFD" w:rsidP="006F6DFD">
      <w:pPr>
        <w:pStyle w:val="Default"/>
        <w:spacing w:after="38"/>
        <w:ind w:firstLine="708"/>
        <w:jc w:val="center"/>
        <w:rPr>
          <w:color w:val="auto"/>
          <w:lang w:val="uk-UA"/>
        </w:rPr>
      </w:pPr>
      <w:r w:rsidRPr="006F6DFD">
        <w:rPr>
          <w:color w:val="auto"/>
          <w:lang w:val="uk-UA"/>
        </w:rPr>
        <w:lastRenderedPageBreak/>
        <w:t>2</w:t>
      </w:r>
    </w:p>
    <w:p w:rsidR="009F3BE1" w:rsidRPr="009F3BE1" w:rsidRDefault="009F3BE1" w:rsidP="00EA2B4A">
      <w:pPr>
        <w:pStyle w:val="Default"/>
        <w:spacing w:after="38"/>
        <w:ind w:firstLine="708"/>
        <w:jc w:val="both"/>
        <w:rPr>
          <w:color w:val="auto"/>
          <w:sz w:val="8"/>
          <w:szCs w:val="8"/>
          <w:lang w:val="uk-UA"/>
        </w:rPr>
      </w:pPr>
    </w:p>
    <w:p w:rsidR="00705A55" w:rsidRDefault="00705A55" w:rsidP="00EA2B4A">
      <w:pPr>
        <w:pStyle w:val="Default"/>
        <w:spacing w:after="38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9659DE">
        <w:rPr>
          <w:color w:val="auto"/>
          <w:sz w:val="28"/>
          <w:szCs w:val="28"/>
          <w:lang w:val="uk-UA"/>
        </w:rPr>
        <w:t>1</w:t>
      </w:r>
      <w:r>
        <w:rPr>
          <w:color w:val="auto"/>
          <w:sz w:val="28"/>
          <w:szCs w:val="28"/>
        </w:rPr>
        <w:t xml:space="preserve">) показників із праці та кадрів, джерел забезпечення кадрами потреб галузей національної економіки на особливий період; </w:t>
      </w:r>
    </w:p>
    <w:p w:rsidR="00705A55" w:rsidRDefault="003167A0" w:rsidP="00C36DCD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9659DE">
        <w:rPr>
          <w:color w:val="auto"/>
          <w:sz w:val="28"/>
          <w:szCs w:val="28"/>
          <w:lang w:val="uk-UA"/>
        </w:rPr>
        <w:t>2</w:t>
      </w:r>
      <w:r w:rsidR="00705A55">
        <w:rPr>
          <w:color w:val="auto"/>
          <w:sz w:val="28"/>
          <w:szCs w:val="28"/>
        </w:rPr>
        <w:t xml:space="preserve">) підготовки фахівців у закладах освіти на особливий період; </w:t>
      </w:r>
    </w:p>
    <w:p w:rsidR="00705A55" w:rsidRDefault="003167A0" w:rsidP="00C36DCD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9659DE">
        <w:rPr>
          <w:color w:val="auto"/>
          <w:sz w:val="28"/>
          <w:szCs w:val="28"/>
          <w:lang w:val="uk-UA"/>
        </w:rPr>
        <w:t>3</w:t>
      </w:r>
      <w:r w:rsidR="00705A55">
        <w:rPr>
          <w:color w:val="auto"/>
          <w:sz w:val="28"/>
          <w:szCs w:val="28"/>
        </w:rPr>
        <w:t xml:space="preserve">) надання медичних, транспортних, поштових, телекомунікаційних, житлово-комунальних, побутових, ремонтних та інших послуг в особливий період; </w:t>
      </w:r>
    </w:p>
    <w:p w:rsidR="00705A55" w:rsidRDefault="00705A55" w:rsidP="00C36DCD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9659DE">
        <w:rPr>
          <w:color w:val="auto"/>
          <w:sz w:val="28"/>
          <w:szCs w:val="28"/>
          <w:lang w:val="uk-UA"/>
        </w:rPr>
        <w:t>4</w:t>
      </w:r>
      <w:r>
        <w:rPr>
          <w:color w:val="auto"/>
          <w:sz w:val="28"/>
          <w:szCs w:val="28"/>
        </w:rPr>
        <w:t xml:space="preserve">) створення страхового фонду документації для забезпечення виробництва продукції, виконання робіт, надання послуг в особливий період; </w:t>
      </w:r>
    </w:p>
    <w:p w:rsidR="00705A55" w:rsidRDefault="00FB46B1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9659DE">
        <w:rPr>
          <w:color w:val="auto"/>
          <w:sz w:val="28"/>
          <w:szCs w:val="28"/>
          <w:lang w:val="uk-UA"/>
        </w:rPr>
        <w:t>5</w:t>
      </w:r>
      <w:r w:rsidR="00705A55">
        <w:rPr>
          <w:color w:val="auto"/>
          <w:sz w:val="28"/>
          <w:szCs w:val="28"/>
        </w:rPr>
        <w:t xml:space="preserve">) потреби сільського господарства в хімічних і мікробіологічних засобах захисту рослин, мінеральних добривах в особливий період.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Відомості про методичні матеріали з питань мобілізаційної підготовки національної економіки.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Відомості про виконання законів, інших нормативно-правових актів з питань мобілізаційної підготовки національної економіки.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Відомості про військовозобов'язаних, які заброньовані за апаратом та структурними підрозділами </w:t>
      </w:r>
      <w:r w:rsidR="00557DDD">
        <w:rPr>
          <w:color w:val="auto"/>
          <w:sz w:val="28"/>
          <w:szCs w:val="28"/>
        </w:rPr>
        <w:t>Недригайл</w:t>
      </w:r>
      <w:r w:rsidR="00557DDD">
        <w:rPr>
          <w:color w:val="auto"/>
          <w:sz w:val="28"/>
          <w:szCs w:val="28"/>
          <w:lang w:val="uk-UA"/>
        </w:rPr>
        <w:t>івської районної</w:t>
      </w:r>
      <w:r>
        <w:rPr>
          <w:color w:val="auto"/>
          <w:sz w:val="28"/>
          <w:szCs w:val="28"/>
        </w:rPr>
        <w:t xml:space="preserve"> державної адміністрації, органами місцевого самоврядування, підприємствами, установами, організаціями.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Відомості про заходи, передбачені для забезпечення сталого функціонування </w:t>
      </w:r>
      <w:r w:rsidR="006C5259">
        <w:rPr>
          <w:color w:val="auto"/>
          <w:sz w:val="28"/>
          <w:szCs w:val="28"/>
        </w:rPr>
        <w:t>Недригайл</w:t>
      </w:r>
      <w:r w:rsidR="006C5259">
        <w:rPr>
          <w:color w:val="auto"/>
          <w:sz w:val="28"/>
          <w:szCs w:val="28"/>
          <w:lang w:val="uk-UA"/>
        </w:rPr>
        <w:t>івської районної</w:t>
      </w:r>
      <w:r w:rsidR="006C525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державної адміністрації, органів місцевого самоврядування, а також підприємств, установ, організацій.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Відомості про стан мобілізаційної готовності підприємств, установ, організацій. </w:t>
      </w:r>
    </w:p>
    <w:p w:rsidR="00705A55" w:rsidRDefault="003C7FE8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7</w:t>
      </w:r>
      <w:r w:rsidR="00705A55">
        <w:rPr>
          <w:color w:val="auto"/>
          <w:sz w:val="28"/>
          <w:szCs w:val="28"/>
        </w:rPr>
        <w:t xml:space="preserve">. Відомості про виділення будівель, споруд, земельних ділянок, транспортних та інших матеріально-технічних засобів Збройним Силам України, іншим військовим формуванням в особливий період. </w:t>
      </w:r>
    </w:p>
    <w:p w:rsidR="00705A55" w:rsidRPr="00E95BDE" w:rsidRDefault="003C7FE8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8</w:t>
      </w:r>
      <w:r w:rsidR="00705A55">
        <w:rPr>
          <w:color w:val="auto"/>
          <w:sz w:val="28"/>
          <w:szCs w:val="28"/>
        </w:rPr>
        <w:t xml:space="preserve">. Відомості про заходи мобілізаційної підготовки та мобілізаційного плану </w:t>
      </w:r>
      <w:r w:rsidR="00EC7EF1">
        <w:rPr>
          <w:color w:val="auto"/>
          <w:sz w:val="28"/>
          <w:szCs w:val="28"/>
          <w:lang w:val="uk-UA"/>
        </w:rPr>
        <w:t>Недрига</w:t>
      </w:r>
      <w:r w:rsidR="00845557">
        <w:rPr>
          <w:color w:val="auto"/>
          <w:sz w:val="28"/>
          <w:szCs w:val="28"/>
          <w:lang w:val="uk-UA"/>
        </w:rPr>
        <w:t>й</w:t>
      </w:r>
      <w:r w:rsidR="00EC7EF1">
        <w:rPr>
          <w:color w:val="auto"/>
          <w:sz w:val="28"/>
          <w:szCs w:val="28"/>
          <w:lang w:val="uk-UA"/>
        </w:rPr>
        <w:t>л</w:t>
      </w:r>
      <w:r w:rsidR="00845557">
        <w:rPr>
          <w:color w:val="auto"/>
          <w:sz w:val="28"/>
          <w:szCs w:val="28"/>
          <w:lang w:val="uk-UA"/>
        </w:rPr>
        <w:t xml:space="preserve">івської </w:t>
      </w:r>
      <w:r w:rsidR="00705A55">
        <w:rPr>
          <w:color w:val="auto"/>
          <w:sz w:val="28"/>
          <w:szCs w:val="28"/>
        </w:rPr>
        <w:t>районн</w:t>
      </w:r>
      <w:r w:rsidR="00845557">
        <w:rPr>
          <w:color w:val="auto"/>
          <w:sz w:val="28"/>
          <w:szCs w:val="28"/>
          <w:lang w:val="uk-UA"/>
        </w:rPr>
        <w:t>ої</w:t>
      </w:r>
      <w:r w:rsidR="00845557">
        <w:rPr>
          <w:color w:val="auto"/>
          <w:sz w:val="28"/>
          <w:szCs w:val="28"/>
        </w:rPr>
        <w:t xml:space="preserve"> державн</w:t>
      </w:r>
      <w:r w:rsidR="00845557">
        <w:rPr>
          <w:color w:val="auto"/>
          <w:sz w:val="28"/>
          <w:szCs w:val="28"/>
          <w:lang w:val="uk-UA"/>
        </w:rPr>
        <w:t>ої</w:t>
      </w:r>
      <w:r w:rsidR="00705A55">
        <w:rPr>
          <w:color w:val="auto"/>
          <w:sz w:val="28"/>
          <w:szCs w:val="28"/>
        </w:rPr>
        <w:t xml:space="preserve"> адміністраці</w:t>
      </w:r>
      <w:r w:rsidR="00845557">
        <w:rPr>
          <w:color w:val="auto"/>
          <w:sz w:val="28"/>
          <w:szCs w:val="28"/>
          <w:lang w:val="uk-UA"/>
        </w:rPr>
        <w:t>ї</w:t>
      </w:r>
      <w:r w:rsidR="00705A55">
        <w:rPr>
          <w:color w:val="auto"/>
          <w:sz w:val="28"/>
          <w:szCs w:val="28"/>
        </w:rPr>
        <w:t xml:space="preserve">, органів місцевого самоврядування, підприємств, установ, організацій. </w:t>
      </w:r>
    </w:p>
    <w:p w:rsidR="00705A55" w:rsidRPr="00C36DCD" w:rsidRDefault="003C7FE8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9</w:t>
      </w:r>
      <w:r w:rsidR="00705A55" w:rsidRPr="00C36DCD">
        <w:rPr>
          <w:color w:val="auto"/>
          <w:sz w:val="28"/>
          <w:szCs w:val="28"/>
          <w:lang w:val="uk-UA"/>
        </w:rPr>
        <w:t xml:space="preserve">. Відомості про заходи мобілізаційної підготовки та мобілізаційного плану </w:t>
      </w:r>
      <w:r w:rsidR="00E95BDE">
        <w:rPr>
          <w:color w:val="auto"/>
          <w:sz w:val="28"/>
          <w:szCs w:val="28"/>
          <w:lang w:val="uk-UA"/>
        </w:rPr>
        <w:t>Недригайл</w:t>
      </w:r>
      <w:r w:rsidR="00536980">
        <w:rPr>
          <w:color w:val="auto"/>
          <w:sz w:val="28"/>
          <w:szCs w:val="28"/>
          <w:lang w:val="uk-UA"/>
        </w:rPr>
        <w:t>і</w:t>
      </w:r>
      <w:r w:rsidR="00E95BDE">
        <w:rPr>
          <w:color w:val="auto"/>
          <w:sz w:val="28"/>
          <w:szCs w:val="28"/>
          <w:lang w:val="uk-UA"/>
        </w:rPr>
        <w:t>вської</w:t>
      </w:r>
      <w:r w:rsidR="00705A55" w:rsidRPr="00C36DCD">
        <w:rPr>
          <w:color w:val="auto"/>
          <w:sz w:val="28"/>
          <w:szCs w:val="28"/>
          <w:lang w:val="uk-UA"/>
        </w:rPr>
        <w:t xml:space="preserve"> районн</w:t>
      </w:r>
      <w:r w:rsidR="00E95BDE">
        <w:rPr>
          <w:color w:val="auto"/>
          <w:sz w:val="28"/>
          <w:szCs w:val="28"/>
          <w:lang w:val="uk-UA"/>
        </w:rPr>
        <w:t>ої</w:t>
      </w:r>
      <w:r w:rsidR="00705A55" w:rsidRPr="00C36DCD">
        <w:rPr>
          <w:color w:val="auto"/>
          <w:sz w:val="28"/>
          <w:szCs w:val="28"/>
          <w:lang w:val="uk-UA"/>
        </w:rPr>
        <w:t xml:space="preserve"> державн</w:t>
      </w:r>
      <w:r w:rsidR="00E95BDE">
        <w:rPr>
          <w:color w:val="auto"/>
          <w:sz w:val="28"/>
          <w:szCs w:val="28"/>
          <w:lang w:val="uk-UA"/>
        </w:rPr>
        <w:t>ої</w:t>
      </w:r>
      <w:r w:rsidR="00705A55" w:rsidRPr="00C36DCD">
        <w:rPr>
          <w:color w:val="auto"/>
          <w:sz w:val="28"/>
          <w:szCs w:val="28"/>
          <w:lang w:val="uk-UA"/>
        </w:rPr>
        <w:t xml:space="preserve"> адміністраці</w:t>
      </w:r>
      <w:r w:rsidR="00E95BDE">
        <w:rPr>
          <w:color w:val="auto"/>
          <w:sz w:val="28"/>
          <w:szCs w:val="28"/>
          <w:lang w:val="uk-UA"/>
        </w:rPr>
        <w:t>ї</w:t>
      </w:r>
      <w:r w:rsidR="00705A55" w:rsidRPr="00C36DCD">
        <w:rPr>
          <w:color w:val="auto"/>
          <w:sz w:val="28"/>
          <w:szCs w:val="28"/>
          <w:lang w:val="uk-UA"/>
        </w:rPr>
        <w:t xml:space="preserve">, органів місцевого самоврядування, підприємств, установ, організацій щодо життєзабезпечення населення в особливий період. </w:t>
      </w:r>
    </w:p>
    <w:p w:rsidR="00705A55" w:rsidRPr="00C36DCD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C36DCD">
        <w:rPr>
          <w:color w:val="auto"/>
          <w:sz w:val="28"/>
          <w:szCs w:val="28"/>
          <w:lang w:val="uk-UA"/>
        </w:rPr>
        <w:t>1</w:t>
      </w:r>
      <w:r w:rsidR="003C7FE8">
        <w:rPr>
          <w:color w:val="auto"/>
          <w:sz w:val="28"/>
          <w:szCs w:val="28"/>
          <w:lang w:val="uk-UA"/>
        </w:rPr>
        <w:t>0</w:t>
      </w:r>
      <w:r w:rsidRPr="00C36DCD">
        <w:rPr>
          <w:color w:val="auto"/>
          <w:sz w:val="28"/>
          <w:szCs w:val="28"/>
          <w:lang w:val="uk-UA"/>
        </w:rPr>
        <w:t xml:space="preserve">. Відомості про організацію оповіщення, управління і зв'язку, порядок переведення </w:t>
      </w:r>
      <w:r w:rsidR="008222D6">
        <w:rPr>
          <w:color w:val="auto"/>
          <w:sz w:val="28"/>
          <w:szCs w:val="28"/>
          <w:lang w:val="uk-UA"/>
        </w:rPr>
        <w:t>Недригайлівської</w:t>
      </w:r>
      <w:r w:rsidRPr="00C36DCD">
        <w:rPr>
          <w:color w:val="auto"/>
          <w:sz w:val="28"/>
          <w:szCs w:val="28"/>
          <w:lang w:val="uk-UA"/>
        </w:rPr>
        <w:t xml:space="preserve"> районн</w:t>
      </w:r>
      <w:r w:rsidR="008222D6">
        <w:rPr>
          <w:color w:val="auto"/>
          <w:sz w:val="28"/>
          <w:szCs w:val="28"/>
          <w:lang w:val="uk-UA"/>
        </w:rPr>
        <w:t>ої державної</w:t>
      </w:r>
      <w:r w:rsidRPr="00C36DCD">
        <w:rPr>
          <w:color w:val="auto"/>
          <w:sz w:val="28"/>
          <w:szCs w:val="28"/>
          <w:lang w:val="uk-UA"/>
        </w:rPr>
        <w:t xml:space="preserve"> адміністраці</w:t>
      </w:r>
      <w:r w:rsidR="008222D6">
        <w:rPr>
          <w:color w:val="auto"/>
          <w:sz w:val="28"/>
          <w:szCs w:val="28"/>
          <w:lang w:val="uk-UA"/>
        </w:rPr>
        <w:t>ї</w:t>
      </w:r>
      <w:r w:rsidRPr="00C36DCD">
        <w:rPr>
          <w:color w:val="auto"/>
          <w:sz w:val="28"/>
          <w:szCs w:val="28"/>
          <w:lang w:val="uk-UA"/>
        </w:rPr>
        <w:t xml:space="preserve">, органів місцевого самоврядування, підприємств, установ, організацій на режим роботи в умовах особливого періоду.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3C7FE8">
        <w:rPr>
          <w:color w:val="auto"/>
          <w:sz w:val="28"/>
          <w:szCs w:val="28"/>
          <w:lang w:val="uk-UA"/>
        </w:rPr>
        <w:t>1</w:t>
      </w:r>
      <w:r>
        <w:rPr>
          <w:color w:val="auto"/>
          <w:sz w:val="28"/>
          <w:szCs w:val="28"/>
        </w:rPr>
        <w:t xml:space="preserve">. Відомості про довгострокові та річні програми мобілізаційної підготовки.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3C7FE8">
        <w:rPr>
          <w:color w:val="auto"/>
          <w:sz w:val="28"/>
          <w:szCs w:val="28"/>
          <w:lang w:val="uk-UA"/>
        </w:rPr>
        <w:t>2</w:t>
      </w:r>
      <w:r>
        <w:rPr>
          <w:color w:val="auto"/>
          <w:sz w:val="28"/>
          <w:szCs w:val="28"/>
        </w:rPr>
        <w:t xml:space="preserve">. Відомості про потребу в асигнуваннях та фактичні фінансові витрати на мобілізаційну підготовку.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>1</w:t>
      </w:r>
      <w:r w:rsidR="003C7FE8">
        <w:rPr>
          <w:color w:val="auto"/>
          <w:sz w:val="28"/>
          <w:szCs w:val="28"/>
          <w:lang w:val="uk-UA"/>
        </w:rPr>
        <w:t>3</w:t>
      </w:r>
      <w:r>
        <w:rPr>
          <w:color w:val="auto"/>
          <w:sz w:val="28"/>
          <w:szCs w:val="28"/>
        </w:rPr>
        <w:t xml:space="preserve">. Відомості про плани технічного прикриття в особливий період об’єктів, розташованих на підвідомчій території. </w:t>
      </w:r>
    </w:p>
    <w:p w:rsidR="00B56D65" w:rsidRDefault="00B56D65" w:rsidP="006F6DFD">
      <w:pPr>
        <w:pStyle w:val="Default"/>
        <w:ind w:firstLine="708"/>
        <w:jc w:val="center"/>
        <w:rPr>
          <w:color w:val="auto"/>
          <w:lang w:val="uk-UA"/>
        </w:rPr>
      </w:pPr>
    </w:p>
    <w:p w:rsidR="00AC47D3" w:rsidRDefault="00AC47D3" w:rsidP="006F6DFD">
      <w:pPr>
        <w:pStyle w:val="Default"/>
        <w:ind w:firstLine="708"/>
        <w:jc w:val="center"/>
        <w:rPr>
          <w:color w:val="auto"/>
          <w:lang w:val="uk-UA"/>
        </w:rPr>
      </w:pPr>
    </w:p>
    <w:p w:rsidR="006F6DFD" w:rsidRPr="00B56D65" w:rsidRDefault="006F6DFD" w:rsidP="006F6DFD">
      <w:pPr>
        <w:pStyle w:val="Default"/>
        <w:ind w:firstLine="708"/>
        <w:jc w:val="center"/>
        <w:rPr>
          <w:color w:val="auto"/>
          <w:lang w:val="uk-UA"/>
        </w:rPr>
      </w:pPr>
      <w:r w:rsidRPr="00B56D65">
        <w:rPr>
          <w:color w:val="auto"/>
          <w:lang w:val="uk-UA"/>
        </w:rPr>
        <w:lastRenderedPageBreak/>
        <w:t>3</w:t>
      </w:r>
    </w:p>
    <w:p w:rsidR="00AC47D3" w:rsidRDefault="00AC47D3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>1</w:t>
      </w:r>
      <w:r w:rsidR="003C7FE8">
        <w:rPr>
          <w:color w:val="auto"/>
          <w:sz w:val="28"/>
          <w:szCs w:val="28"/>
          <w:lang w:val="uk-UA"/>
        </w:rPr>
        <w:t>4</w:t>
      </w:r>
      <w:r>
        <w:rPr>
          <w:color w:val="auto"/>
          <w:sz w:val="28"/>
          <w:szCs w:val="28"/>
        </w:rPr>
        <w:t xml:space="preserve">. Перелік посад і професій, за якими бронюються військовозобов’язані. </w:t>
      </w:r>
    </w:p>
    <w:p w:rsidR="00C36DCD" w:rsidRPr="00C36DCD" w:rsidRDefault="00C36DCD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</w:p>
    <w:p w:rsidR="00705A55" w:rsidRDefault="00705A55" w:rsidP="00C36DCD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</w:rPr>
        <w:t>2. Відомості з питань житлово-комунального господарства</w:t>
      </w:r>
    </w:p>
    <w:p w:rsidR="00C36DCD" w:rsidRPr="00C36DCD" w:rsidRDefault="00C36DCD" w:rsidP="00C36DCD">
      <w:pPr>
        <w:pStyle w:val="Default"/>
        <w:jc w:val="center"/>
        <w:rPr>
          <w:color w:val="auto"/>
          <w:sz w:val="16"/>
          <w:szCs w:val="16"/>
          <w:lang w:val="uk-UA"/>
        </w:rPr>
      </w:pPr>
    </w:p>
    <w:p w:rsidR="00705A55" w:rsidRDefault="003C7FE8" w:rsidP="0039052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1</w:t>
      </w:r>
      <w:r w:rsidR="00705A55">
        <w:rPr>
          <w:color w:val="auto"/>
          <w:sz w:val="28"/>
          <w:szCs w:val="28"/>
        </w:rPr>
        <w:t xml:space="preserve">. Координати об’єктів джерел комунального водозабезпечення в місцях водозабору. </w:t>
      </w:r>
    </w:p>
    <w:p w:rsidR="00705A55" w:rsidRDefault="003C7FE8" w:rsidP="0039052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2</w:t>
      </w:r>
      <w:r w:rsidR="00705A55">
        <w:rPr>
          <w:color w:val="auto"/>
          <w:sz w:val="28"/>
          <w:szCs w:val="28"/>
        </w:rPr>
        <w:t xml:space="preserve">. Відомості щодо організаційних заходів та технічних засобів охорони об’єктів комунального водозабезпечення. </w:t>
      </w:r>
    </w:p>
    <w:p w:rsidR="00705A55" w:rsidRDefault="003C7FE8" w:rsidP="0039052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3</w:t>
      </w:r>
      <w:r w:rsidR="00705A55">
        <w:rPr>
          <w:color w:val="auto"/>
          <w:sz w:val="28"/>
          <w:szCs w:val="28"/>
        </w:rPr>
        <w:t xml:space="preserve">. Відомості про запаси знезаражуючих речовин для очищення питної води. </w:t>
      </w:r>
    </w:p>
    <w:p w:rsidR="00705A55" w:rsidRDefault="00705A55" w:rsidP="00C36DCD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 Відомості з питань організації заходів</w:t>
      </w:r>
    </w:p>
    <w:p w:rsidR="00705A55" w:rsidRDefault="00705A55" w:rsidP="00C36DCD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</w:rPr>
        <w:t>цивільного захисту населення</w:t>
      </w:r>
    </w:p>
    <w:p w:rsidR="003B3667" w:rsidRPr="003B3667" w:rsidRDefault="003B3667" w:rsidP="00C36DCD">
      <w:pPr>
        <w:pStyle w:val="Default"/>
        <w:jc w:val="center"/>
        <w:rPr>
          <w:color w:val="auto"/>
          <w:sz w:val="16"/>
          <w:szCs w:val="16"/>
          <w:lang w:val="uk-UA"/>
        </w:rPr>
      </w:pPr>
    </w:p>
    <w:p w:rsidR="00705A55" w:rsidRPr="00C36DCD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C36DCD">
        <w:rPr>
          <w:color w:val="auto"/>
          <w:sz w:val="28"/>
          <w:szCs w:val="28"/>
          <w:lang w:val="uk-UA"/>
        </w:rPr>
        <w:t xml:space="preserve">1. Відомості про організацію оповіщення, управління і зв'язку, порядок переведення </w:t>
      </w:r>
      <w:r w:rsidR="00390522">
        <w:rPr>
          <w:color w:val="auto"/>
          <w:sz w:val="28"/>
          <w:szCs w:val="28"/>
          <w:lang w:val="uk-UA"/>
        </w:rPr>
        <w:t>Недригайлівської районної</w:t>
      </w:r>
      <w:r w:rsidRPr="00C36DCD">
        <w:rPr>
          <w:color w:val="auto"/>
          <w:sz w:val="28"/>
          <w:szCs w:val="28"/>
          <w:lang w:val="uk-UA"/>
        </w:rPr>
        <w:t xml:space="preserve"> державн</w:t>
      </w:r>
      <w:r w:rsidR="00390522">
        <w:rPr>
          <w:color w:val="auto"/>
          <w:sz w:val="28"/>
          <w:szCs w:val="28"/>
          <w:lang w:val="uk-UA"/>
        </w:rPr>
        <w:t>ої</w:t>
      </w:r>
      <w:r w:rsidRPr="00C36DCD">
        <w:rPr>
          <w:color w:val="auto"/>
          <w:sz w:val="28"/>
          <w:szCs w:val="28"/>
          <w:lang w:val="uk-UA"/>
        </w:rPr>
        <w:t xml:space="preserve"> адміністраці</w:t>
      </w:r>
      <w:r w:rsidR="00390522">
        <w:rPr>
          <w:color w:val="auto"/>
          <w:sz w:val="28"/>
          <w:szCs w:val="28"/>
          <w:lang w:val="uk-UA"/>
        </w:rPr>
        <w:t>ї</w:t>
      </w:r>
      <w:r w:rsidRPr="00C36DCD">
        <w:rPr>
          <w:color w:val="auto"/>
          <w:sz w:val="28"/>
          <w:szCs w:val="28"/>
          <w:lang w:val="uk-UA"/>
        </w:rPr>
        <w:t xml:space="preserve">, органів місцевого самоврядування, підприємств, установ, організацій на режим роботи в умовах особливого періоду.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Відомості про заходи цивільного захисту на особливий період район</w:t>
      </w:r>
      <w:r w:rsidR="00390522">
        <w:rPr>
          <w:color w:val="auto"/>
          <w:sz w:val="28"/>
          <w:szCs w:val="28"/>
          <w:lang w:val="uk-UA"/>
        </w:rPr>
        <w:t>у</w:t>
      </w:r>
      <w:r>
        <w:rPr>
          <w:color w:val="auto"/>
          <w:sz w:val="28"/>
          <w:szCs w:val="28"/>
        </w:rPr>
        <w:t xml:space="preserve">, підприємств, установ, організацій.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Відомості про порядок, критерії та правила віднесення міст та суб’єктів господарювання до відповідних груп та категорій з цивільного захисту.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Відомості за сукупністю показників про загальну площу, місткість та інші технічні характеристики захисних споруд цивільного захисту за область.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Відомості про заходи з евакуації населення, матеріальних та культурних цінностей в особливий період. </w:t>
      </w: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 xml:space="preserve">6. Відомості щодо стану готовності ланок територіальної підсистеми ЄДСЦЗ до вирішення завдань цивільного захисту в особливий період. </w:t>
      </w:r>
    </w:p>
    <w:p w:rsidR="00C36DCD" w:rsidRPr="00C36DCD" w:rsidRDefault="00C36DCD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</w:p>
    <w:p w:rsidR="00705A55" w:rsidRDefault="00705A55" w:rsidP="00C36DCD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 Відомості з питань промисловості,</w:t>
      </w:r>
    </w:p>
    <w:p w:rsidR="00705A55" w:rsidRDefault="00705A55" w:rsidP="00C36DCD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</w:rPr>
        <w:t>транспорту, зв’язку та енергетики</w:t>
      </w:r>
    </w:p>
    <w:p w:rsidR="00C36DCD" w:rsidRPr="00C36DCD" w:rsidRDefault="00C36DCD" w:rsidP="00C36DCD">
      <w:pPr>
        <w:pStyle w:val="Default"/>
        <w:jc w:val="center"/>
        <w:rPr>
          <w:color w:val="auto"/>
          <w:sz w:val="16"/>
          <w:szCs w:val="16"/>
          <w:lang w:val="uk-UA"/>
        </w:rPr>
      </w:pPr>
    </w:p>
    <w:p w:rsidR="00705A55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Відомості про канали зв’язку, траси, призначення, типи засобів зв’язку, кількість і розміщення. </w:t>
      </w:r>
    </w:p>
    <w:p w:rsidR="00C36DCD" w:rsidRPr="00C36DCD" w:rsidRDefault="00C36DCD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</w:p>
    <w:p w:rsidR="00705A55" w:rsidRDefault="00705A55" w:rsidP="00C36DCD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</w:rPr>
        <w:t>5. Відомості з питань технічного захисту інформації</w:t>
      </w:r>
    </w:p>
    <w:p w:rsidR="00C36DCD" w:rsidRPr="00C36DCD" w:rsidRDefault="00C36DCD" w:rsidP="00C36DCD">
      <w:pPr>
        <w:pStyle w:val="Default"/>
        <w:jc w:val="center"/>
        <w:rPr>
          <w:color w:val="auto"/>
          <w:sz w:val="16"/>
          <w:szCs w:val="16"/>
          <w:lang w:val="uk-UA"/>
        </w:rPr>
      </w:pPr>
    </w:p>
    <w:p w:rsidR="00705A55" w:rsidRPr="00544183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544183">
        <w:rPr>
          <w:color w:val="auto"/>
          <w:sz w:val="28"/>
          <w:szCs w:val="28"/>
          <w:lang w:val="uk-UA"/>
        </w:rPr>
        <w:t xml:space="preserve">1. Відомості про взаємодію </w:t>
      </w:r>
      <w:r w:rsidR="00020A08" w:rsidRPr="00544183">
        <w:rPr>
          <w:color w:val="auto"/>
          <w:sz w:val="28"/>
          <w:szCs w:val="28"/>
          <w:lang w:val="uk-UA"/>
        </w:rPr>
        <w:t xml:space="preserve">Недригайлівської районної </w:t>
      </w:r>
      <w:r w:rsidRPr="00544183">
        <w:rPr>
          <w:color w:val="auto"/>
          <w:sz w:val="28"/>
          <w:szCs w:val="28"/>
          <w:lang w:val="uk-UA"/>
        </w:rPr>
        <w:t xml:space="preserve">державної адміністрації з органами державної влади, органами місцевого самоврядування, утвореними відповідно до законів України, військовими формуваннями, підприємствами, установами та організаціями незалежно від організаційно-правових форм та форм власності з питань організації технічного захисту інформації. </w:t>
      </w:r>
    </w:p>
    <w:p w:rsidR="00705A55" w:rsidRPr="00544183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544183">
        <w:rPr>
          <w:color w:val="auto"/>
          <w:sz w:val="28"/>
          <w:szCs w:val="28"/>
          <w:lang w:val="uk-UA"/>
        </w:rPr>
        <w:t xml:space="preserve">2. Відомості (за окремими показниками) про планування, організацію запровадження заходів, фактичний стан, наявність недоліків в організації технічного захисту службової інформації щодо окремого об’єкта інформаційної діяльності. </w:t>
      </w:r>
    </w:p>
    <w:p w:rsidR="00C31E77" w:rsidRPr="00593754" w:rsidRDefault="00C31E77" w:rsidP="00C31E77">
      <w:pPr>
        <w:pStyle w:val="Default"/>
        <w:ind w:firstLine="708"/>
        <w:jc w:val="center"/>
        <w:rPr>
          <w:color w:val="auto"/>
          <w:lang w:val="uk-UA"/>
        </w:rPr>
      </w:pPr>
      <w:r w:rsidRPr="00593754">
        <w:rPr>
          <w:color w:val="auto"/>
          <w:lang w:val="uk-UA"/>
        </w:rPr>
        <w:lastRenderedPageBreak/>
        <w:t>4</w:t>
      </w:r>
    </w:p>
    <w:p w:rsidR="00593754" w:rsidRPr="00593754" w:rsidRDefault="00593754" w:rsidP="00C36DCD">
      <w:pPr>
        <w:pStyle w:val="Default"/>
        <w:ind w:firstLine="708"/>
        <w:jc w:val="both"/>
        <w:rPr>
          <w:color w:val="auto"/>
          <w:sz w:val="16"/>
          <w:szCs w:val="16"/>
          <w:lang w:val="uk-UA"/>
        </w:rPr>
      </w:pPr>
    </w:p>
    <w:p w:rsidR="00705A55" w:rsidRPr="00544183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544183">
        <w:rPr>
          <w:color w:val="auto"/>
          <w:sz w:val="28"/>
          <w:szCs w:val="28"/>
          <w:lang w:val="uk-UA"/>
        </w:rPr>
        <w:t xml:space="preserve">3. Відомості (за окремими показниками) про зміст заходів, засоби комплексу технічного захисту інформації (КСЗІ), що призначені для захисту інформації з обмеженим доступом на конкретному об’єкті інформаційної діяльності або в конкретній інформаційній, телекомунікаційній чи інформаційно-телекомунікаційній системі. </w:t>
      </w:r>
    </w:p>
    <w:p w:rsidR="00705A55" w:rsidRPr="00544183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44183">
        <w:rPr>
          <w:color w:val="auto"/>
          <w:sz w:val="28"/>
          <w:szCs w:val="28"/>
        </w:rPr>
        <w:t xml:space="preserve">4. Зведені відомості щодо сучасних засобів забезпечення технічного захисту інформації загального призначення, що можуть бути використані для потреб технічного захисту інформації. </w:t>
      </w:r>
    </w:p>
    <w:p w:rsidR="00705A55" w:rsidRPr="00544183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544183">
        <w:rPr>
          <w:color w:val="auto"/>
          <w:sz w:val="28"/>
          <w:szCs w:val="28"/>
          <w:lang w:val="uk-UA"/>
        </w:rPr>
        <w:t xml:space="preserve">5. Відомості про заходи щодо технічного захисту інформації, виконані суб’єктами господарювання згідно з отриманими ліцензіями, якщо вони не стосуються конкретних об’єктів і не розкривають норм ефективності захисту інформації, вимога щодо захисту якої встановлена чинним законодавством. </w:t>
      </w:r>
    </w:p>
    <w:p w:rsidR="00705A55" w:rsidRPr="00544183" w:rsidRDefault="00705A55" w:rsidP="00C36DCD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544183">
        <w:rPr>
          <w:color w:val="auto"/>
          <w:sz w:val="28"/>
          <w:szCs w:val="28"/>
          <w:lang w:val="uk-UA"/>
        </w:rPr>
        <w:t xml:space="preserve">6. Відомості про вимоги технічного захисту інформації з обмеженим доступом, якщо ці вимоги не стосуються захисту інформації від витоку технічними каналами. </w:t>
      </w:r>
    </w:p>
    <w:p w:rsidR="00C36DCD" w:rsidRDefault="00C36DCD" w:rsidP="00C36DCD">
      <w:pPr>
        <w:pStyle w:val="Default"/>
        <w:ind w:firstLine="708"/>
        <w:jc w:val="both"/>
        <w:rPr>
          <w:color w:val="auto"/>
          <w:sz w:val="16"/>
          <w:szCs w:val="16"/>
          <w:lang w:val="uk-UA"/>
        </w:rPr>
      </w:pPr>
    </w:p>
    <w:p w:rsidR="00544183" w:rsidRPr="00101C74" w:rsidRDefault="00544183" w:rsidP="00C36DCD">
      <w:pPr>
        <w:pStyle w:val="Default"/>
        <w:ind w:firstLine="708"/>
        <w:jc w:val="both"/>
        <w:rPr>
          <w:color w:val="auto"/>
          <w:sz w:val="16"/>
          <w:szCs w:val="16"/>
          <w:lang w:val="uk-UA"/>
        </w:rPr>
      </w:pPr>
    </w:p>
    <w:p w:rsidR="00705A55" w:rsidRDefault="00484EFF" w:rsidP="0097213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lang w:val="uk-UA"/>
        </w:rPr>
        <w:t>6</w:t>
      </w:r>
      <w:r w:rsidR="00705A55">
        <w:rPr>
          <w:b/>
          <w:bCs/>
          <w:color w:val="auto"/>
          <w:sz w:val="28"/>
          <w:szCs w:val="28"/>
        </w:rPr>
        <w:t>. Відомості з питань оборонної роботи, безпеки, охорони правопорядку</w:t>
      </w:r>
    </w:p>
    <w:p w:rsidR="00705A55" w:rsidRDefault="00705A55" w:rsidP="0097213B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</w:rPr>
        <w:t>та взаємодії з правоохоронними органами</w:t>
      </w:r>
    </w:p>
    <w:p w:rsidR="0097213B" w:rsidRPr="0097213B" w:rsidRDefault="0097213B" w:rsidP="0097213B">
      <w:pPr>
        <w:pStyle w:val="Default"/>
        <w:jc w:val="center"/>
        <w:rPr>
          <w:color w:val="auto"/>
          <w:sz w:val="16"/>
          <w:szCs w:val="16"/>
          <w:lang w:val="uk-UA"/>
        </w:rPr>
      </w:pPr>
    </w:p>
    <w:p w:rsidR="006F7473" w:rsidRDefault="00705A55" w:rsidP="006F7473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 xml:space="preserve">1. Відомості про переліки, дислокацію, систему охорони об’єктів першої та другої груп регіонального і місцевого значення. </w:t>
      </w:r>
    </w:p>
    <w:p w:rsidR="00705A55" w:rsidRPr="006F7473" w:rsidRDefault="00705A55" w:rsidP="006F7473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6F7473">
        <w:rPr>
          <w:color w:val="auto"/>
          <w:sz w:val="28"/>
          <w:szCs w:val="28"/>
          <w:lang w:val="uk-UA"/>
        </w:rPr>
        <w:t xml:space="preserve">2. Відомості, що містяться у документах, у тому числі розпорядчих, інших матеріальних носіях інформації, що розкривають зміст завдань з питань воєнного стану та територіальної оборони. </w:t>
      </w:r>
    </w:p>
    <w:p w:rsidR="00705A55" w:rsidRDefault="00705A55" w:rsidP="006F747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Узагальнені відомості про організаційні заходи з оборонної роботи, у тому числі територіальної оборони у зоні, районі територіальної оборони. </w:t>
      </w:r>
    </w:p>
    <w:p w:rsidR="00705A55" w:rsidRDefault="00705A55" w:rsidP="006F747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Зведені відомості про укомплектованість, забезпеченість та завдання підрозділу територіальної оборони. </w:t>
      </w:r>
    </w:p>
    <w:p w:rsidR="00705A55" w:rsidRPr="006F7473" w:rsidRDefault="00705A55" w:rsidP="006F7473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 w:rsidRPr="006F7473">
        <w:rPr>
          <w:color w:val="auto"/>
          <w:sz w:val="28"/>
          <w:szCs w:val="28"/>
          <w:lang w:val="uk-UA"/>
        </w:rPr>
        <w:t xml:space="preserve">6. Відомості, отримані від правоохоронних органів, які не підлягають розголошенню на підставі відповідних нормативних актів і можуть призвести до розкриття джерела отриманої інформації. </w:t>
      </w:r>
    </w:p>
    <w:p w:rsidR="006F7473" w:rsidRPr="00D72BD0" w:rsidRDefault="006F7473" w:rsidP="006F7473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</w:p>
    <w:p w:rsidR="00705A55" w:rsidRDefault="00484EFF" w:rsidP="006F7473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7</w:t>
      </w:r>
      <w:r w:rsidR="00705A55">
        <w:rPr>
          <w:b/>
          <w:bCs/>
          <w:color w:val="auto"/>
          <w:sz w:val="28"/>
          <w:szCs w:val="28"/>
        </w:rPr>
        <w:t>. Інші відомості</w:t>
      </w:r>
    </w:p>
    <w:p w:rsidR="00DC7AAA" w:rsidRPr="00DC7AAA" w:rsidRDefault="00DC7AAA" w:rsidP="006F7473">
      <w:pPr>
        <w:pStyle w:val="Default"/>
        <w:jc w:val="center"/>
        <w:rPr>
          <w:color w:val="auto"/>
          <w:sz w:val="28"/>
          <w:szCs w:val="28"/>
          <w:lang w:val="uk-UA"/>
        </w:rPr>
      </w:pPr>
    </w:p>
    <w:p w:rsidR="00705A55" w:rsidRDefault="00705A55" w:rsidP="006F7473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>Інформація, що утворю</w:t>
      </w:r>
      <w:r w:rsidR="00017460">
        <w:rPr>
          <w:color w:val="auto"/>
          <w:sz w:val="28"/>
          <w:szCs w:val="28"/>
          <w:lang w:val="uk-UA"/>
        </w:rPr>
        <w:t>є</w:t>
      </w:r>
      <w:r>
        <w:rPr>
          <w:color w:val="auto"/>
          <w:sz w:val="28"/>
          <w:szCs w:val="28"/>
        </w:rPr>
        <w:t xml:space="preserve">ться з використанням документів з грифом «Для службового користування». </w:t>
      </w:r>
    </w:p>
    <w:p w:rsidR="00107B7E" w:rsidRDefault="00107B7E" w:rsidP="00705A55">
      <w:pPr>
        <w:pStyle w:val="Default"/>
        <w:rPr>
          <w:color w:val="auto"/>
          <w:sz w:val="28"/>
          <w:szCs w:val="28"/>
          <w:lang w:val="uk-UA"/>
        </w:rPr>
      </w:pPr>
    </w:p>
    <w:p w:rsidR="00107B7E" w:rsidRPr="00546A5D" w:rsidRDefault="00107B7E" w:rsidP="00705A55">
      <w:pPr>
        <w:pStyle w:val="Default"/>
        <w:rPr>
          <w:color w:val="auto"/>
          <w:sz w:val="16"/>
          <w:szCs w:val="16"/>
          <w:lang w:val="uk-UA"/>
        </w:rPr>
      </w:pPr>
    </w:p>
    <w:p w:rsidR="00705A55" w:rsidRDefault="00705A55" w:rsidP="00705A55">
      <w:pPr>
        <w:pStyle w:val="Default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</w:rPr>
        <w:t xml:space="preserve">Керівник апарату </w:t>
      </w:r>
      <w:r w:rsidR="005C362F">
        <w:rPr>
          <w:b/>
          <w:bCs/>
          <w:color w:val="auto"/>
          <w:sz w:val="28"/>
          <w:szCs w:val="28"/>
          <w:lang w:val="uk-UA"/>
        </w:rPr>
        <w:t xml:space="preserve">            </w:t>
      </w:r>
      <w:r w:rsidR="006C44CF">
        <w:rPr>
          <w:b/>
          <w:bCs/>
          <w:color w:val="auto"/>
          <w:sz w:val="28"/>
          <w:szCs w:val="28"/>
          <w:lang w:val="uk-UA"/>
        </w:rPr>
        <w:t xml:space="preserve">                                            </w:t>
      </w:r>
      <w:r w:rsidR="005C362F">
        <w:rPr>
          <w:b/>
          <w:bCs/>
          <w:color w:val="auto"/>
          <w:sz w:val="28"/>
          <w:szCs w:val="28"/>
          <w:lang w:val="uk-UA"/>
        </w:rPr>
        <w:t>Олександр НЕМЕНКО</w:t>
      </w:r>
      <w:r>
        <w:rPr>
          <w:b/>
          <w:bCs/>
          <w:color w:val="auto"/>
          <w:sz w:val="28"/>
          <w:szCs w:val="28"/>
        </w:rPr>
        <w:t xml:space="preserve"> </w:t>
      </w:r>
    </w:p>
    <w:p w:rsidR="00101C74" w:rsidRPr="00101C74" w:rsidRDefault="00101C74" w:rsidP="00705A55">
      <w:pPr>
        <w:pStyle w:val="Default"/>
        <w:rPr>
          <w:color w:val="auto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DC7AAA" w:rsidTr="00F23DB2">
        <w:tc>
          <w:tcPr>
            <w:tcW w:w="4786" w:type="dxa"/>
          </w:tcPr>
          <w:p w:rsidR="00DC7AAA" w:rsidRPr="00637581" w:rsidRDefault="00DC7AAA" w:rsidP="00F23DB2">
            <w:pPr>
              <w:tabs>
                <w:tab w:val="left" w:pos="321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375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Начальник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відділу з питань доку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ментообігу,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контролю, правової роботи, запобігання 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виявлення корупції і інформаційної діяльності</w:t>
            </w:r>
          </w:p>
          <w:p w:rsidR="00DC7AAA" w:rsidRDefault="00DC7AAA" w:rsidP="00F23DB2">
            <w:pPr>
              <w:tabs>
                <w:tab w:val="left" w:pos="3210"/>
              </w:tabs>
              <w:jc w:val="both"/>
              <w:rPr>
                <w:lang w:val="uk-UA"/>
              </w:rPr>
            </w:pP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апарату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</w:t>
            </w:r>
          </w:p>
        </w:tc>
        <w:tc>
          <w:tcPr>
            <w:tcW w:w="4785" w:type="dxa"/>
          </w:tcPr>
          <w:p w:rsidR="00DC7AAA" w:rsidRDefault="00DC7AAA" w:rsidP="00F23DB2">
            <w:pPr>
              <w:rPr>
                <w:lang w:val="uk-UA"/>
              </w:rPr>
            </w:pPr>
          </w:p>
          <w:p w:rsidR="00DC7AAA" w:rsidRDefault="00DC7AAA" w:rsidP="00F23DB2">
            <w:pPr>
              <w:rPr>
                <w:lang w:val="uk-UA"/>
              </w:rPr>
            </w:pPr>
          </w:p>
          <w:p w:rsidR="00DC7AAA" w:rsidRDefault="00DC7AAA" w:rsidP="00F23DB2">
            <w:pPr>
              <w:rPr>
                <w:lang w:val="uk-UA"/>
              </w:rPr>
            </w:pPr>
          </w:p>
          <w:p w:rsidR="00DC7AAA" w:rsidRDefault="00DC7AAA" w:rsidP="00F23DB2">
            <w:pPr>
              <w:rPr>
                <w:lang w:val="uk-UA"/>
              </w:rPr>
            </w:pPr>
          </w:p>
          <w:p w:rsidR="00DC7AAA" w:rsidRDefault="00DC7AAA" w:rsidP="00F23DB2">
            <w:pPr>
              <w:rPr>
                <w:lang w:val="uk-UA"/>
              </w:rPr>
            </w:pPr>
          </w:p>
          <w:p w:rsidR="00DC7AAA" w:rsidRDefault="00DC7AAA" w:rsidP="00F23DB2">
            <w:pPr>
              <w:tabs>
                <w:tab w:val="left" w:pos="3210"/>
              </w:tabs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лена БУХАРМЕТОВА</w:t>
            </w:r>
          </w:p>
        </w:tc>
      </w:tr>
    </w:tbl>
    <w:p w:rsidR="00705A55" w:rsidRPr="005C362F" w:rsidRDefault="00705A55" w:rsidP="00DC7AAA">
      <w:pPr>
        <w:pStyle w:val="Default"/>
        <w:rPr>
          <w:lang w:val="uk-UA"/>
        </w:rPr>
      </w:pPr>
    </w:p>
    <w:sectPr w:rsidR="00705A55" w:rsidRPr="005C362F" w:rsidSect="002D49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5A8" w:rsidRDefault="00A935A8" w:rsidP="00960FE1">
      <w:pPr>
        <w:spacing w:after="0" w:line="240" w:lineRule="auto"/>
      </w:pPr>
      <w:r>
        <w:separator/>
      </w:r>
    </w:p>
  </w:endnote>
  <w:endnote w:type="continuationSeparator" w:id="1">
    <w:p w:rsidR="00A935A8" w:rsidRDefault="00A935A8" w:rsidP="00960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5A8" w:rsidRDefault="00A935A8" w:rsidP="00960FE1">
      <w:pPr>
        <w:spacing w:after="0" w:line="240" w:lineRule="auto"/>
      </w:pPr>
      <w:r>
        <w:separator/>
      </w:r>
    </w:p>
  </w:footnote>
  <w:footnote w:type="continuationSeparator" w:id="1">
    <w:p w:rsidR="00A935A8" w:rsidRDefault="00A935A8" w:rsidP="00960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A1D499"/>
    <w:multiLevelType w:val="hybridMultilevel"/>
    <w:tmpl w:val="B4FD4A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299932F"/>
    <w:multiLevelType w:val="hybridMultilevel"/>
    <w:tmpl w:val="B33186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8D6E875"/>
    <w:multiLevelType w:val="hybridMultilevel"/>
    <w:tmpl w:val="970CA3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A55"/>
    <w:rsid w:val="00006028"/>
    <w:rsid w:val="00017460"/>
    <w:rsid w:val="00020A08"/>
    <w:rsid w:val="000A18C6"/>
    <w:rsid w:val="000D5F37"/>
    <w:rsid w:val="00101C74"/>
    <w:rsid w:val="00107B7E"/>
    <w:rsid w:val="00126A2C"/>
    <w:rsid w:val="00133D0C"/>
    <w:rsid w:val="0015326B"/>
    <w:rsid w:val="00190D5E"/>
    <w:rsid w:val="001F167B"/>
    <w:rsid w:val="002A5A2E"/>
    <w:rsid w:val="002D2080"/>
    <w:rsid w:val="002D4932"/>
    <w:rsid w:val="002E3F0A"/>
    <w:rsid w:val="002F5542"/>
    <w:rsid w:val="002F6D39"/>
    <w:rsid w:val="00305BF7"/>
    <w:rsid w:val="003167A0"/>
    <w:rsid w:val="00390522"/>
    <w:rsid w:val="003B3667"/>
    <w:rsid w:val="003C7FE8"/>
    <w:rsid w:val="004242C4"/>
    <w:rsid w:val="00454BB9"/>
    <w:rsid w:val="00484EFF"/>
    <w:rsid w:val="004D4677"/>
    <w:rsid w:val="00507361"/>
    <w:rsid w:val="00514958"/>
    <w:rsid w:val="00536980"/>
    <w:rsid w:val="00544183"/>
    <w:rsid w:val="00546A5D"/>
    <w:rsid w:val="00557DDD"/>
    <w:rsid w:val="00561FE9"/>
    <w:rsid w:val="0056455A"/>
    <w:rsid w:val="00567885"/>
    <w:rsid w:val="0057791E"/>
    <w:rsid w:val="00593754"/>
    <w:rsid w:val="005B353E"/>
    <w:rsid w:val="005C02F8"/>
    <w:rsid w:val="005C362F"/>
    <w:rsid w:val="006110C3"/>
    <w:rsid w:val="00646FFC"/>
    <w:rsid w:val="00667D17"/>
    <w:rsid w:val="006903B2"/>
    <w:rsid w:val="006A4743"/>
    <w:rsid w:val="006C44CF"/>
    <w:rsid w:val="006C5259"/>
    <w:rsid w:val="006F6DFD"/>
    <w:rsid w:val="006F7473"/>
    <w:rsid w:val="00705A55"/>
    <w:rsid w:val="00727D5E"/>
    <w:rsid w:val="007C5E9D"/>
    <w:rsid w:val="008222D6"/>
    <w:rsid w:val="00845557"/>
    <w:rsid w:val="008611E1"/>
    <w:rsid w:val="00876901"/>
    <w:rsid w:val="0088174C"/>
    <w:rsid w:val="008874E5"/>
    <w:rsid w:val="008B1A2F"/>
    <w:rsid w:val="00902461"/>
    <w:rsid w:val="00913FC3"/>
    <w:rsid w:val="00960FE1"/>
    <w:rsid w:val="009659DE"/>
    <w:rsid w:val="0097213B"/>
    <w:rsid w:val="00986912"/>
    <w:rsid w:val="009B5CA9"/>
    <w:rsid w:val="009F3264"/>
    <w:rsid w:val="009F3BE1"/>
    <w:rsid w:val="00A54C09"/>
    <w:rsid w:val="00A935A8"/>
    <w:rsid w:val="00AA7D60"/>
    <w:rsid w:val="00AC47D3"/>
    <w:rsid w:val="00AE1363"/>
    <w:rsid w:val="00B15D9E"/>
    <w:rsid w:val="00B56D65"/>
    <w:rsid w:val="00B6017E"/>
    <w:rsid w:val="00B62057"/>
    <w:rsid w:val="00B97F56"/>
    <w:rsid w:val="00BB2107"/>
    <w:rsid w:val="00BC6FF0"/>
    <w:rsid w:val="00C31E77"/>
    <w:rsid w:val="00C36DCD"/>
    <w:rsid w:val="00D72BD0"/>
    <w:rsid w:val="00D9318B"/>
    <w:rsid w:val="00DC7AAA"/>
    <w:rsid w:val="00E17CAD"/>
    <w:rsid w:val="00E35897"/>
    <w:rsid w:val="00E95BDE"/>
    <w:rsid w:val="00EA2B4A"/>
    <w:rsid w:val="00EB26AA"/>
    <w:rsid w:val="00EC7EF1"/>
    <w:rsid w:val="00EF01D2"/>
    <w:rsid w:val="00F06019"/>
    <w:rsid w:val="00F6450F"/>
    <w:rsid w:val="00FB2A57"/>
    <w:rsid w:val="00FB4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5A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67D17"/>
    <w:pPr>
      <w:spacing w:after="0" w:line="240" w:lineRule="auto"/>
    </w:pPr>
  </w:style>
  <w:style w:type="table" w:styleId="a4">
    <w:name w:val="Table Grid"/>
    <w:basedOn w:val="a1"/>
    <w:uiPriority w:val="59"/>
    <w:rsid w:val="00DC7A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60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0FE1"/>
  </w:style>
  <w:style w:type="paragraph" w:styleId="a7">
    <w:name w:val="footer"/>
    <w:basedOn w:val="a"/>
    <w:link w:val="a8"/>
    <w:uiPriority w:val="99"/>
    <w:semiHidden/>
    <w:unhideWhenUsed/>
    <w:rsid w:val="00960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0FE1"/>
  </w:style>
  <w:style w:type="paragraph" w:styleId="a9">
    <w:name w:val="Balloon Text"/>
    <w:basedOn w:val="a"/>
    <w:link w:val="aa"/>
    <w:uiPriority w:val="99"/>
    <w:semiHidden/>
    <w:unhideWhenUsed/>
    <w:rsid w:val="00567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78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FD321-6A72-4A7E-B82B-43507A97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7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Buharm</dc:creator>
  <cp:keywords/>
  <dc:description/>
  <cp:lastModifiedBy>Buharm</cp:lastModifiedBy>
  <cp:revision>452</cp:revision>
  <cp:lastPrinted>2020-10-07T11:46:00Z</cp:lastPrinted>
  <dcterms:created xsi:type="dcterms:W3CDTF">2020-09-23T06:16:00Z</dcterms:created>
  <dcterms:modified xsi:type="dcterms:W3CDTF">2020-10-09T08:22:00Z</dcterms:modified>
</cp:coreProperties>
</file>