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B0" w:rsidRDefault="007E6CB0" w:rsidP="007E6CB0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9900" cy="6223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CB0" w:rsidRDefault="007E6CB0" w:rsidP="007E6CB0">
      <w:pPr>
        <w:jc w:val="center"/>
        <w:rPr>
          <w:b/>
          <w:bCs/>
          <w:szCs w:val="28"/>
        </w:rPr>
      </w:pPr>
    </w:p>
    <w:p w:rsidR="007E6CB0" w:rsidRDefault="007E6CB0" w:rsidP="007E6CB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7E6CB0" w:rsidRDefault="007E6CB0" w:rsidP="007E6CB0">
      <w:pPr>
        <w:spacing w:after="120"/>
        <w:jc w:val="center"/>
        <w:rPr>
          <w:b/>
          <w:bCs/>
          <w:sz w:val="16"/>
          <w:szCs w:val="16"/>
        </w:rPr>
      </w:pPr>
    </w:p>
    <w:p w:rsidR="007E6CB0" w:rsidRDefault="007E6CB0" w:rsidP="007E6CB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7E6CB0" w:rsidRDefault="007E6CB0" w:rsidP="007E6CB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812561" w:rsidRDefault="00082CA8" w:rsidP="00A24C82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4359A5">
              <w:rPr>
                <w:b/>
                <w:bCs/>
                <w:sz w:val="28"/>
                <w:szCs w:val="28"/>
                <w:lang w:val="uk-UA"/>
              </w:rPr>
              <w:t>30</w:t>
            </w:r>
            <w:r w:rsidR="00A66BCE" w:rsidRPr="0081256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4359A5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372CD7">
              <w:rPr>
                <w:b/>
                <w:bCs/>
                <w:sz w:val="28"/>
                <w:szCs w:val="24"/>
                <w:lang w:val="uk-UA"/>
              </w:rPr>
              <w:t>160</w:t>
            </w:r>
            <w:r w:rsidR="00C931FA"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7E6CB0" w:rsidRDefault="007E6CB0" w:rsidP="007E6CB0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</w:t>
      </w:r>
      <w:r w:rsidRPr="00812561">
        <w:rPr>
          <w:sz w:val="28"/>
          <w:szCs w:val="28"/>
          <w:lang w:val="uk-UA"/>
        </w:rPr>
        <w:t xml:space="preserve">, врахувавши рішення комісії з питань захисту прав дитини (протокол </w:t>
      </w:r>
      <w:r w:rsidRPr="00FE77B7">
        <w:rPr>
          <w:sz w:val="28"/>
          <w:szCs w:val="28"/>
          <w:lang w:val="uk-UA"/>
        </w:rPr>
        <w:t>№ 8 від 30.07.2020 року</w:t>
      </w:r>
      <w:r w:rsidRPr="00812561">
        <w:rPr>
          <w:sz w:val="28"/>
          <w:szCs w:val="28"/>
          <w:lang w:val="uk-UA"/>
        </w:rPr>
        <w:t>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7E6CB0" w:rsidRDefault="007E6CB0" w:rsidP="007E6CB0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2.</w:t>
      </w:r>
    </w:p>
    <w:p w:rsidR="007E6CB0" w:rsidRDefault="007E6CB0" w:rsidP="007E6CB0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2CA8"/>
    <w:rsid w:val="00082CA8"/>
    <w:rsid w:val="00187E77"/>
    <w:rsid w:val="001C1137"/>
    <w:rsid w:val="001C5165"/>
    <w:rsid w:val="002E73A1"/>
    <w:rsid w:val="00372CD7"/>
    <w:rsid w:val="003E5D0F"/>
    <w:rsid w:val="003F3CDD"/>
    <w:rsid w:val="00434E51"/>
    <w:rsid w:val="004359A5"/>
    <w:rsid w:val="00466C72"/>
    <w:rsid w:val="004E58B4"/>
    <w:rsid w:val="005115C0"/>
    <w:rsid w:val="005F2DF1"/>
    <w:rsid w:val="00670F45"/>
    <w:rsid w:val="007068D1"/>
    <w:rsid w:val="00743D80"/>
    <w:rsid w:val="007E6CB0"/>
    <w:rsid w:val="007F7BD4"/>
    <w:rsid w:val="00812561"/>
    <w:rsid w:val="0081503A"/>
    <w:rsid w:val="00891245"/>
    <w:rsid w:val="00977B96"/>
    <w:rsid w:val="009F1661"/>
    <w:rsid w:val="00A24C82"/>
    <w:rsid w:val="00A35908"/>
    <w:rsid w:val="00A46CC4"/>
    <w:rsid w:val="00A66BCE"/>
    <w:rsid w:val="00AD115F"/>
    <w:rsid w:val="00B33AF6"/>
    <w:rsid w:val="00C03765"/>
    <w:rsid w:val="00C931FA"/>
    <w:rsid w:val="00CE652B"/>
    <w:rsid w:val="00D02E09"/>
    <w:rsid w:val="00D16D12"/>
    <w:rsid w:val="00D47A02"/>
    <w:rsid w:val="00DA1180"/>
    <w:rsid w:val="00DE4666"/>
    <w:rsid w:val="00E40520"/>
    <w:rsid w:val="00EE0177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6C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C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4</cp:revision>
  <cp:lastPrinted>2020-05-04T06:57:00Z</cp:lastPrinted>
  <dcterms:created xsi:type="dcterms:W3CDTF">2001-12-31T21:34:00Z</dcterms:created>
  <dcterms:modified xsi:type="dcterms:W3CDTF">2020-08-03T11:10:00Z</dcterms:modified>
</cp:coreProperties>
</file>