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E0" w:rsidRDefault="0078073B" w:rsidP="004D5929">
      <w:pPr>
        <w:pStyle w:val="a0"/>
        <w:pageBreakBefore/>
        <w:jc w:val="center"/>
        <w:rPr>
          <w:lang w:val="en-US"/>
        </w:rPr>
      </w:pPr>
      <w:r w:rsidRPr="0078073B">
        <w:rPr>
          <w:noProof/>
          <w:lang w:val="uk-UA" w:eastAsia="uk-UA"/>
        </w:rPr>
        <w:pict>
          <v:shape id="shapetype_75" o:spid="_x0000_s1026" style="position:absolute;left:0;text-align:left;margin-left:0;margin-top:0;width:50pt;height:50pt;z-index:1;visibility:hidden" coordsize="21600,21600" o:spt="100" adj="2700,,0" path="m,l21600,r,21600l,21600xm,l0@2@1@2,,xe">
            <v:stroke joinstyle="miter"/>
            <v:formulas>
              <v:f eqn="val #0"/>
              <v:f eqn="sum width 0 @0"/>
              <v:f eqn="sum height 0 @0"/>
            </v:formulas>
            <v:path gradientshapeok="t" o:connecttype="rect" textboxrect="@0,@0,@1,@2"/>
            <v:handles>
              <v:h position="@0,center"/>
            </v:handles>
            <o:lock v:ext="edit" selection="t"/>
          </v:shape>
        </w:pict>
      </w:r>
    </w:p>
    <w:p w:rsidR="001056E0" w:rsidRDefault="0078073B">
      <w:pPr>
        <w:pStyle w:val="a0"/>
        <w:jc w:val="center"/>
        <w:rPr>
          <w:lang w:val="en-US"/>
        </w:rPr>
      </w:pPr>
      <w:r w:rsidRPr="0078073B">
        <w:rPr>
          <w:noProof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4pt;height:48pt;visibility:visible" filled="t">
            <v:imagedata r:id="rId5" o:title=""/>
          </v:shape>
        </w:pict>
      </w:r>
    </w:p>
    <w:p w:rsidR="001056E0" w:rsidRPr="00235F3C" w:rsidRDefault="001056E0">
      <w:pPr>
        <w:pStyle w:val="a0"/>
        <w:jc w:val="center"/>
        <w:rPr>
          <w:lang w:val="en-US"/>
        </w:rPr>
      </w:pPr>
    </w:p>
    <w:p w:rsidR="001056E0" w:rsidRPr="004D5929" w:rsidRDefault="001056E0">
      <w:pPr>
        <w:pStyle w:val="a0"/>
        <w:jc w:val="center"/>
        <w:rPr>
          <w:lang w:val="uk-UA"/>
        </w:rPr>
      </w:pPr>
      <w:r w:rsidRPr="004D5929">
        <w:rPr>
          <w:b/>
          <w:bCs/>
          <w:sz w:val="28"/>
          <w:szCs w:val="28"/>
          <w:lang w:val="uk-UA"/>
        </w:rPr>
        <w:t>НЕДРИГАЙЛІВСЬКА РАЙОННА ДЕРЖАВНА</w:t>
      </w:r>
      <w:r w:rsidRPr="004D5929">
        <w:rPr>
          <w:b/>
          <w:bCs/>
          <w:szCs w:val="28"/>
          <w:lang w:val="uk-UA"/>
        </w:rPr>
        <w:t xml:space="preserve"> </w:t>
      </w:r>
      <w:r w:rsidRPr="004D5929">
        <w:rPr>
          <w:b/>
          <w:bCs/>
          <w:sz w:val="28"/>
          <w:szCs w:val="28"/>
          <w:lang w:val="uk-UA"/>
        </w:rPr>
        <w:t>АДМІНІСТРАЦІЯ</w:t>
      </w:r>
    </w:p>
    <w:p w:rsidR="001056E0" w:rsidRPr="004D5929" w:rsidRDefault="001056E0">
      <w:pPr>
        <w:pStyle w:val="a0"/>
        <w:spacing w:after="120"/>
        <w:jc w:val="center"/>
        <w:rPr>
          <w:sz w:val="10"/>
          <w:szCs w:val="10"/>
          <w:lang w:val="uk-UA"/>
        </w:rPr>
      </w:pPr>
    </w:p>
    <w:p w:rsidR="001056E0" w:rsidRPr="004D5929" w:rsidRDefault="001056E0">
      <w:pPr>
        <w:pStyle w:val="a0"/>
        <w:spacing w:after="120"/>
        <w:jc w:val="center"/>
        <w:rPr>
          <w:lang w:val="uk-UA"/>
        </w:rPr>
      </w:pPr>
      <w:r w:rsidRPr="004D5929">
        <w:rPr>
          <w:b/>
          <w:bCs/>
          <w:sz w:val="40"/>
          <w:szCs w:val="40"/>
          <w:lang w:val="uk-UA"/>
        </w:rPr>
        <w:t xml:space="preserve">Р О З П О Р Я Д Ж Е Н </w:t>
      </w:r>
      <w:proofErr w:type="spellStart"/>
      <w:r w:rsidRPr="004D5929">
        <w:rPr>
          <w:b/>
          <w:bCs/>
          <w:sz w:val="40"/>
          <w:szCs w:val="40"/>
          <w:lang w:val="uk-UA"/>
        </w:rPr>
        <w:t>Н</w:t>
      </w:r>
      <w:proofErr w:type="spellEnd"/>
      <w:r w:rsidRPr="004D5929">
        <w:rPr>
          <w:b/>
          <w:bCs/>
          <w:sz w:val="40"/>
          <w:szCs w:val="40"/>
          <w:lang w:val="uk-UA"/>
        </w:rPr>
        <w:t xml:space="preserve"> Я</w:t>
      </w:r>
    </w:p>
    <w:p w:rsidR="001056E0" w:rsidRPr="004D5929" w:rsidRDefault="001056E0">
      <w:pPr>
        <w:pStyle w:val="a0"/>
        <w:spacing w:after="120"/>
        <w:jc w:val="center"/>
        <w:rPr>
          <w:lang w:val="uk-UA"/>
        </w:rPr>
      </w:pPr>
      <w:r w:rsidRPr="004D5929">
        <w:rPr>
          <w:b/>
          <w:bCs/>
          <w:sz w:val="28"/>
          <w:szCs w:val="28"/>
          <w:lang w:val="uk-UA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AD71B3" w:rsidRPr="00D05957" w:rsidTr="00AD71B3">
        <w:tc>
          <w:tcPr>
            <w:tcW w:w="1809" w:type="dxa"/>
            <w:shd w:val="clear" w:color="auto" w:fill="auto"/>
          </w:tcPr>
          <w:p w:rsidR="00AD71B3" w:rsidRDefault="00AD71B3" w:rsidP="00C413B2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D71B3" w:rsidRPr="00542CFB" w:rsidRDefault="00AD71B3" w:rsidP="00AD71B3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542CFB">
              <w:rPr>
                <w:rFonts w:ascii="Times New Roman" w:hAnsi="Times New Roman"/>
                <w:b/>
                <w:sz w:val="28"/>
                <w:szCs w:val="28"/>
              </w:rPr>
              <w:t>.07.2020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AD71B3" w:rsidRPr="00713466" w:rsidRDefault="00AD71B3" w:rsidP="00C413B2">
            <w:pPr>
              <w:pStyle w:val="ac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AD71B3" w:rsidRDefault="00AD71B3" w:rsidP="00C413B2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D71B3" w:rsidRPr="00542CFB" w:rsidRDefault="00AD71B3" w:rsidP="007D4D11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42CF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D4D11">
              <w:rPr>
                <w:rFonts w:ascii="Times New Roman" w:hAnsi="Times New Roman"/>
                <w:b/>
                <w:sz w:val="28"/>
                <w:szCs w:val="28"/>
              </w:rPr>
              <w:t>151-</w:t>
            </w:r>
            <w:r w:rsidRPr="00542CFB">
              <w:rPr>
                <w:rFonts w:ascii="Times New Roman" w:hAnsi="Times New Roman"/>
                <w:b/>
                <w:sz w:val="28"/>
                <w:szCs w:val="28"/>
              </w:rPr>
              <w:t>ОД</w:t>
            </w:r>
          </w:p>
        </w:tc>
      </w:tr>
    </w:tbl>
    <w:p w:rsidR="001056E0" w:rsidRDefault="001056E0">
      <w:pPr>
        <w:pStyle w:val="a0"/>
        <w:jc w:val="both"/>
      </w:pPr>
    </w:p>
    <w:p w:rsidR="001056E0" w:rsidRDefault="001056E0">
      <w:pPr>
        <w:pStyle w:val="a1"/>
      </w:pPr>
      <w:r>
        <w:rPr>
          <w:b/>
          <w:sz w:val="28"/>
          <w:szCs w:val="28"/>
        </w:rPr>
        <w:t>Про внесення змін до розпорядження</w:t>
      </w:r>
    </w:p>
    <w:p w:rsidR="001056E0" w:rsidRDefault="001056E0">
      <w:pPr>
        <w:pStyle w:val="a1"/>
      </w:pPr>
      <w:r>
        <w:rPr>
          <w:b/>
          <w:sz w:val="28"/>
          <w:szCs w:val="28"/>
        </w:rPr>
        <w:t xml:space="preserve">голови </w:t>
      </w:r>
      <w:proofErr w:type="spellStart"/>
      <w:r>
        <w:rPr>
          <w:b/>
          <w:sz w:val="28"/>
          <w:szCs w:val="28"/>
        </w:rPr>
        <w:t>Недригайлівської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районної</w:t>
      </w:r>
    </w:p>
    <w:p w:rsidR="001056E0" w:rsidRDefault="001056E0">
      <w:pPr>
        <w:pStyle w:val="a1"/>
      </w:pPr>
      <w:r>
        <w:rPr>
          <w:b/>
          <w:sz w:val="28"/>
          <w:szCs w:val="28"/>
        </w:rPr>
        <w:t>державної адміністрації від 01.10.2009</w:t>
      </w:r>
    </w:p>
    <w:p w:rsidR="001056E0" w:rsidRDefault="001056E0">
      <w:pPr>
        <w:pStyle w:val="a1"/>
      </w:pPr>
      <w:r>
        <w:rPr>
          <w:b/>
          <w:sz w:val="28"/>
          <w:szCs w:val="28"/>
        </w:rPr>
        <w:t>№ 389</w:t>
      </w:r>
    </w:p>
    <w:p w:rsidR="001056E0" w:rsidRDefault="001056E0">
      <w:pPr>
        <w:pStyle w:val="a1"/>
      </w:pPr>
    </w:p>
    <w:p w:rsidR="001056E0" w:rsidRDefault="001056E0">
      <w:pPr>
        <w:pStyle w:val="a1"/>
        <w:ind w:firstLine="750"/>
      </w:pPr>
      <w:r>
        <w:rPr>
          <w:sz w:val="28"/>
          <w:szCs w:val="28"/>
        </w:rPr>
        <w:t>Відповідно до частини першої статті 6, пункту 9 частини першої статті 39 Закону України «Про місцеві державні адміністрації», з метою посилення контролю за погашенням заборгованості із заробітної плати (грошового забезпечення), пенсій, стипендій та інших соціальних виплат, у зв’язку з кадровими змінами:</w:t>
      </w:r>
    </w:p>
    <w:p w:rsidR="001056E0" w:rsidRDefault="001056E0">
      <w:pPr>
        <w:pStyle w:val="a1"/>
        <w:ind w:firstLine="750"/>
      </w:pPr>
      <w:bookmarkStart w:id="0" w:name="_GoBack"/>
      <w:bookmarkEnd w:id="0"/>
      <w:r>
        <w:rPr>
          <w:sz w:val="28"/>
          <w:szCs w:val="28"/>
        </w:rPr>
        <w:t xml:space="preserve">1. Унести зміни до складу тимчасової комісії з питань погашення заборгованості із заробітної плати (грошового забезпечення), пенсій, стипендій та інших соціальних виплат, утвореної розпорядженням голови </w:t>
      </w:r>
      <w:proofErr w:type="spellStart"/>
      <w:r>
        <w:rPr>
          <w:sz w:val="28"/>
          <w:szCs w:val="28"/>
        </w:rPr>
        <w:t>Недригайлівської</w:t>
      </w:r>
      <w:proofErr w:type="spellEnd"/>
      <w:r>
        <w:rPr>
          <w:sz w:val="28"/>
          <w:szCs w:val="28"/>
        </w:rPr>
        <w:t xml:space="preserve"> районної державної адміністрації від 01.10.2009 № 389 «Про утворення тимчасової комісії з питань погашення заборгованості із заробітної плати (грошового забезпечення), пенсій, стипендій та інших соціальних виплат», затвердивши її новий склад (додається).</w:t>
      </w:r>
    </w:p>
    <w:p w:rsidR="001056E0" w:rsidRDefault="001056E0">
      <w:pPr>
        <w:pStyle w:val="a1"/>
        <w:ind w:firstLine="750"/>
      </w:pPr>
      <w:r>
        <w:rPr>
          <w:sz w:val="28"/>
          <w:szCs w:val="28"/>
        </w:rPr>
        <w:t xml:space="preserve">2. Визнати таким, що втратило чинність, розпорядження голови </w:t>
      </w:r>
      <w:proofErr w:type="spellStart"/>
      <w:r>
        <w:rPr>
          <w:sz w:val="28"/>
          <w:szCs w:val="28"/>
        </w:rPr>
        <w:t>Недригайлівської</w:t>
      </w:r>
      <w:proofErr w:type="spellEnd"/>
      <w:r>
        <w:rPr>
          <w:sz w:val="28"/>
          <w:szCs w:val="28"/>
        </w:rPr>
        <w:t xml:space="preserve"> районної державної адміністрації від 30.07.2019 № 158-ОД  «Про внесення змін до розпорядження голови </w:t>
      </w:r>
      <w:proofErr w:type="spellStart"/>
      <w:r>
        <w:rPr>
          <w:sz w:val="28"/>
          <w:szCs w:val="28"/>
        </w:rPr>
        <w:t>Недригайлівської</w:t>
      </w:r>
      <w:proofErr w:type="spellEnd"/>
      <w:r>
        <w:rPr>
          <w:sz w:val="28"/>
          <w:szCs w:val="28"/>
        </w:rPr>
        <w:t xml:space="preserve"> районної державної адміністрації від 24.05.2016 № 299-ОД».</w:t>
      </w:r>
    </w:p>
    <w:p w:rsidR="001056E0" w:rsidRDefault="001056E0">
      <w:pPr>
        <w:pStyle w:val="a1"/>
      </w:pPr>
    </w:p>
    <w:p w:rsidR="001056E0" w:rsidRDefault="001056E0">
      <w:pPr>
        <w:pStyle w:val="a1"/>
      </w:pPr>
    </w:p>
    <w:p w:rsidR="001056E0" w:rsidRDefault="001056E0">
      <w:pPr>
        <w:pStyle w:val="a1"/>
      </w:pPr>
      <w:r>
        <w:rPr>
          <w:b/>
          <w:sz w:val="28"/>
          <w:szCs w:val="28"/>
        </w:rPr>
        <w:t>Голова                                                                                      Володимир ДІХТЯР</w:t>
      </w:r>
    </w:p>
    <w:p w:rsidR="001056E0" w:rsidRDefault="001056E0">
      <w:pPr>
        <w:pStyle w:val="a0"/>
        <w:jc w:val="both"/>
      </w:pPr>
    </w:p>
    <w:p w:rsidR="001056E0" w:rsidRDefault="001056E0">
      <w:pPr>
        <w:pStyle w:val="a0"/>
        <w:rPr>
          <w:lang w:val="uk-UA"/>
        </w:rPr>
      </w:pPr>
    </w:p>
    <w:p w:rsidR="009E10B4" w:rsidRDefault="009E10B4">
      <w:pPr>
        <w:pStyle w:val="a0"/>
        <w:rPr>
          <w:lang w:val="uk-UA"/>
        </w:rPr>
      </w:pPr>
    </w:p>
    <w:p w:rsidR="009E10B4" w:rsidRDefault="009E10B4">
      <w:pPr>
        <w:pStyle w:val="a0"/>
        <w:rPr>
          <w:lang w:val="uk-UA"/>
        </w:rPr>
      </w:pPr>
    </w:p>
    <w:p w:rsidR="009E10B4" w:rsidRDefault="009E10B4">
      <w:pPr>
        <w:pStyle w:val="a0"/>
        <w:rPr>
          <w:lang w:val="uk-UA"/>
        </w:rPr>
      </w:pPr>
    </w:p>
    <w:p w:rsidR="009E10B4" w:rsidRPr="009E10B4" w:rsidRDefault="009E10B4">
      <w:pPr>
        <w:pStyle w:val="a0"/>
        <w:rPr>
          <w:lang w:val="uk-UA"/>
        </w:rPr>
      </w:pPr>
    </w:p>
    <w:p w:rsidR="001056E0" w:rsidRPr="00235F3C" w:rsidRDefault="001056E0">
      <w:pPr>
        <w:pStyle w:val="a0"/>
        <w:rPr>
          <w:lang w:val="en-US"/>
        </w:rPr>
      </w:pPr>
    </w:p>
    <w:tbl>
      <w:tblPr>
        <w:tblW w:w="0" w:type="auto"/>
        <w:tblInd w:w="5103" w:type="dxa"/>
        <w:tblCellMar>
          <w:left w:w="10" w:type="dxa"/>
          <w:right w:w="10" w:type="dxa"/>
        </w:tblCellMar>
        <w:tblLook w:val="0000"/>
      </w:tblPr>
      <w:tblGrid>
        <w:gridCol w:w="4360"/>
      </w:tblGrid>
      <w:tr w:rsidR="001056E0" w:rsidRPr="00372D1F">
        <w:trPr>
          <w:trHeight w:val="2095"/>
        </w:trPr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Pr="00900968" w:rsidRDefault="001056E0">
            <w:pPr>
              <w:pStyle w:val="a0"/>
              <w:rPr>
                <w:lang w:val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1056E0" w:rsidRPr="00900968" w:rsidRDefault="001056E0">
            <w:pPr>
              <w:pStyle w:val="a0"/>
              <w:rPr>
                <w:lang w:val="en-US"/>
              </w:rPr>
            </w:pPr>
          </w:p>
          <w:p w:rsidR="001056E0" w:rsidRPr="00900968" w:rsidRDefault="001056E0">
            <w:pPr>
              <w:pStyle w:val="a0"/>
              <w:rPr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</w:t>
            </w:r>
          </w:p>
          <w:p w:rsidR="001056E0" w:rsidRPr="00900968" w:rsidRDefault="001056E0">
            <w:pPr>
              <w:pStyle w:val="a0"/>
              <w:rPr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1056E0" w:rsidRPr="00900968" w:rsidRDefault="001056E0">
            <w:pPr>
              <w:pStyle w:val="a0"/>
              <w:rPr>
                <w:lang w:val="en-US"/>
              </w:rPr>
            </w:pPr>
          </w:p>
          <w:p w:rsidR="001056E0" w:rsidRDefault="00AD71B3">
            <w:pPr>
              <w:pStyle w:val="a0"/>
            </w:pPr>
            <w:r>
              <w:rPr>
                <w:sz w:val="28"/>
                <w:szCs w:val="28"/>
                <w:lang w:val="uk-UA"/>
              </w:rPr>
              <w:t>22</w:t>
            </w:r>
            <w:r w:rsidR="001056E0">
              <w:rPr>
                <w:sz w:val="28"/>
                <w:szCs w:val="28"/>
                <w:lang w:val="uk-UA"/>
              </w:rPr>
              <w:t xml:space="preserve"> липня 2020 року № </w:t>
            </w:r>
            <w:r w:rsidR="00CD579B">
              <w:rPr>
                <w:sz w:val="28"/>
                <w:szCs w:val="28"/>
                <w:lang w:val="uk-UA"/>
              </w:rPr>
              <w:t>151</w:t>
            </w:r>
            <w:r w:rsidR="001056E0">
              <w:rPr>
                <w:sz w:val="28"/>
                <w:szCs w:val="28"/>
                <w:lang w:val="uk-UA"/>
              </w:rPr>
              <w:t>-ОД</w:t>
            </w:r>
          </w:p>
          <w:p w:rsidR="001056E0" w:rsidRDefault="001056E0">
            <w:pPr>
              <w:pStyle w:val="a0"/>
            </w:pPr>
          </w:p>
        </w:tc>
      </w:tr>
    </w:tbl>
    <w:p w:rsidR="001056E0" w:rsidRDefault="001056E0" w:rsidP="00900968">
      <w:pPr>
        <w:pStyle w:val="a1"/>
        <w:tabs>
          <w:tab w:val="clear" w:pos="709"/>
        </w:tabs>
        <w:jc w:val="center"/>
      </w:pPr>
      <w:r>
        <w:rPr>
          <w:b/>
          <w:sz w:val="28"/>
          <w:szCs w:val="28"/>
        </w:rPr>
        <w:t xml:space="preserve">Склад </w:t>
      </w:r>
    </w:p>
    <w:p w:rsidR="001056E0" w:rsidRDefault="001056E0">
      <w:pPr>
        <w:pStyle w:val="a1"/>
        <w:jc w:val="center"/>
      </w:pPr>
      <w:r>
        <w:rPr>
          <w:b/>
          <w:sz w:val="28"/>
          <w:szCs w:val="28"/>
        </w:rPr>
        <w:t>тимчасової комісії з питань погашення заборгованості із заробітної плати (грошового забезпечення), пенсій, стипендій та інших соціальних виплат</w:t>
      </w:r>
    </w:p>
    <w:p w:rsidR="001056E0" w:rsidRDefault="001056E0">
      <w:pPr>
        <w:pStyle w:val="a1"/>
        <w:jc w:val="center"/>
      </w:pPr>
    </w:p>
    <w:tbl>
      <w:tblPr>
        <w:tblW w:w="0" w:type="auto"/>
        <w:tblInd w:w="1" w:type="dxa"/>
        <w:tblCellMar>
          <w:left w:w="10" w:type="dxa"/>
          <w:right w:w="10" w:type="dxa"/>
        </w:tblCellMar>
        <w:tblLook w:val="0000"/>
      </w:tblPr>
      <w:tblGrid>
        <w:gridCol w:w="3707"/>
        <w:gridCol w:w="360"/>
        <w:gridCol w:w="5729"/>
      </w:tblGrid>
      <w:tr w:rsidR="001056E0" w:rsidRPr="00372D1F" w:rsidTr="00900968">
        <w:trPr>
          <w:trHeight w:val="632"/>
        </w:trPr>
        <w:tc>
          <w:tcPr>
            <w:tcW w:w="3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proofErr w:type="spellStart"/>
            <w:r>
              <w:rPr>
                <w:sz w:val="28"/>
                <w:szCs w:val="28"/>
              </w:rPr>
              <w:t>Діхтяр</w:t>
            </w:r>
            <w:proofErr w:type="spellEnd"/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 xml:space="preserve">Володимир Олексійович                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Pr="00763484" w:rsidRDefault="001056E0">
            <w:pPr>
              <w:pStyle w:val="a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голова </w:t>
            </w:r>
            <w:proofErr w:type="spellStart"/>
            <w:r>
              <w:rPr>
                <w:sz w:val="28"/>
                <w:szCs w:val="28"/>
              </w:rPr>
              <w:t>Недригайлівської</w:t>
            </w:r>
            <w:proofErr w:type="spellEnd"/>
            <w:r>
              <w:rPr>
                <w:sz w:val="28"/>
                <w:szCs w:val="28"/>
              </w:rPr>
              <w:t xml:space="preserve"> районної державної адміністрації, голова комісії</w:t>
            </w:r>
          </w:p>
          <w:p w:rsidR="001056E0" w:rsidRPr="00763484" w:rsidRDefault="001056E0">
            <w:pPr>
              <w:pStyle w:val="a1"/>
              <w:rPr>
                <w:sz w:val="10"/>
                <w:szCs w:val="10"/>
                <w:lang w:val="ru-RU"/>
              </w:rPr>
            </w:pPr>
          </w:p>
        </w:tc>
      </w:tr>
      <w:tr w:rsidR="001056E0" w:rsidRPr="00372D1F" w:rsidTr="00900968">
        <w:tc>
          <w:tcPr>
            <w:tcW w:w="3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proofErr w:type="spellStart"/>
            <w:r>
              <w:rPr>
                <w:sz w:val="28"/>
                <w:szCs w:val="28"/>
              </w:rPr>
              <w:t>Донцова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Ольга Іванівна</w:t>
            </w:r>
          </w:p>
          <w:p w:rsidR="001056E0" w:rsidRDefault="001056E0">
            <w:pPr>
              <w:pStyle w:val="a1"/>
            </w:pP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 xml:space="preserve">заступник голови </w:t>
            </w:r>
            <w:proofErr w:type="spellStart"/>
            <w:r>
              <w:rPr>
                <w:sz w:val="28"/>
                <w:szCs w:val="28"/>
              </w:rPr>
              <w:t>Недригайлівської</w:t>
            </w:r>
            <w:proofErr w:type="spellEnd"/>
            <w:r>
              <w:rPr>
                <w:sz w:val="28"/>
                <w:szCs w:val="28"/>
              </w:rPr>
              <w:t xml:space="preserve"> районної державної адміністрації, заступник голови комісії</w:t>
            </w:r>
          </w:p>
          <w:p w:rsidR="001056E0" w:rsidRPr="00900968" w:rsidRDefault="001056E0">
            <w:pPr>
              <w:pStyle w:val="a1"/>
              <w:rPr>
                <w:sz w:val="10"/>
                <w:szCs w:val="10"/>
              </w:rPr>
            </w:pPr>
          </w:p>
        </w:tc>
      </w:tr>
      <w:tr w:rsidR="001056E0" w:rsidRPr="007D4D11" w:rsidTr="00900968">
        <w:trPr>
          <w:trHeight w:val="1675"/>
        </w:trPr>
        <w:tc>
          <w:tcPr>
            <w:tcW w:w="3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Гордієнко</w:t>
            </w:r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 xml:space="preserve">Юрій Андрійович     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Pr="00900968" w:rsidRDefault="001056E0">
            <w:pPr>
              <w:pStyle w:val="a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з питань праці, сімейної, гендерної політики та обслуговування осіб з інвалідністю управління праці та соціального захисту населення </w:t>
            </w:r>
            <w:proofErr w:type="spellStart"/>
            <w:r>
              <w:rPr>
                <w:sz w:val="28"/>
                <w:szCs w:val="28"/>
              </w:rPr>
              <w:t>Недригайлівської</w:t>
            </w:r>
            <w:proofErr w:type="spellEnd"/>
            <w:r>
              <w:rPr>
                <w:sz w:val="28"/>
                <w:szCs w:val="28"/>
              </w:rPr>
              <w:t xml:space="preserve"> районної державної адміністрації, секретар комісії</w:t>
            </w:r>
          </w:p>
          <w:p w:rsidR="001056E0" w:rsidRPr="00900968" w:rsidRDefault="001056E0">
            <w:pPr>
              <w:pStyle w:val="a1"/>
              <w:rPr>
                <w:sz w:val="10"/>
                <w:szCs w:val="10"/>
              </w:rPr>
            </w:pPr>
          </w:p>
        </w:tc>
      </w:tr>
      <w:tr w:rsidR="001056E0" w:rsidRPr="007D4D11" w:rsidTr="00900968">
        <w:trPr>
          <w:trHeight w:val="763"/>
        </w:trPr>
        <w:tc>
          <w:tcPr>
            <w:tcW w:w="3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Безуглий</w:t>
            </w:r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Юрій Валерійович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 xml:space="preserve">тимчасово виконуючий обов’язки начальника </w:t>
            </w:r>
            <w:proofErr w:type="spellStart"/>
            <w:r>
              <w:rPr>
                <w:sz w:val="28"/>
                <w:szCs w:val="28"/>
              </w:rPr>
              <w:t>Недригайлівського</w:t>
            </w:r>
            <w:proofErr w:type="spellEnd"/>
            <w:r>
              <w:rPr>
                <w:sz w:val="28"/>
                <w:szCs w:val="28"/>
              </w:rPr>
              <w:t xml:space="preserve"> відділення поліції Роменського відділу поліції Головного управління поліції в Сумській області (за згодою)</w:t>
            </w:r>
          </w:p>
          <w:p w:rsidR="001056E0" w:rsidRPr="00900968" w:rsidRDefault="001056E0">
            <w:pPr>
              <w:pStyle w:val="a1"/>
              <w:rPr>
                <w:sz w:val="10"/>
                <w:szCs w:val="10"/>
              </w:rPr>
            </w:pPr>
          </w:p>
        </w:tc>
      </w:tr>
      <w:tr w:rsidR="001056E0" w:rsidRPr="00372D1F" w:rsidTr="00900968">
        <w:trPr>
          <w:trHeight w:val="1098"/>
        </w:trPr>
        <w:tc>
          <w:tcPr>
            <w:tcW w:w="3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proofErr w:type="spellStart"/>
            <w:r>
              <w:rPr>
                <w:sz w:val="28"/>
                <w:szCs w:val="28"/>
              </w:rPr>
              <w:t>Бордун</w:t>
            </w:r>
            <w:proofErr w:type="spellEnd"/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Віктор Іванович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 xml:space="preserve">начальник управління праці та соціального захисту населення </w:t>
            </w:r>
            <w:proofErr w:type="spellStart"/>
            <w:r>
              <w:rPr>
                <w:sz w:val="28"/>
                <w:szCs w:val="28"/>
              </w:rPr>
              <w:t>Недригайлівської</w:t>
            </w:r>
            <w:proofErr w:type="spellEnd"/>
            <w:r>
              <w:rPr>
                <w:sz w:val="28"/>
                <w:szCs w:val="28"/>
              </w:rPr>
              <w:t xml:space="preserve"> районної державної адміністрації </w:t>
            </w:r>
          </w:p>
        </w:tc>
      </w:tr>
      <w:tr w:rsidR="001056E0" w:rsidRPr="007D4D11" w:rsidTr="00900968">
        <w:tc>
          <w:tcPr>
            <w:tcW w:w="3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Лісова</w:t>
            </w:r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Юлія Григорівна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Недригайлівського</w:t>
            </w:r>
            <w:proofErr w:type="spellEnd"/>
            <w:r>
              <w:rPr>
                <w:sz w:val="28"/>
                <w:szCs w:val="28"/>
              </w:rPr>
              <w:t xml:space="preserve"> міжрайонного відділу державної виконавчої служби Північно-Східного міжрегіонального управління Міністерства юстиції (м. Суми) (за згодою)</w:t>
            </w:r>
          </w:p>
          <w:p w:rsidR="001056E0" w:rsidRPr="00900968" w:rsidRDefault="001056E0">
            <w:pPr>
              <w:pStyle w:val="a1"/>
              <w:rPr>
                <w:sz w:val="10"/>
                <w:szCs w:val="10"/>
              </w:rPr>
            </w:pPr>
          </w:p>
        </w:tc>
      </w:tr>
      <w:tr w:rsidR="001056E0" w:rsidRPr="00372D1F" w:rsidTr="00900968">
        <w:tc>
          <w:tcPr>
            <w:tcW w:w="3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proofErr w:type="spellStart"/>
            <w:r>
              <w:rPr>
                <w:sz w:val="28"/>
                <w:szCs w:val="28"/>
              </w:rPr>
              <w:t>Марєєва</w:t>
            </w:r>
            <w:proofErr w:type="spellEnd"/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Алла Василівна</w:t>
            </w:r>
          </w:p>
          <w:p w:rsidR="001056E0" w:rsidRDefault="001056E0">
            <w:pPr>
              <w:pStyle w:val="a1"/>
            </w:pP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Недригайлівського</w:t>
            </w:r>
            <w:proofErr w:type="spellEnd"/>
            <w:r>
              <w:rPr>
                <w:sz w:val="28"/>
                <w:szCs w:val="28"/>
              </w:rPr>
              <w:t xml:space="preserve"> відділу обслуговування громадян (сервісного центру) управління обслуговування громадян головного управління Пенсійного фонду України в Сумській області (за згодою)</w:t>
            </w:r>
          </w:p>
          <w:p w:rsidR="001056E0" w:rsidRPr="00900968" w:rsidRDefault="001056E0">
            <w:pPr>
              <w:pStyle w:val="a1"/>
              <w:rPr>
                <w:sz w:val="10"/>
                <w:szCs w:val="10"/>
              </w:rPr>
            </w:pPr>
          </w:p>
        </w:tc>
      </w:tr>
      <w:tr w:rsidR="001056E0" w:rsidRPr="00372D1F" w:rsidTr="00900968">
        <w:tc>
          <w:tcPr>
            <w:tcW w:w="3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Мелешко</w:t>
            </w:r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Анатолій Петрович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 xml:space="preserve">голова координаційної ради галузевих профспілок </w:t>
            </w:r>
            <w:proofErr w:type="spellStart"/>
            <w:r>
              <w:rPr>
                <w:sz w:val="28"/>
                <w:szCs w:val="28"/>
              </w:rPr>
              <w:t>Недригайлівського</w:t>
            </w:r>
            <w:proofErr w:type="spellEnd"/>
            <w:r>
              <w:rPr>
                <w:sz w:val="28"/>
                <w:szCs w:val="28"/>
              </w:rPr>
              <w:t xml:space="preserve"> району (за згодою)</w:t>
            </w:r>
          </w:p>
        </w:tc>
      </w:tr>
      <w:tr w:rsidR="001056E0" w:rsidRPr="00372D1F" w:rsidTr="00900968">
        <w:tc>
          <w:tcPr>
            <w:tcW w:w="3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FFA" w:rsidRDefault="008F6FFA">
            <w:pPr>
              <w:pStyle w:val="a1"/>
              <w:rPr>
                <w:sz w:val="28"/>
                <w:szCs w:val="28"/>
              </w:rPr>
            </w:pPr>
          </w:p>
          <w:p w:rsidR="008F6FFA" w:rsidRDefault="008F6FFA">
            <w:pPr>
              <w:pStyle w:val="a1"/>
              <w:rPr>
                <w:sz w:val="28"/>
                <w:szCs w:val="28"/>
              </w:rPr>
            </w:pPr>
          </w:p>
          <w:p w:rsidR="008F6FFA" w:rsidRDefault="008F6FFA">
            <w:pPr>
              <w:pStyle w:val="a1"/>
              <w:rPr>
                <w:sz w:val="28"/>
                <w:szCs w:val="28"/>
              </w:rPr>
            </w:pPr>
          </w:p>
          <w:p w:rsidR="001056E0" w:rsidRDefault="001056E0">
            <w:pPr>
              <w:pStyle w:val="a1"/>
            </w:pPr>
            <w:proofErr w:type="spellStart"/>
            <w:r>
              <w:rPr>
                <w:sz w:val="28"/>
                <w:szCs w:val="28"/>
              </w:rPr>
              <w:t>Подпрятов</w:t>
            </w:r>
            <w:proofErr w:type="spellEnd"/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Віталій Григорович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FFA" w:rsidRDefault="008F6FFA">
            <w:pPr>
              <w:pStyle w:val="a1"/>
              <w:rPr>
                <w:sz w:val="28"/>
                <w:szCs w:val="28"/>
              </w:rPr>
            </w:pPr>
          </w:p>
          <w:p w:rsidR="008F6FFA" w:rsidRDefault="008F6FFA">
            <w:pPr>
              <w:pStyle w:val="a1"/>
              <w:rPr>
                <w:sz w:val="28"/>
                <w:szCs w:val="28"/>
              </w:rPr>
            </w:pPr>
          </w:p>
          <w:p w:rsidR="008F6FFA" w:rsidRDefault="008F6FFA">
            <w:pPr>
              <w:pStyle w:val="a1"/>
              <w:rPr>
                <w:sz w:val="28"/>
                <w:szCs w:val="28"/>
              </w:rPr>
            </w:pPr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FFA" w:rsidRDefault="008F6FFA">
            <w:pPr>
              <w:pStyle w:val="a1"/>
              <w:rPr>
                <w:sz w:val="28"/>
                <w:szCs w:val="28"/>
              </w:rPr>
            </w:pPr>
          </w:p>
          <w:p w:rsidR="008F6FFA" w:rsidRDefault="008F6FFA" w:rsidP="008F6FFA">
            <w:pPr>
              <w:pStyle w:val="a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</w:t>
            </w:r>
          </w:p>
          <w:p w:rsidR="008F6FFA" w:rsidRDefault="008F6FFA">
            <w:pPr>
              <w:pStyle w:val="a1"/>
              <w:rPr>
                <w:sz w:val="28"/>
                <w:szCs w:val="28"/>
              </w:rPr>
            </w:pPr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Недригайлівської</w:t>
            </w:r>
            <w:proofErr w:type="spellEnd"/>
            <w:r>
              <w:rPr>
                <w:sz w:val="28"/>
                <w:szCs w:val="28"/>
              </w:rPr>
              <w:t xml:space="preserve"> державної податкової інспекції Роменського управління Головного управління державної податкової служби у Сумській області (за згодою)</w:t>
            </w:r>
          </w:p>
          <w:p w:rsidR="001056E0" w:rsidRPr="00900968" w:rsidRDefault="001056E0">
            <w:pPr>
              <w:pStyle w:val="a1"/>
              <w:rPr>
                <w:sz w:val="10"/>
                <w:szCs w:val="10"/>
              </w:rPr>
            </w:pPr>
          </w:p>
        </w:tc>
      </w:tr>
      <w:tr w:rsidR="001056E0" w:rsidRPr="007D4D11" w:rsidTr="00900968">
        <w:tc>
          <w:tcPr>
            <w:tcW w:w="3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lastRenderedPageBreak/>
              <w:t xml:space="preserve">Токаренко </w:t>
            </w:r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Павло Іванович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 xml:space="preserve">начальник фінансового відділу </w:t>
            </w:r>
            <w:proofErr w:type="spellStart"/>
            <w:r>
              <w:rPr>
                <w:sz w:val="28"/>
                <w:szCs w:val="28"/>
              </w:rPr>
              <w:t>Недригай-лівської</w:t>
            </w:r>
            <w:proofErr w:type="spellEnd"/>
            <w:r>
              <w:rPr>
                <w:sz w:val="28"/>
                <w:szCs w:val="28"/>
              </w:rPr>
              <w:t xml:space="preserve"> районної державної адміністрації</w:t>
            </w:r>
          </w:p>
          <w:p w:rsidR="001056E0" w:rsidRPr="00900968" w:rsidRDefault="001056E0">
            <w:pPr>
              <w:pStyle w:val="a1"/>
              <w:rPr>
                <w:sz w:val="10"/>
                <w:szCs w:val="10"/>
              </w:rPr>
            </w:pPr>
          </w:p>
        </w:tc>
      </w:tr>
      <w:tr w:rsidR="001056E0" w:rsidRPr="00372D1F" w:rsidTr="00900968">
        <w:trPr>
          <w:trHeight w:val="179"/>
        </w:trPr>
        <w:tc>
          <w:tcPr>
            <w:tcW w:w="3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proofErr w:type="spellStart"/>
            <w:r>
              <w:rPr>
                <w:sz w:val="28"/>
                <w:szCs w:val="28"/>
              </w:rPr>
              <w:t>Шаповалов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Анатолій Миколайович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6E0" w:rsidRDefault="001056E0">
            <w:pPr>
              <w:pStyle w:val="a1"/>
            </w:pPr>
            <w:r>
              <w:rPr>
                <w:sz w:val="28"/>
                <w:szCs w:val="28"/>
              </w:rPr>
              <w:t xml:space="preserve">начальник управління Державної казначейської служби України у </w:t>
            </w:r>
            <w:proofErr w:type="spellStart"/>
            <w:r>
              <w:rPr>
                <w:sz w:val="28"/>
                <w:szCs w:val="28"/>
              </w:rPr>
              <w:t>Недригайлівському</w:t>
            </w:r>
            <w:proofErr w:type="spellEnd"/>
            <w:r>
              <w:rPr>
                <w:sz w:val="28"/>
                <w:szCs w:val="28"/>
              </w:rPr>
              <w:t xml:space="preserve"> районі Сумської області (за згодою)</w:t>
            </w:r>
          </w:p>
        </w:tc>
      </w:tr>
    </w:tbl>
    <w:p w:rsidR="001056E0" w:rsidRDefault="001056E0">
      <w:pPr>
        <w:pStyle w:val="a1"/>
      </w:pPr>
    </w:p>
    <w:p w:rsidR="001056E0" w:rsidRDefault="001056E0">
      <w:pPr>
        <w:pStyle w:val="a0"/>
      </w:pPr>
    </w:p>
    <w:p w:rsidR="001056E0" w:rsidRDefault="001056E0">
      <w:pPr>
        <w:pStyle w:val="a0"/>
      </w:pPr>
      <w:r>
        <w:rPr>
          <w:b/>
          <w:sz w:val="28"/>
          <w:szCs w:val="28"/>
          <w:lang w:val="uk-UA"/>
        </w:rPr>
        <w:t xml:space="preserve">Керівник апарату  </w:t>
      </w:r>
      <w:r w:rsidR="00B0023D">
        <w:rPr>
          <w:b/>
          <w:sz w:val="28"/>
          <w:szCs w:val="28"/>
          <w:lang w:val="uk-UA"/>
        </w:rPr>
        <w:t xml:space="preserve">                                                            </w:t>
      </w:r>
      <w:r>
        <w:rPr>
          <w:b/>
          <w:sz w:val="28"/>
          <w:szCs w:val="28"/>
          <w:lang w:val="uk-UA"/>
        </w:rPr>
        <w:t>Олександр НЕМЕНКО</w:t>
      </w:r>
    </w:p>
    <w:p w:rsidR="001056E0" w:rsidRPr="00900968" w:rsidRDefault="001056E0">
      <w:pPr>
        <w:pStyle w:val="a0"/>
        <w:rPr>
          <w:sz w:val="28"/>
          <w:szCs w:val="28"/>
        </w:rPr>
      </w:pPr>
    </w:p>
    <w:p w:rsidR="001056E0" w:rsidRDefault="001056E0">
      <w:pPr>
        <w:pStyle w:val="a0"/>
      </w:pPr>
      <w:r>
        <w:rPr>
          <w:b/>
          <w:sz w:val="28"/>
          <w:szCs w:val="28"/>
          <w:lang w:val="uk-UA"/>
        </w:rPr>
        <w:t>Начальник управління праці та</w:t>
      </w:r>
    </w:p>
    <w:p w:rsidR="001056E0" w:rsidRDefault="001056E0">
      <w:pPr>
        <w:pStyle w:val="a0"/>
      </w:pPr>
      <w:r>
        <w:rPr>
          <w:b/>
          <w:sz w:val="28"/>
          <w:szCs w:val="28"/>
          <w:lang w:val="uk-UA"/>
        </w:rPr>
        <w:t>соціального захисту населення</w:t>
      </w:r>
      <w:r w:rsidR="00B0023D">
        <w:rPr>
          <w:b/>
          <w:sz w:val="28"/>
          <w:szCs w:val="28"/>
          <w:lang w:val="uk-UA"/>
        </w:rPr>
        <w:t xml:space="preserve">                                       В</w:t>
      </w:r>
      <w:r>
        <w:rPr>
          <w:b/>
          <w:sz w:val="28"/>
          <w:szCs w:val="28"/>
          <w:lang w:val="uk-UA"/>
        </w:rPr>
        <w:t xml:space="preserve">іктор БОРДУН    </w:t>
      </w:r>
    </w:p>
    <w:p w:rsidR="001056E0" w:rsidRDefault="001056E0">
      <w:pPr>
        <w:pStyle w:val="a0"/>
      </w:pPr>
    </w:p>
    <w:p w:rsidR="001056E0" w:rsidRDefault="001056E0">
      <w:pPr>
        <w:pStyle w:val="a0"/>
      </w:pPr>
    </w:p>
    <w:sectPr w:rsidR="001056E0" w:rsidSect="009E10B4">
      <w:pgSz w:w="11906" w:h="16838"/>
      <w:pgMar w:top="567" w:right="567" w:bottom="1134" w:left="1701" w:header="709" w:footer="709" w:gutter="0"/>
      <w:cols w:space="720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E6031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6E2"/>
    <w:rsid w:val="000568EA"/>
    <w:rsid w:val="00092463"/>
    <w:rsid w:val="001056E0"/>
    <w:rsid w:val="00165B6A"/>
    <w:rsid w:val="001B1E04"/>
    <w:rsid w:val="00235F3C"/>
    <w:rsid w:val="00372D1F"/>
    <w:rsid w:val="004864C1"/>
    <w:rsid w:val="004D5929"/>
    <w:rsid w:val="00517D11"/>
    <w:rsid w:val="005E4A60"/>
    <w:rsid w:val="006B26E2"/>
    <w:rsid w:val="00752042"/>
    <w:rsid w:val="00763484"/>
    <w:rsid w:val="0078073B"/>
    <w:rsid w:val="007D4D11"/>
    <w:rsid w:val="008F6FFA"/>
    <w:rsid w:val="00900968"/>
    <w:rsid w:val="009D37DB"/>
    <w:rsid w:val="009E10B4"/>
    <w:rsid w:val="00AD3054"/>
    <w:rsid w:val="00AD71B3"/>
    <w:rsid w:val="00B0023D"/>
    <w:rsid w:val="00B81005"/>
    <w:rsid w:val="00BB7A24"/>
    <w:rsid w:val="00C215DF"/>
    <w:rsid w:val="00CD579B"/>
    <w:rsid w:val="00D64EBE"/>
    <w:rsid w:val="00D7018F"/>
    <w:rsid w:val="00DB0F2E"/>
    <w:rsid w:val="00DB5CFB"/>
    <w:rsid w:val="00EE4B33"/>
    <w:rsid w:val="00EF2EE5"/>
    <w:rsid w:val="00EF3062"/>
    <w:rsid w:val="00FD0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042"/>
    <w:rPr>
      <w:sz w:val="22"/>
      <w:szCs w:val="22"/>
    </w:rPr>
  </w:style>
  <w:style w:type="paragraph" w:styleId="2">
    <w:name w:val="heading 2"/>
    <w:basedOn w:val="a0"/>
    <w:next w:val="a1"/>
    <w:link w:val="20"/>
    <w:uiPriority w:val="99"/>
    <w:qFormat/>
    <w:rsid w:val="006B26E2"/>
    <w:pPr>
      <w:keepNext/>
      <w:spacing w:before="240" w:after="60"/>
      <w:ind w:left="576" w:hanging="576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0"/>
    <w:next w:val="a1"/>
    <w:link w:val="40"/>
    <w:uiPriority w:val="99"/>
    <w:qFormat/>
    <w:rsid w:val="006B26E2"/>
    <w:pPr>
      <w:keepNext/>
      <w:tabs>
        <w:tab w:val="left" w:pos="4420"/>
      </w:tabs>
      <w:ind w:left="864" w:hanging="864"/>
      <w:jc w:val="both"/>
      <w:outlineLvl w:val="3"/>
    </w:pPr>
    <w:rPr>
      <w:sz w:val="28"/>
      <w:szCs w:val="20"/>
      <w:lang w:val="uk-U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uiPriority w:val="99"/>
    <w:locked/>
    <w:rsid w:val="006B26E2"/>
    <w:rPr>
      <w:rFonts w:ascii="Arial" w:hAnsi="Arial"/>
      <w:b/>
      <w:i/>
      <w:sz w:val="28"/>
      <w:szCs w:val="20"/>
      <w:lang w:val="ru-RU" w:eastAsia="ru-RU"/>
    </w:rPr>
  </w:style>
  <w:style w:type="character" w:customStyle="1" w:styleId="40">
    <w:name w:val="Заголовок 4 Знак"/>
    <w:basedOn w:val="a2"/>
    <w:link w:val="4"/>
    <w:uiPriority w:val="99"/>
    <w:locked/>
    <w:rsid w:val="006B26E2"/>
    <w:rPr>
      <w:rFonts w:ascii="Times New Roman" w:hAnsi="Times New Roman"/>
      <w:sz w:val="28"/>
      <w:szCs w:val="20"/>
      <w:lang w:eastAsia="ru-RU"/>
    </w:rPr>
  </w:style>
  <w:style w:type="paragraph" w:customStyle="1" w:styleId="a0">
    <w:name w:val="Базовый"/>
    <w:uiPriority w:val="99"/>
    <w:rsid w:val="006B26E2"/>
    <w:pPr>
      <w:tabs>
        <w:tab w:val="left" w:pos="709"/>
      </w:tabs>
      <w:suppressAutoHyphens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a2"/>
    <w:uiPriority w:val="99"/>
    <w:rsid w:val="006B26E2"/>
    <w:rPr>
      <w:rFonts w:cs="Times New Roman"/>
    </w:rPr>
  </w:style>
  <w:style w:type="character" w:customStyle="1" w:styleId="TitleChar">
    <w:name w:val="Title Char"/>
    <w:basedOn w:val="a2"/>
    <w:uiPriority w:val="99"/>
    <w:rsid w:val="006B26E2"/>
    <w:rPr>
      <w:rFonts w:cs="Times New Roman"/>
    </w:rPr>
  </w:style>
  <w:style w:type="character" w:customStyle="1" w:styleId="BodyTextIndent3Char">
    <w:name w:val="Body Text Indent 3 Char"/>
    <w:basedOn w:val="a2"/>
    <w:uiPriority w:val="99"/>
    <w:rsid w:val="006B26E2"/>
    <w:rPr>
      <w:rFonts w:cs="Times New Roman"/>
    </w:rPr>
  </w:style>
  <w:style w:type="character" w:customStyle="1" w:styleId="a5">
    <w:name w:val="Верхний колонтитул Знак"/>
    <w:uiPriority w:val="99"/>
    <w:rsid w:val="006B26E2"/>
  </w:style>
  <w:style w:type="character" w:customStyle="1" w:styleId="BalloonTextChar">
    <w:name w:val="Balloon Text Char"/>
    <w:basedOn w:val="a2"/>
    <w:uiPriority w:val="99"/>
    <w:rsid w:val="006B26E2"/>
    <w:rPr>
      <w:rFonts w:cs="Times New Roman"/>
    </w:rPr>
  </w:style>
  <w:style w:type="character" w:customStyle="1" w:styleId="HeaderChar">
    <w:name w:val="Header Char"/>
    <w:basedOn w:val="a2"/>
    <w:uiPriority w:val="99"/>
    <w:rsid w:val="006B26E2"/>
    <w:rPr>
      <w:rFonts w:cs="Times New Roman"/>
    </w:rPr>
  </w:style>
  <w:style w:type="character" w:customStyle="1" w:styleId="ListLabel1">
    <w:name w:val="ListLabel 1"/>
    <w:uiPriority w:val="99"/>
    <w:rsid w:val="006B26E2"/>
    <w:rPr>
      <w:rFonts w:eastAsia="Times New Roman"/>
    </w:rPr>
  </w:style>
  <w:style w:type="paragraph" w:customStyle="1" w:styleId="a6">
    <w:name w:val="Заголовок"/>
    <w:basedOn w:val="a0"/>
    <w:next w:val="a1"/>
    <w:uiPriority w:val="99"/>
    <w:rsid w:val="006B26E2"/>
    <w:pPr>
      <w:keepNext/>
      <w:spacing w:before="240" w:after="120"/>
      <w:jc w:val="center"/>
    </w:pPr>
    <w:rPr>
      <w:rFonts w:ascii="Arial" w:eastAsia="SimSun" w:hAnsi="Arial" w:cs="Mangal"/>
      <w:sz w:val="28"/>
      <w:szCs w:val="28"/>
      <w:lang w:val="uk-UA"/>
    </w:rPr>
  </w:style>
  <w:style w:type="paragraph" w:styleId="a1">
    <w:name w:val="Body Text"/>
    <w:basedOn w:val="a0"/>
    <w:link w:val="a7"/>
    <w:uiPriority w:val="99"/>
    <w:rsid w:val="006B26E2"/>
    <w:pPr>
      <w:jc w:val="both"/>
    </w:pPr>
    <w:rPr>
      <w:szCs w:val="20"/>
      <w:lang w:val="uk-UA"/>
    </w:rPr>
  </w:style>
  <w:style w:type="character" w:customStyle="1" w:styleId="a7">
    <w:name w:val="Основной текст Знак"/>
    <w:basedOn w:val="a2"/>
    <w:link w:val="a1"/>
    <w:uiPriority w:val="99"/>
    <w:semiHidden/>
    <w:locked/>
    <w:rsid w:val="005E4A60"/>
    <w:rPr>
      <w:rFonts w:cs="Times New Roman"/>
    </w:rPr>
  </w:style>
  <w:style w:type="paragraph" w:styleId="a8">
    <w:name w:val="List"/>
    <w:basedOn w:val="a1"/>
    <w:uiPriority w:val="99"/>
    <w:rsid w:val="006B26E2"/>
    <w:rPr>
      <w:rFonts w:ascii="Arial" w:hAnsi="Arial" w:cs="Mangal"/>
    </w:rPr>
  </w:style>
  <w:style w:type="paragraph" w:styleId="a9">
    <w:name w:val="Title"/>
    <w:basedOn w:val="a0"/>
    <w:link w:val="aa"/>
    <w:uiPriority w:val="99"/>
    <w:qFormat/>
    <w:rsid w:val="006B26E2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character" w:customStyle="1" w:styleId="aa">
    <w:name w:val="Название Знак"/>
    <w:basedOn w:val="a2"/>
    <w:link w:val="a9"/>
    <w:uiPriority w:val="99"/>
    <w:locked/>
    <w:rsid w:val="005E4A60"/>
    <w:rPr>
      <w:rFonts w:ascii="Cambria" w:hAnsi="Cambria" w:cs="Times New Roman"/>
      <w:b/>
      <w:bCs/>
      <w:kern w:val="28"/>
      <w:sz w:val="32"/>
      <w:szCs w:val="32"/>
    </w:rPr>
  </w:style>
  <w:style w:type="paragraph" w:styleId="1">
    <w:name w:val="index 1"/>
    <w:basedOn w:val="a"/>
    <w:next w:val="a"/>
    <w:autoRedefine/>
    <w:uiPriority w:val="99"/>
    <w:semiHidden/>
    <w:rsid w:val="00752042"/>
    <w:pPr>
      <w:ind w:left="220" w:hanging="220"/>
    </w:pPr>
  </w:style>
  <w:style w:type="paragraph" w:styleId="ab">
    <w:name w:val="index heading"/>
    <w:basedOn w:val="a0"/>
    <w:uiPriority w:val="99"/>
    <w:rsid w:val="006B26E2"/>
    <w:pPr>
      <w:suppressLineNumbers/>
    </w:pPr>
    <w:rPr>
      <w:rFonts w:ascii="Arial" w:hAnsi="Arial" w:cs="Mangal"/>
    </w:rPr>
  </w:style>
  <w:style w:type="paragraph" w:customStyle="1" w:styleId="ShapkaDocumentu">
    <w:name w:val="Shapka Documentu"/>
    <w:basedOn w:val="a0"/>
    <w:uiPriority w:val="99"/>
    <w:rsid w:val="006B26E2"/>
  </w:style>
  <w:style w:type="paragraph" w:styleId="ac">
    <w:name w:val="No Spacing"/>
    <w:uiPriority w:val="1"/>
    <w:qFormat/>
    <w:rsid w:val="006B26E2"/>
    <w:pPr>
      <w:widowControl w:val="0"/>
      <w:tabs>
        <w:tab w:val="left" w:pos="709"/>
      </w:tabs>
      <w:suppressAutoHyphens/>
    </w:pPr>
    <w:rPr>
      <w:sz w:val="22"/>
      <w:szCs w:val="22"/>
      <w:lang w:val="uk-UA" w:eastAsia="uk-UA"/>
    </w:rPr>
  </w:style>
  <w:style w:type="paragraph" w:styleId="3">
    <w:name w:val="Body Text Indent 3"/>
    <w:basedOn w:val="a0"/>
    <w:link w:val="30"/>
    <w:uiPriority w:val="99"/>
    <w:rsid w:val="006B26E2"/>
  </w:style>
  <w:style w:type="character" w:customStyle="1" w:styleId="30">
    <w:name w:val="Основной текст с отступом 3 Знак"/>
    <w:basedOn w:val="a2"/>
    <w:link w:val="3"/>
    <w:uiPriority w:val="99"/>
    <w:semiHidden/>
    <w:locked/>
    <w:rsid w:val="005E4A60"/>
    <w:rPr>
      <w:rFonts w:cs="Times New Roman"/>
      <w:sz w:val="16"/>
      <w:szCs w:val="16"/>
    </w:rPr>
  </w:style>
  <w:style w:type="paragraph" w:customStyle="1" w:styleId="ad">
    <w:name w:val="заголов"/>
    <w:basedOn w:val="a0"/>
    <w:uiPriority w:val="99"/>
    <w:rsid w:val="006B26E2"/>
  </w:style>
  <w:style w:type="paragraph" w:styleId="ae">
    <w:name w:val="Balloon Text"/>
    <w:basedOn w:val="a0"/>
    <w:link w:val="af"/>
    <w:uiPriority w:val="99"/>
    <w:rsid w:val="006B26E2"/>
  </w:style>
  <w:style w:type="character" w:customStyle="1" w:styleId="af">
    <w:name w:val="Текст выноски Знак"/>
    <w:basedOn w:val="a2"/>
    <w:link w:val="ae"/>
    <w:uiPriority w:val="99"/>
    <w:semiHidden/>
    <w:locked/>
    <w:rsid w:val="005E4A60"/>
    <w:rPr>
      <w:rFonts w:ascii="Times New Roman" w:hAnsi="Times New Roman" w:cs="Times New Roman"/>
      <w:sz w:val="2"/>
    </w:rPr>
  </w:style>
  <w:style w:type="paragraph" w:styleId="af0">
    <w:name w:val="List Paragraph"/>
    <w:basedOn w:val="a0"/>
    <w:uiPriority w:val="99"/>
    <w:qFormat/>
    <w:rsid w:val="006B26E2"/>
  </w:style>
  <w:style w:type="paragraph" w:styleId="af1">
    <w:name w:val="header"/>
    <w:basedOn w:val="a0"/>
    <w:link w:val="10"/>
    <w:uiPriority w:val="99"/>
    <w:rsid w:val="006B26E2"/>
    <w:pPr>
      <w:suppressLineNumbers/>
      <w:tabs>
        <w:tab w:val="center" w:pos="4677"/>
        <w:tab w:val="right" w:pos="9355"/>
      </w:tabs>
    </w:pPr>
    <w:rPr>
      <w:sz w:val="28"/>
      <w:szCs w:val="28"/>
      <w:lang w:val="uk-UA"/>
    </w:rPr>
  </w:style>
  <w:style w:type="character" w:customStyle="1" w:styleId="10">
    <w:name w:val="Верхний колонтитул Знак1"/>
    <w:basedOn w:val="a2"/>
    <w:link w:val="af1"/>
    <w:uiPriority w:val="99"/>
    <w:semiHidden/>
    <w:locked/>
    <w:rsid w:val="005E4A6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zveazkajm1810</dc:creator>
  <cp:keywords/>
  <dc:description/>
  <cp:lastModifiedBy>Buharm</cp:lastModifiedBy>
  <cp:revision>51</cp:revision>
  <cp:lastPrinted>2020-07-22T12:19:00Z</cp:lastPrinted>
  <dcterms:created xsi:type="dcterms:W3CDTF">2020-07-20T07:19:00Z</dcterms:created>
  <dcterms:modified xsi:type="dcterms:W3CDTF">2020-07-23T11:10:00Z</dcterms:modified>
</cp:coreProperties>
</file>