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C11" w:rsidRDefault="00CC7C11" w:rsidP="00CC7C11">
      <w:pPr>
        <w:pageBreakBefore/>
        <w:jc w:val="center"/>
      </w:pPr>
      <w:r>
        <w:rPr>
          <w:noProof/>
          <w:szCs w:val="28"/>
        </w:rPr>
        <w:drawing>
          <wp:inline distT="0" distB="0" distL="0" distR="0">
            <wp:extent cx="466090" cy="63119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090" cy="631190"/>
                    </a:xfrm>
                    <a:prstGeom prst="rect">
                      <a:avLst/>
                    </a:prstGeom>
                    <a:solidFill>
                      <a:srgbClr val="FFFFFF"/>
                    </a:solidFill>
                    <a:ln w="9525">
                      <a:noFill/>
                      <a:miter lim="800000"/>
                      <a:headEnd/>
                      <a:tailEnd/>
                    </a:ln>
                  </pic:spPr>
                </pic:pic>
              </a:graphicData>
            </a:graphic>
          </wp:inline>
        </w:drawing>
      </w:r>
    </w:p>
    <w:p w:rsidR="00CC7C11" w:rsidRPr="00713466" w:rsidRDefault="00CC7C11" w:rsidP="00CC7C11">
      <w:pPr>
        <w:jc w:val="center"/>
        <w:rPr>
          <w:rFonts w:ascii="Times New Roman" w:hAnsi="Times New Roman"/>
          <w:b/>
          <w:bCs/>
          <w:szCs w:val="28"/>
        </w:rPr>
      </w:pPr>
      <w:r w:rsidRPr="00713466">
        <w:rPr>
          <w:rFonts w:ascii="Times New Roman" w:hAnsi="Times New Roman"/>
          <w:b/>
          <w:bCs/>
          <w:sz w:val="28"/>
          <w:szCs w:val="28"/>
        </w:rPr>
        <w:t>НЕДРИГАЙЛІВСЬКА РАЙОННА ДЕРЖАВНА</w:t>
      </w:r>
      <w:r w:rsidRPr="00713466">
        <w:rPr>
          <w:rFonts w:ascii="Times New Roman" w:hAnsi="Times New Roman"/>
          <w:b/>
          <w:bCs/>
          <w:szCs w:val="28"/>
        </w:rPr>
        <w:t xml:space="preserve"> </w:t>
      </w:r>
      <w:r w:rsidRPr="00713466">
        <w:rPr>
          <w:rFonts w:ascii="Times New Roman" w:hAnsi="Times New Roman"/>
          <w:b/>
          <w:bCs/>
          <w:sz w:val="28"/>
          <w:szCs w:val="28"/>
        </w:rPr>
        <w:t>АДМІНІСТРАЦІЯ</w:t>
      </w:r>
    </w:p>
    <w:p w:rsidR="00CC7C11" w:rsidRPr="00713466" w:rsidRDefault="00CC7C11" w:rsidP="00CC7C11">
      <w:pPr>
        <w:spacing w:after="120"/>
        <w:jc w:val="center"/>
        <w:rPr>
          <w:rFonts w:ascii="Times New Roman" w:hAnsi="Times New Roman"/>
          <w:b/>
          <w:bCs/>
          <w:sz w:val="40"/>
          <w:szCs w:val="40"/>
        </w:rPr>
      </w:pPr>
      <w:r w:rsidRPr="00713466">
        <w:rPr>
          <w:rFonts w:ascii="Times New Roman" w:hAnsi="Times New Roman"/>
          <w:b/>
          <w:bCs/>
          <w:sz w:val="40"/>
          <w:szCs w:val="40"/>
        </w:rPr>
        <w:t>Р О З П О Р Я Д Ж Е Н Н Я</w:t>
      </w:r>
    </w:p>
    <w:p w:rsidR="00CC7C11" w:rsidRPr="00713466" w:rsidRDefault="00CC7C11" w:rsidP="00CC7C11">
      <w:pPr>
        <w:spacing w:after="120"/>
        <w:jc w:val="center"/>
        <w:rPr>
          <w:rFonts w:ascii="Times New Roman" w:hAnsi="Times New Roman"/>
          <w:b/>
          <w:bCs/>
          <w:sz w:val="28"/>
          <w:szCs w:val="28"/>
        </w:rPr>
      </w:pPr>
      <w:r w:rsidRPr="00713466">
        <w:rPr>
          <w:rFonts w:ascii="Times New Roman" w:hAnsi="Times New Roman"/>
          <w:b/>
          <w:bCs/>
          <w:sz w:val="28"/>
          <w:szCs w:val="28"/>
        </w:rPr>
        <w:t>ГОЛОВИ НЕДРИГАЙЛІВСЬКОЇ РАЙОННОЇ ДЕРЖАВНОЇ   АДМІНІСТРАЦІЇ</w:t>
      </w:r>
    </w:p>
    <w:tbl>
      <w:tblPr>
        <w:tblW w:w="4872" w:type="pct"/>
        <w:tblLook w:val="01E0"/>
      </w:tblPr>
      <w:tblGrid>
        <w:gridCol w:w="2178"/>
        <w:gridCol w:w="5525"/>
        <w:gridCol w:w="1899"/>
      </w:tblGrid>
      <w:tr w:rsidR="003F03F3" w:rsidRPr="006231B5" w:rsidTr="003F03F3">
        <w:trPr>
          <w:trHeight w:val="278"/>
        </w:trPr>
        <w:tc>
          <w:tcPr>
            <w:tcW w:w="1134" w:type="pct"/>
            <w:tcBorders>
              <w:bottom w:val="single" w:sz="4" w:space="0" w:color="auto"/>
            </w:tcBorders>
          </w:tcPr>
          <w:p w:rsidR="003F03F3" w:rsidRDefault="003F03F3" w:rsidP="0060709E">
            <w:pPr>
              <w:pStyle w:val="af"/>
              <w:tabs>
                <w:tab w:val="left" w:pos="4680"/>
                <w:tab w:val="left" w:pos="6804"/>
              </w:tabs>
              <w:ind w:left="1"/>
              <w:jc w:val="left"/>
              <w:rPr>
                <w:sz w:val="28"/>
                <w:szCs w:val="28"/>
                <w:lang w:val="ru-RU"/>
              </w:rPr>
            </w:pPr>
          </w:p>
          <w:p w:rsidR="003F03F3" w:rsidRPr="006231B5" w:rsidRDefault="0060709E" w:rsidP="0060709E">
            <w:pPr>
              <w:pStyle w:val="af"/>
              <w:tabs>
                <w:tab w:val="left" w:pos="4680"/>
                <w:tab w:val="left" w:pos="6804"/>
              </w:tabs>
              <w:ind w:left="1"/>
              <w:jc w:val="left"/>
            </w:pPr>
            <w:r>
              <w:rPr>
                <w:sz w:val="28"/>
                <w:szCs w:val="28"/>
                <w:lang w:val="ru-RU"/>
              </w:rPr>
              <w:t>14</w:t>
            </w:r>
            <w:r w:rsidR="003F03F3">
              <w:rPr>
                <w:sz w:val="28"/>
                <w:szCs w:val="28"/>
                <w:lang w:val="ru-RU"/>
              </w:rPr>
              <w:t>.07.2020</w:t>
            </w:r>
          </w:p>
        </w:tc>
        <w:tc>
          <w:tcPr>
            <w:tcW w:w="2877" w:type="pct"/>
            <w:shd w:val="clear" w:color="auto" w:fill="auto"/>
          </w:tcPr>
          <w:p w:rsidR="003F03F3" w:rsidRPr="006231B5" w:rsidRDefault="003F03F3" w:rsidP="0060709E">
            <w:pPr>
              <w:pStyle w:val="af"/>
              <w:tabs>
                <w:tab w:val="left" w:pos="4680"/>
                <w:tab w:val="left" w:pos="6804"/>
              </w:tabs>
            </w:pPr>
          </w:p>
        </w:tc>
        <w:tc>
          <w:tcPr>
            <w:tcW w:w="989" w:type="pct"/>
            <w:tcBorders>
              <w:bottom w:val="single" w:sz="4" w:space="0" w:color="auto"/>
            </w:tcBorders>
          </w:tcPr>
          <w:p w:rsidR="003F03F3" w:rsidRDefault="003F03F3" w:rsidP="0060709E">
            <w:pPr>
              <w:pStyle w:val="af"/>
              <w:tabs>
                <w:tab w:val="left" w:pos="4680"/>
                <w:tab w:val="left" w:pos="6804"/>
              </w:tabs>
              <w:rPr>
                <w:sz w:val="28"/>
                <w:szCs w:val="28"/>
                <w:lang w:val="ru-RU"/>
              </w:rPr>
            </w:pPr>
          </w:p>
          <w:p w:rsidR="003F03F3" w:rsidRPr="006231B5" w:rsidRDefault="003F03F3" w:rsidP="00CC7C11">
            <w:pPr>
              <w:pStyle w:val="af"/>
              <w:tabs>
                <w:tab w:val="left" w:pos="4680"/>
                <w:tab w:val="left" w:pos="6804"/>
              </w:tabs>
              <w:jc w:val="left"/>
            </w:pPr>
            <w:r w:rsidRPr="006231B5">
              <w:rPr>
                <w:sz w:val="28"/>
                <w:szCs w:val="28"/>
              </w:rPr>
              <w:t>№</w:t>
            </w:r>
            <w:r>
              <w:rPr>
                <w:sz w:val="28"/>
                <w:szCs w:val="28"/>
              </w:rPr>
              <w:t xml:space="preserve">  </w:t>
            </w:r>
            <w:r w:rsidR="00CC7C11">
              <w:rPr>
                <w:sz w:val="28"/>
                <w:szCs w:val="28"/>
                <w:lang w:val="ru-RU"/>
              </w:rPr>
              <w:t>147</w:t>
            </w:r>
            <w:r w:rsidRPr="006231B5">
              <w:rPr>
                <w:sz w:val="28"/>
                <w:szCs w:val="28"/>
              </w:rPr>
              <w:t>-ОД</w:t>
            </w:r>
          </w:p>
        </w:tc>
      </w:tr>
    </w:tbl>
    <w:p w:rsidR="003F03F3" w:rsidRDefault="003F03F3" w:rsidP="007C2585">
      <w:pPr>
        <w:spacing w:after="0" w:line="20" w:lineRule="atLeast"/>
        <w:ind w:right="140"/>
        <w:jc w:val="both"/>
        <w:rPr>
          <w:rFonts w:ascii="Times New Roman" w:hAnsi="Times New Roman"/>
          <w:b/>
          <w:sz w:val="28"/>
          <w:szCs w:val="28"/>
          <w:lang w:val="uk-UA"/>
        </w:rPr>
      </w:pPr>
    </w:p>
    <w:p w:rsidR="007C2585" w:rsidRPr="0025594C" w:rsidRDefault="007C2585" w:rsidP="007C2585">
      <w:pPr>
        <w:spacing w:after="0" w:line="20" w:lineRule="atLeast"/>
        <w:ind w:right="140"/>
        <w:jc w:val="both"/>
        <w:rPr>
          <w:rFonts w:ascii="Times New Roman" w:hAnsi="Times New Roman"/>
          <w:b/>
          <w:sz w:val="28"/>
          <w:szCs w:val="28"/>
          <w:lang w:val="uk-UA"/>
        </w:rPr>
      </w:pPr>
      <w:r w:rsidRPr="0025594C">
        <w:rPr>
          <w:rFonts w:ascii="Times New Roman" w:hAnsi="Times New Roman"/>
          <w:b/>
          <w:sz w:val="28"/>
          <w:szCs w:val="28"/>
          <w:lang w:val="uk-UA"/>
        </w:rPr>
        <w:t xml:space="preserve">Про </w:t>
      </w:r>
      <w:r>
        <w:rPr>
          <w:rFonts w:ascii="Times New Roman" w:hAnsi="Times New Roman"/>
          <w:b/>
          <w:sz w:val="28"/>
          <w:szCs w:val="28"/>
          <w:lang w:val="uk-UA"/>
        </w:rPr>
        <w:t>утворення районної</w:t>
      </w:r>
      <w:r w:rsidRPr="0025594C">
        <w:rPr>
          <w:rFonts w:ascii="Times New Roman" w:hAnsi="Times New Roman"/>
          <w:b/>
          <w:sz w:val="28"/>
          <w:szCs w:val="28"/>
          <w:lang w:val="uk-UA"/>
        </w:rPr>
        <w:t xml:space="preserve"> комісі</w:t>
      </w:r>
      <w:r>
        <w:rPr>
          <w:rFonts w:ascii="Times New Roman" w:hAnsi="Times New Roman"/>
          <w:b/>
          <w:sz w:val="28"/>
          <w:szCs w:val="28"/>
          <w:lang w:val="uk-UA"/>
        </w:rPr>
        <w:t>ї</w:t>
      </w:r>
      <w:r w:rsidRPr="0025594C">
        <w:rPr>
          <w:rFonts w:ascii="Times New Roman" w:hAnsi="Times New Roman"/>
          <w:b/>
          <w:sz w:val="28"/>
          <w:szCs w:val="28"/>
          <w:lang w:val="uk-UA"/>
        </w:rPr>
        <w:t xml:space="preserve"> з питань використання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w:t>
      </w:r>
    </w:p>
    <w:p w:rsidR="007C2585" w:rsidRPr="0025594C" w:rsidRDefault="007C2585" w:rsidP="007C2585">
      <w:pPr>
        <w:spacing w:after="0" w:line="20" w:lineRule="atLeast"/>
        <w:ind w:right="140"/>
        <w:jc w:val="both"/>
        <w:rPr>
          <w:rFonts w:ascii="Times New Roman" w:hAnsi="Times New Roman"/>
          <w:sz w:val="28"/>
          <w:szCs w:val="28"/>
          <w:lang w:val="uk-UA"/>
        </w:rPr>
      </w:pPr>
    </w:p>
    <w:p w:rsidR="00FF5148" w:rsidRPr="003F03F3" w:rsidRDefault="007C2585" w:rsidP="007C2585">
      <w:pPr>
        <w:spacing w:after="0" w:line="230" w:lineRule="auto"/>
        <w:ind w:right="140" w:firstLine="851"/>
        <w:jc w:val="both"/>
        <w:rPr>
          <w:rFonts w:ascii="Times New Roman" w:hAnsi="Times New Roman"/>
          <w:sz w:val="27"/>
          <w:szCs w:val="27"/>
          <w:lang w:val="uk-UA"/>
        </w:rPr>
      </w:pPr>
      <w:r w:rsidRPr="003F03F3">
        <w:rPr>
          <w:rFonts w:ascii="Times New Roman" w:hAnsi="Times New Roman"/>
          <w:sz w:val="27"/>
          <w:szCs w:val="27"/>
          <w:lang w:val="uk-UA"/>
        </w:rPr>
        <w:t xml:space="preserve">Відповідно до статей 6, 13, 39, 41 Закону України «Про місцеві державні адміністрації», постанови Кабінету Міністрів України від 15.11.2017 № 877   «Про затвердження Порядку та умов надання у 2019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w:t>
      </w:r>
      <w:r w:rsidR="00FF5148" w:rsidRPr="003F03F3">
        <w:rPr>
          <w:rFonts w:ascii="Times New Roman" w:hAnsi="Times New Roman"/>
          <w:sz w:val="27"/>
          <w:szCs w:val="27"/>
          <w:lang w:val="uk-UA"/>
        </w:rPr>
        <w:t xml:space="preserve">в редакції </w:t>
      </w:r>
      <w:r w:rsidRPr="003F03F3">
        <w:rPr>
          <w:rFonts w:ascii="Times New Roman" w:hAnsi="Times New Roman"/>
          <w:sz w:val="27"/>
          <w:szCs w:val="27"/>
          <w:lang w:val="uk-UA"/>
        </w:rPr>
        <w:t xml:space="preserve"> постанов</w:t>
      </w:r>
      <w:r w:rsidR="00FF5148" w:rsidRPr="003F03F3">
        <w:rPr>
          <w:rFonts w:ascii="Times New Roman" w:hAnsi="Times New Roman"/>
          <w:sz w:val="27"/>
          <w:szCs w:val="27"/>
          <w:lang w:val="uk-UA"/>
        </w:rPr>
        <w:t>и</w:t>
      </w:r>
      <w:r w:rsidRPr="003F03F3">
        <w:rPr>
          <w:rFonts w:ascii="Times New Roman" w:hAnsi="Times New Roman"/>
          <w:sz w:val="27"/>
          <w:szCs w:val="27"/>
          <w:lang w:val="uk-UA"/>
        </w:rPr>
        <w:t xml:space="preserve"> Кабінету Міністрів України від 01.06.2020 № 515</w:t>
      </w:r>
      <w:r w:rsidR="00FF5148" w:rsidRPr="003F03F3">
        <w:rPr>
          <w:rFonts w:ascii="Times New Roman" w:hAnsi="Times New Roman"/>
          <w:sz w:val="27"/>
          <w:szCs w:val="27"/>
          <w:lang w:val="uk-UA"/>
        </w:rPr>
        <w:t>:</w:t>
      </w:r>
      <w:r w:rsidRPr="003F03F3">
        <w:rPr>
          <w:rFonts w:ascii="Times New Roman" w:hAnsi="Times New Roman"/>
          <w:sz w:val="27"/>
          <w:szCs w:val="27"/>
          <w:lang w:val="uk-UA"/>
        </w:rPr>
        <w:t xml:space="preserve"> </w:t>
      </w:r>
    </w:p>
    <w:p w:rsidR="007C2585" w:rsidRPr="003F03F3" w:rsidRDefault="007C2585" w:rsidP="007C2585">
      <w:pPr>
        <w:spacing w:after="0" w:line="230" w:lineRule="auto"/>
        <w:ind w:right="140" w:firstLine="851"/>
        <w:jc w:val="both"/>
        <w:rPr>
          <w:rFonts w:ascii="Times New Roman" w:hAnsi="Times New Roman"/>
          <w:sz w:val="27"/>
          <w:szCs w:val="27"/>
          <w:lang w:val="uk-UA"/>
        </w:rPr>
      </w:pPr>
      <w:r w:rsidRPr="003F03F3">
        <w:rPr>
          <w:rFonts w:ascii="Times New Roman" w:hAnsi="Times New Roman"/>
          <w:sz w:val="27"/>
          <w:szCs w:val="27"/>
          <w:lang w:val="uk-UA"/>
        </w:rPr>
        <w:t>1. Утворити районну комісію з питань використання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та затвердити її склад (додається).</w:t>
      </w:r>
    </w:p>
    <w:p w:rsidR="007C2585" w:rsidRPr="003F03F3" w:rsidRDefault="007C2585" w:rsidP="007C2585">
      <w:pPr>
        <w:spacing w:after="0" w:line="20" w:lineRule="atLeast"/>
        <w:ind w:right="140"/>
        <w:jc w:val="both"/>
        <w:rPr>
          <w:rFonts w:ascii="Times New Roman" w:hAnsi="Times New Roman"/>
          <w:sz w:val="27"/>
          <w:szCs w:val="27"/>
          <w:lang w:val="uk-UA"/>
        </w:rPr>
      </w:pPr>
      <w:r w:rsidRPr="003F03F3">
        <w:rPr>
          <w:rFonts w:ascii="Times New Roman" w:hAnsi="Times New Roman"/>
          <w:sz w:val="27"/>
          <w:szCs w:val="27"/>
          <w:lang w:val="uk-UA"/>
        </w:rPr>
        <w:t xml:space="preserve">            2. Затвердити Положення про районну комісію з питань використання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(додається).</w:t>
      </w:r>
    </w:p>
    <w:p w:rsidR="007C2585" w:rsidRPr="003F03F3" w:rsidRDefault="007C2585" w:rsidP="00820EC4">
      <w:pPr>
        <w:spacing w:after="0" w:line="20" w:lineRule="atLeast"/>
        <w:ind w:right="140"/>
        <w:jc w:val="both"/>
        <w:rPr>
          <w:rFonts w:ascii="Times New Roman" w:hAnsi="Times New Roman"/>
          <w:b/>
          <w:sz w:val="27"/>
          <w:szCs w:val="27"/>
          <w:lang w:val="uk-UA"/>
        </w:rPr>
      </w:pPr>
      <w:r w:rsidRPr="003F03F3">
        <w:rPr>
          <w:rFonts w:ascii="Times New Roman" w:hAnsi="Times New Roman"/>
          <w:sz w:val="27"/>
          <w:szCs w:val="27"/>
          <w:lang w:val="uk-UA"/>
        </w:rPr>
        <w:t xml:space="preserve"> </w:t>
      </w:r>
      <w:r w:rsidR="00820EC4" w:rsidRPr="003F03F3">
        <w:rPr>
          <w:rFonts w:ascii="Times New Roman" w:hAnsi="Times New Roman"/>
          <w:sz w:val="27"/>
          <w:szCs w:val="27"/>
          <w:lang w:val="uk-UA"/>
        </w:rPr>
        <w:t xml:space="preserve">           </w:t>
      </w:r>
      <w:r w:rsidR="00FF5148" w:rsidRPr="003F03F3">
        <w:rPr>
          <w:rFonts w:ascii="Times New Roman" w:hAnsi="Times New Roman"/>
          <w:sz w:val="27"/>
          <w:szCs w:val="27"/>
          <w:lang w:val="uk-UA"/>
        </w:rPr>
        <w:t>3. Визнати таким, що втратило чинність</w:t>
      </w:r>
      <w:r w:rsidR="006D4DD0" w:rsidRPr="003F03F3">
        <w:rPr>
          <w:rFonts w:ascii="Times New Roman" w:hAnsi="Times New Roman"/>
          <w:sz w:val="27"/>
          <w:szCs w:val="27"/>
          <w:lang w:val="uk-UA"/>
        </w:rPr>
        <w:t>, р</w:t>
      </w:r>
      <w:r w:rsidR="00820EC4" w:rsidRPr="003F03F3">
        <w:rPr>
          <w:rFonts w:ascii="Times New Roman" w:hAnsi="Times New Roman"/>
          <w:sz w:val="27"/>
          <w:szCs w:val="27"/>
          <w:lang w:val="uk-UA"/>
        </w:rPr>
        <w:t>озпорядження голови Недригайлівської районної державної адміністрації від 06.08.2019 № 168-ОД «Про утворення районної комісії з питань використання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r w:rsidR="00385F6B">
        <w:rPr>
          <w:rFonts w:ascii="Times New Roman" w:hAnsi="Times New Roman"/>
          <w:sz w:val="27"/>
          <w:szCs w:val="27"/>
          <w:lang w:val="uk-UA"/>
        </w:rPr>
        <w:t>.</w:t>
      </w:r>
    </w:p>
    <w:p w:rsidR="003F03F3" w:rsidRDefault="003F03F3" w:rsidP="003F03F3">
      <w:pPr>
        <w:spacing w:after="0" w:line="20" w:lineRule="atLeast"/>
        <w:ind w:right="140"/>
        <w:jc w:val="both"/>
        <w:rPr>
          <w:rFonts w:ascii="Times New Roman" w:hAnsi="Times New Roman"/>
          <w:sz w:val="26"/>
          <w:szCs w:val="26"/>
          <w:lang w:val="uk-UA"/>
        </w:rPr>
      </w:pPr>
    </w:p>
    <w:p w:rsidR="007C2585" w:rsidRPr="003F03F3" w:rsidRDefault="00820EC4" w:rsidP="003F03F3">
      <w:pPr>
        <w:spacing w:after="0" w:line="20" w:lineRule="atLeast"/>
        <w:ind w:right="140"/>
        <w:jc w:val="both"/>
        <w:rPr>
          <w:rFonts w:ascii="Times New Roman" w:hAnsi="Times New Roman"/>
          <w:sz w:val="28"/>
          <w:szCs w:val="28"/>
          <w:u w:val="single"/>
          <w:lang w:val="uk-UA"/>
        </w:rPr>
      </w:pPr>
      <w:r>
        <w:rPr>
          <w:rFonts w:ascii="Times New Roman" w:hAnsi="Times New Roman"/>
          <w:sz w:val="26"/>
          <w:szCs w:val="26"/>
          <w:lang w:val="uk-UA"/>
        </w:rPr>
        <w:t xml:space="preserve"> </w:t>
      </w:r>
      <w:r w:rsidR="007C2585" w:rsidRPr="0025594C">
        <w:rPr>
          <w:rFonts w:ascii="Times New Roman" w:hAnsi="Times New Roman"/>
          <w:b/>
          <w:sz w:val="28"/>
          <w:szCs w:val="28"/>
          <w:lang w:val="uk-UA"/>
        </w:rPr>
        <w:t xml:space="preserve">Голова                                                    </w:t>
      </w:r>
      <w:r w:rsidR="007C2585">
        <w:rPr>
          <w:rFonts w:ascii="Times New Roman" w:hAnsi="Times New Roman"/>
          <w:b/>
          <w:sz w:val="28"/>
          <w:szCs w:val="28"/>
          <w:lang w:val="uk-UA"/>
        </w:rPr>
        <w:t xml:space="preserve">                               </w:t>
      </w:r>
      <w:r w:rsidR="007C2585" w:rsidRPr="0025594C">
        <w:rPr>
          <w:rFonts w:ascii="Times New Roman" w:hAnsi="Times New Roman"/>
          <w:b/>
          <w:sz w:val="28"/>
          <w:szCs w:val="28"/>
          <w:lang w:val="uk-UA"/>
        </w:rPr>
        <w:t xml:space="preserve">  </w:t>
      </w:r>
      <w:r w:rsidR="007C2585">
        <w:rPr>
          <w:rFonts w:ascii="Times New Roman" w:hAnsi="Times New Roman"/>
          <w:b/>
          <w:sz w:val="28"/>
          <w:szCs w:val="28"/>
          <w:lang w:val="uk-UA"/>
        </w:rPr>
        <w:t>Володимир ДІХТЯР</w:t>
      </w:r>
    </w:p>
    <w:p w:rsidR="007C2585" w:rsidRPr="0025594C" w:rsidRDefault="007C2585" w:rsidP="007C2585">
      <w:pPr>
        <w:ind w:right="140"/>
        <w:jc w:val="both"/>
        <w:rPr>
          <w:rFonts w:ascii="Times New Roman" w:hAnsi="Times New Roman"/>
          <w:sz w:val="28"/>
          <w:szCs w:val="28"/>
          <w:lang w:val="uk-UA"/>
        </w:rPr>
        <w:sectPr w:rsidR="007C2585" w:rsidRPr="0025594C" w:rsidSect="00CC7C11">
          <w:headerReference w:type="default" r:id="rId8"/>
          <w:pgSz w:w="11906" w:h="16838"/>
          <w:pgMar w:top="567" w:right="567" w:bottom="1134" w:left="1701" w:header="709" w:footer="709" w:gutter="0"/>
          <w:cols w:space="708"/>
          <w:titlePg/>
          <w:docGrid w:linePitch="360"/>
        </w:sectPr>
      </w:pPr>
    </w:p>
    <w:p w:rsidR="007C2585" w:rsidRPr="0025594C" w:rsidRDefault="007C2585" w:rsidP="007C2585">
      <w:pPr>
        <w:spacing w:after="0" w:line="0" w:lineRule="atLeast"/>
        <w:ind w:left="5954" w:right="140"/>
        <w:jc w:val="both"/>
        <w:rPr>
          <w:rFonts w:ascii="Times New Roman" w:hAnsi="Times New Roman"/>
          <w:sz w:val="28"/>
          <w:szCs w:val="28"/>
          <w:lang w:val="uk-UA"/>
        </w:rPr>
      </w:pPr>
      <w:r w:rsidRPr="0025594C">
        <w:rPr>
          <w:rFonts w:ascii="Times New Roman" w:hAnsi="Times New Roman"/>
          <w:sz w:val="28"/>
          <w:szCs w:val="28"/>
          <w:lang w:val="uk-UA"/>
        </w:rPr>
        <w:lastRenderedPageBreak/>
        <w:t xml:space="preserve">ЗАТВЕРДЖЕНО </w:t>
      </w:r>
    </w:p>
    <w:p w:rsidR="007C2585" w:rsidRPr="0025594C" w:rsidRDefault="007C2585" w:rsidP="007C2585">
      <w:pPr>
        <w:spacing w:after="0" w:line="0" w:lineRule="atLeast"/>
        <w:ind w:left="5954" w:right="140"/>
        <w:jc w:val="both"/>
        <w:rPr>
          <w:rFonts w:ascii="Times New Roman" w:hAnsi="Times New Roman"/>
          <w:sz w:val="12"/>
          <w:szCs w:val="12"/>
          <w:lang w:val="uk-UA"/>
        </w:rPr>
      </w:pPr>
    </w:p>
    <w:p w:rsidR="007C2585" w:rsidRPr="0025594C" w:rsidRDefault="007C2585" w:rsidP="007C2585">
      <w:pPr>
        <w:spacing w:after="0" w:line="0" w:lineRule="atLeast"/>
        <w:ind w:left="5954" w:right="140"/>
        <w:rPr>
          <w:rFonts w:ascii="Times New Roman" w:hAnsi="Times New Roman"/>
          <w:sz w:val="28"/>
          <w:szCs w:val="28"/>
          <w:lang w:val="uk-UA"/>
        </w:rPr>
      </w:pPr>
      <w:r>
        <w:rPr>
          <w:rFonts w:ascii="Times New Roman" w:hAnsi="Times New Roman"/>
          <w:sz w:val="28"/>
          <w:szCs w:val="28"/>
          <w:lang w:val="uk-UA"/>
        </w:rPr>
        <w:t>Р</w:t>
      </w:r>
      <w:r w:rsidRPr="0025594C">
        <w:rPr>
          <w:rFonts w:ascii="Times New Roman" w:hAnsi="Times New Roman"/>
          <w:sz w:val="28"/>
          <w:szCs w:val="28"/>
          <w:lang w:val="uk-UA"/>
        </w:rPr>
        <w:t xml:space="preserve">озпорядження голови Недригайлівської районної державної адміністрації </w:t>
      </w:r>
    </w:p>
    <w:p w:rsidR="007C2585" w:rsidRPr="00CC7C11" w:rsidRDefault="007C2585" w:rsidP="007C2585">
      <w:pPr>
        <w:spacing w:after="0" w:line="0" w:lineRule="atLeast"/>
        <w:ind w:left="5954" w:right="140"/>
        <w:rPr>
          <w:rFonts w:ascii="Times New Roman" w:hAnsi="Times New Roman"/>
          <w:sz w:val="16"/>
          <w:szCs w:val="16"/>
          <w:lang w:val="uk-UA"/>
        </w:rPr>
      </w:pPr>
    </w:p>
    <w:p w:rsidR="007C2585" w:rsidRPr="0025594C" w:rsidRDefault="00D151DA" w:rsidP="007C2585">
      <w:pPr>
        <w:spacing w:after="0" w:line="0" w:lineRule="atLeast"/>
        <w:ind w:left="5954" w:right="140"/>
        <w:rPr>
          <w:rFonts w:ascii="Times New Roman" w:hAnsi="Times New Roman"/>
          <w:sz w:val="28"/>
          <w:szCs w:val="28"/>
          <w:lang w:val="uk-UA"/>
        </w:rPr>
      </w:pPr>
      <w:r>
        <w:rPr>
          <w:rFonts w:ascii="Times New Roman" w:hAnsi="Times New Roman"/>
          <w:sz w:val="28"/>
          <w:szCs w:val="28"/>
          <w:lang w:val="uk-UA"/>
        </w:rPr>
        <w:t>14.07.</w:t>
      </w:r>
      <w:r w:rsidR="007C2585">
        <w:rPr>
          <w:rFonts w:ascii="Times New Roman" w:hAnsi="Times New Roman"/>
          <w:sz w:val="28"/>
          <w:szCs w:val="28"/>
          <w:lang w:val="uk-UA"/>
        </w:rPr>
        <w:t xml:space="preserve">2020 року № </w:t>
      </w:r>
      <w:r w:rsidR="00CC7C11">
        <w:rPr>
          <w:rFonts w:ascii="Times New Roman" w:hAnsi="Times New Roman"/>
          <w:sz w:val="28"/>
          <w:szCs w:val="28"/>
          <w:lang w:val="uk-UA"/>
        </w:rPr>
        <w:t>147</w:t>
      </w:r>
      <w:r w:rsidR="007C2585">
        <w:rPr>
          <w:rFonts w:ascii="Times New Roman" w:hAnsi="Times New Roman"/>
          <w:sz w:val="28"/>
          <w:szCs w:val="28"/>
          <w:lang w:val="uk-UA"/>
        </w:rPr>
        <w:t>-</w:t>
      </w:r>
      <w:r w:rsidR="007C2585" w:rsidRPr="0025594C">
        <w:rPr>
          <w:rFonts w:ascii="Times New Roman" w:hAnsi="Times New Roman"/>
          <w:sz w:val="28"/>
          <w:szCs w:val="28"/>
          <w:lang w:val="uk-UA"/>
        </w:rPr>
        <w:t>ОД</w:t>
      </w:r>
    </w:p>
    <w:p w:rsidR="007C2585" w:rsidRPr="0025594C" w:rsidRDefault="007C2585" w:rsidP="007C2585">
      <w:pPr>
        <w:spacing w:after="0" w:line="240" w:lineRule="auto"/>
        <w:ind w:right="140"/>
        <w:jc w:val="center"/>
        <w:rPr>
          <w:rFonts w:ascii="Times New Roman" w:hAnsi="Times New Roman"/>
          <w:b/>
          <w:sz w:val="28"/>
          <w:szCs w:val="28"/>
          <w:lang w:val="uk-UA"/>
        </w:rPr>
      </w:pPr>
    </w:p>
    <w:p w:rsidR="007C2585" w:rsidRPr="0025594C" w:rsidRDefault="007C2585" w:rsidP="007C2585">
      <w:pPr>
        <w:spacing w:after="0" w:line="240" w:lineRule="auto"/>
        <w:ind w:right="140"/>
        <w:jc w:val="center"/>
        <w:rPr>
          <w:rFonts w:ascii="Times New Roman" w:hAnsi="Times New Roman"/>
          <w:b/>
          <w:sz w:val="28"/>
          <w:szCs w:val="28"/>
          <w:lang w:val="uk-UA"/>
        </w:rPr>
      </w:pPr>
      <w:r w:rsidRPr="0025594C">
        <w:rPr>
          <w:rFonts w:ascii="Times New Roman" w:hAnsi="Times New Roman"/>
          <w:b/>
          <w:sz w:val="28"/>
          <w:szCs w:val="28"/>
          <w:lang w:val="uk-UA"/>
        </w:rPr>
        <w:t>СКЛАД</w:t>
      </w:r>
    </w:p>
    <w:p w:rsidR="007C2585" w:rsidRPr="0025594C" w:rsidRDefault="007C2585" w:rsidP="007C2585">
      <w:pPr>
        <w:spacing w:after="0" w:line="0" w:lineRule="atLeast"/>
        <w:ind w:right="140"/>
        <w:jc w:val="both"/>
        <w:rPr>
          <w:rFonts w:ascii="Times New Roman" w:hAnsi="Times New Roman"/>
          <w:b/>
          <w:sz w:val="28"/>
          <w:szCs w:val="28"/>
          <w:lang w:val="uk-UA"/>
        </w:rPr>
      </w:pPr>
      <w:r w:rsidRPr="0025594C">
        <w:rPr>
          <w:rFonts w:ascii="Times New Roman" w:hAnsi="Times New Roman"/>
          <w:b/>
          <w:sz w:val="28"/>
          <w:szCs w:val="28"/>
          <w:lang w:val="uk-UA"/>
        </w:rPr>
        <w:t>районної комісії з питань використання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p>
    <w:p w:rsidR="007C2585" w:rsidRPr="0025594C" w:rsidRDefault="007C2585" w:rsidP="007C2585">
      <w:pPr>
        <w:spacing w:after="0" w:line="0" w:lineRule="atLeast"/>
        <w:ind w:right="140"/>
        <w:jc w:val="center"/>
        <w:rPr>
          <w:rFonts w:ascii="Times New Roman" w:hAnsi="Times New Roman"/>
          <w:b/>
          <w:sz w:val="24"/>
          <w:szCs w:val="24"/>
          <w:lang w:val="uk-UA"/>
        </w:rPr>
      </w:pPr>
    </w:p>
    <w:tbl>
      <w:tblPr>
        <w:tblW w:w="9747" w:type="dxa"/>
        <w:tblLook w:val="01E0"/>
      </w:tblPr>
      <w:tblGrid>
        <w:gridCol w:w="3396"/>
        <w:gridCol w:w="450"/>
        <w:gridCol w:w="5901"/>
      </w:tblGrid>
      <w:tr w:rsidR="00842E6A" w:rsidRPr="0025594C" w:rsidTr="002F5D16">
        <w:trPr>
          <w:trHeight w:val="807"/>
        </w:trPr>
        <w:tc>
          <w:tcPr>
            <w:tcW w:w="3420" w:type="dxa"/>
            <w:shd w:val="clear" w:color="auto" w:fill="auto"/>
          </w:tcPr>
          <w:p w:rsidR="007C2585" w:rsidRPr="00BC7CF9" w:rsidRDefault="007C2585" w:rsidP="002F5D16">
            <w:pPr>
              <w:spacing w:after="0" w:line="0" w:lineRule="atLeast"/>
              <w:ind w:right="140"/>
              <w:rPr>
                <w:rFonts w:ascii="Times New Roman" w:hAnsi="Times New Roman"/>
                <w:sz w:val="28"/>
                <w:szCs w:val="28"/>
                <w:lang w:val="uk-UA"/>
              </w:rPr>
            </w:pPr>
            <w:bookmarkStart w:id="0" w:name="_GoBack"/>
            <w:bookmarkEnd w:id="0"/>
            <w:r w:rsidRPr="00BC7CF9">
              <w:rPr>
                <w:rFonts w:ascii="Times New Roman" w:hAnsi="Times New Roman"/>
                <w:sz w:val="28"/>
                <w:szCs w:val="28"/>
                <w:lang w:val="uk-UA"/>
              </w:rPr>
              <w:t>Донцова</w:t>
            </w:r>
          </w:p>
          <w:p w:rsidR="007C2585" w:rsidRPr="0025594C" w:rsidRDefault="007C2585" w:rsidP="002F5D16">
            <w:pPr>
              <w:spacing w:after="0" w:line="0" w:lineRule="atLeast"/>
              <w:ind w:right="140"/>
              <w:rPr>
                <w:rFonts w:ascii="Times New Roman" w:hAnsi="Times New Roman"/>
                <w:sz w:val="28"/>
                <w:szCs w:val="28"/>
                <w:lang w:val="uk-UA"/>
              </w:rPr>
            </w:pPr>
            <w:r w:rsidRPr="00BC7CF9">
              <w:rPr>
                <w:rFonts w:ascii="Times New Roman" w:hAnsi="Times New Roman"/>
                <w:sz w:val="28"/>
                <w:szCs w:val="28"/>
                <w:lang w:val="uk-UA"/>
              </w:rPr>
              <w:t>Ольга Іванівна</w:t>
            </w:r>
          </w:p>
        </w:tc>
        <w:tc>
          <w:tcPr>
            <w:tcW w:w="368" w:type="dxa"/>
            <w:shd w:val="clear" w:color="auto" w:fill="auto"/>
          </w:tcPr>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w:t>
            </w:r>
          </w:p>
          <w:p w:rsidR="007C2585" w:rsidRPr="0025594C" w:rsidRDefault="007C2585" w:rsidP="002F5D16">
            <w:pPr>
              <w:spacing w:after="0" w:line="0" w:lineRule="atLeast"/>
              <w:ind w:right="140"/>
              <w:rPr>
                <w:rFonts w:ascii="Times New Roman" w:hAnsi="Times New Roman"/>
                <w:sz w:val="28"/>
                <w:szCs w:val="28"/>
                <w:lang w:val="uk-UA"/>
              </w:rPr>
            </w:pPr>
          </w:p>
        </w:tc>
        <w:tc>
          <w:tcPr>
            <w:tcW w:w="5959" w:type="dxa"/>
            <w:shd w:val="clear" w:color="auto" w:fill="auto"/>
          </w:tcPr>
          <w:p w:rsidR="007C2585" w:rsidRPr="0025594C" w:rsidRDefault="007C2585" w:rsidP="002F5D16">
            <w:pPr>
              <w:spacing w:after="0" w:line="0" w:lineRule="atLeast"/>
              <w:ind w:left="-57" w:right="140"/>
              <w:jc w:val="both"/>
              <w:rPr>
                <w:rFonts w:ascii="Times New Roman" w:hAnsi="Times New Roman"/>
                <w:sz w:val="28"/>
                <w:szCs w:val="28"/>
                <w:lang w:val="uk-UA"/>
              </w:rPr>
            </w:pPr>
            <w:r>
              <w:rPr>
                <w:rFonts w:ascii="Times New Roman" w:hAnsi="Times New Roman"/>
                <w:sz w:val="28"/>
                <w:szCs w:val="28"/>
                <w:lang w:val="uk-UA"/>
              </w:rPr>
              <w:t>заступник голови</w:t>
            </w:r>
            <w:r w:rsidRPr="0025594C">
              <w:rPr>
                <w:rFonts w:ascii="Times New Roman" w:hAnsi="Times New Roman"/>
                <w:sz w:val="28"/>
                <w:szCs w:val="28"/>
                <w:lang w:val="uk-UA"/>
              </w:rPr>
              <w:t xml:space="preserve"> Недригайлівської районної державної адміністрації, голова комісії</w:t>
            </w:r>
          </w:p>
          <w:p w:rsidR="007C2585" w:rsidRPr="0025594C" w:rsidRDefault="007C2585" w:rsidP="002F5D16">
            <w:pPr>
              <w:spacing w:after="0" w:line="0" w:lineRule="atLeast"/>
              <w:ind w:left="-57" w:right="140"/>
              <w:jc w:val="both"/>
              <w:rPr>
                <w:rFonts w:ascii="Times New Roman" w:hAnsi="Times New Roman"/>
                <w:sz w:val="16"/>
                <w:szCs w:val="16"/>
                <w:lang w:val="uk-UA"/>
              </w:rPr>
            </w:pPr>
          </w:p>
        </w:tc>
      </w:tr>
      <w:tr w:rsidR="00842E6A" w:rsidRPr="0025594C" w:rsidTr="002F5D16">
        <w:trPr>
          <w:trHeight w:val="1116"/>
        </w:trPr>
        <w:tc>
          <w:tcPr>
            <w:tcW w:w="3420" w:type="dxa"/>
            <w:shd w:val="clear" w:color="auto" w:fill="auto"/>
          </w:tcPr>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Іщенко</w:t>
            </w:r>
          </w:p>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 xml:space="preserve">Тетяна Валентинівна </w:t>
            </w:r>
          </w:p>
          <w:p w:rsidR="007C2585" w:rsidRPr="0025594C" w:rsidRDefault="007C2585" w:rsidP="002F5D16">
            <w:pPr>
              <w:spacing w:after="0" w:line="0" w:lineRule="atLeast"/>
              <w:ind w:right="140"/>
              <w:rPr>
                <w:rFonts w:ascii="Times New Roman" w:hAnsi="Times New Roman"/>
                <w:sz w:val="28"/>
                <w:szCs w:val="28"/>
                <w:lang w:val="uk-UA"/>
              </w:rPr>
            </w:pPr>
          </w:p>
        </w:tc>
        <w:tc>
          <w:tcPr>
            <w:tcW w:w="368" w:type="dxa"/>
            <w:shd w:val="clear" w:color="auto" w:fill="auto"/>
          </w:tcPr>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w:t>
            </w:r>
          </w:p>
          <w:p w:rsidR="007C2585" w:rsidRPr="0025594C" w:rsidRDefault="007C2585" w:rsidP="002F5D16">
            <w:pPr>
              <w:spacing w:after="0" w:line="0" w:lineRule="atLeast"/>
              <w:ind w:right="140"/>
              <w:rPr>
                <w:rFonts w:ascii="Times New Roman" w:hAnsi="Times New Roman"/>
                <w:sz w:val="28"/>
                <w:szCs w:val="28"/>
                <w:lang w:val="uk-UA"/>
              </w:rPr>
            </w:pPr>
          </w:p>
        </w:tc>
        <w:tc>
          <w:tcPr>
            <w:tcW w:w="5959" w:type="dxa"/>
            <w:shd w:val="clear" w:color="auto" w:fill="auto"/>
          </w:tcPr>
          <w:p w:rsidR="007C2585" w:rsidRPr="0025594C" w:rsidRDefault="007C2585" w:rsidP="002F5D16">
            <w:pPr>
              <w:spacing w:after="0" w:line="0" w:lineRule="atLeast"/>
              <w:ind w:right="140"/>
              <w:jc w:val="both"/>
              <w:rPr>
                <w:rFonts w:ascii="Times New Roman" w:hAnsi="Times New Roman"/>
                <w:sz w:val="28"/>
                <w:szCs w:val="28"/>
                <w:lang w:val="uk-UA"/>
              </w:rPr>
            </w:pPr>
            <w:r w:rsidRPr="0025594C">
              <w:rPr>
                <w:rFonts w:ascii="Times New Roman" w:hAnsi="Times New Roman"/>
                <w:sz w:val="28"/>
                <w:szCs w:val="28"/>
                <w:lang w:val="uk-UA"/>
              </w:rPr>
              <w:t>начальник служби у справах дітей Недригайлівської районної державної адміністрації, заступник голови комісії</w:t>
            </w:r>
          </w:p>
          <w:p w:rsidR="007C2585" w:rsidRPr="0025594C" w:rsidRDefault="007C2585" w:rsidP="002F5D16">
            <w:pPr>
              <w:spacing w:after="0" w:line="0" w:lineRule="atLeast"/>
              <w:ind w:right="140"/>
              <w:jc w:val="both"/>
              <w:rPr>
                <w:rFonts w:ascii="Times New Roman" w:hAnsi="Times New Roman"/>
                <w:sz w:val="16"/>
                <w:szCs w:val="16"/>
                <w:lang w:val="uk-UA"/>
              </w:rPr>
            </w:pPr>
          </w:p>
        </w:tc>
      </w:tr>
      <w:tr w:rsidR="00842E6A" w:rsidRPr="00CC7C11" w:rsidTr="002F5D16">
        <w:trPr>
          <w:trHeight w:val="1777"/>
        </w:trPr>
        <w:tc>
          <w:tcPr>
            <w:tcW w:w="3420" w:type="dxa"/>
            <w:shd w:val="clear" w:color="auto" w:fill="auto"/>
          </w:tcPr>
          <w:p w:rsidR="00820EC4" w:rsidRDefault="00820EC4" w:rsidP="002F5D16">
            <w:pPr>
              <w:spacing w:after="0" w:line="0" w:lineRule="atLeast"/>
              <w:ind w:right="140"/>
              <w:rPr>
                <w:rFonts w:ascii="Times New Roman" w:hAnsi="Times New Roman"/>
                <w:sz w:val="28"/>
                <w:szCs w:val="28"/>
                <w:lang w:val="uk-UA"/>
              </w:rPr>
            </w:pPr>
            <w:r>
              <w:rPr>
                <w:rFonts w:ascii="Times New Roman" w:hAnsi="Times New Roman"/>
                <w:sz w:val="28"/>
                <w:szCs w:val="28"/>
                <w:lang w:val="uk-UA"/>
              </w:rPr>
              <w:t xml:space="preserve">Гордієнко </w:t>
            </w:r>
          </w:p>
          <w:p w:rsidR="007C2585" w:rsidRPr="00B77995" w:rsidRDefault="00820EC4" w:rsidP="002F5D16">
            <w:pPr>
              <w:spacing w:after="0" w:line="0" w:lineRule="atLeast"/>
              <w:ind w:right="140"/>
              <w:rPr>
                <w:rFonts w:ascii="Times New Roman" w:hAnsi="Times New Roman"/>
                <w:sz w:val="28"/>
                <w:szCs w:val="28"/>
                <w:highlight w:val="yellow"/>
                <w:lang w:val="uk-UA"/>
              </w:rPr>
            </w:pPr>
            <w:r>
              <w:rPr>
                <w:rFonts w:ascii="Times New Roman" w:hAnsi="Times New Roman"/>
                <w:sz w:val="28"/>
                <w:szCs w:val="28"/>
                <w:lang w:val="uk-UA"/>
              </w:rPr>
              <w:t>Юрій Андрійович</w:t>
            </w:r>
            <w:r w:rsidR="007C2585" w:rsidRPr="00B77995">
              <w:rPr>
                <w:rFonts w:ascii="Times New Roman" w:hAnsi="Times New Roman"/>
                <w:sz w:val="28"/>
                <w:szCs w:val="28"/>
                <w:lang w:val="uk-UA"/>
              </w:rPr>
              <w:t xml:space="preserve"> </w:t>
            </w:r>
          </w:p>
        </w:tc>
        <w:tc>
          <w:tcPr>
            <w:tcW w:w="368" w:type="dxa"/>
            <w:shd w:val="clear" w:color="auto" w:fill="auto"/>
          </w:tcPr>
          <w:p w:rsidR="007C2585" w:rsidRPr="00B77995" w:rsidRDefault="007C2585" w:rsidP="002F5D16">
            <w:pPr>
              <w:spacing w:after="0" w:line="0" w:lineRule="atLeast"/>
              <w:ind w:right="140"/>
              <w:rPr>
                <w:rFonts w:ascii="Times New Roman" w:hAnsi="Times New Roman"/>
                <w:sz w:val="28"/>
                <w:szCs w:val="28"/>
                <w:lang w:val="uk-UA"/>
              </w:rPr>
            </w:pPr>
            <w:r w:rsidRPr="00B77995">
              <w:rPr>
                <w:rFonts w:ascii="Times New Roman" w:hAnsi="Times New Roman"/>
                <w:sz w:val="28"/>
                <w:szCs w:val="28"/>
                <w:lang w:val="uk-UA"/>
              </w:rPr>
              <w:t>-</w:t>
            </w:r>
          </w:p>
        </w:tc>
        <w:tc>
          <w:tcPr>
            <w:tcW w:w="5959" w:type="dxa"/>
            <w:shd w:val="clear" w:color="auto" w:fill="auto"/>
          </w:tcPr>
          <w:p w:rsidR="007C2585" w:rsidRPr="00B77995" w:rsidRDefault="007C2585" w:rsidP="002F5D16">
            <w:pPr>
              <w:spacing w:after="0" w:line="0" w:lineRule="atLeast"/>
              <w:ind w:right="140"/>
              <w:jc w:val="both"/>
              <w:rPr>
                <w:rFonts w:ascii="Times New Roman" w:hAnsi="Times New Roman"/>
                <w:sz w:val="28"/>
                <w:szCs w:val="28"/>
                <w:lang w:val="uk-UA"/>
              </w:rPr>
            </w:pPr>
            <w:r w:rsidRPr="00B77995">
              <w:rPr>
                <w:rFonts w:ascii="Times New Roman" w:hAnsi="Times New Roman"/>
                <w:sz w:val="28"/>
                <w:szCs w:val="28"/>
                <w:lang w:val="uk-UA"/>
              </w:rPr>
              <w:t xml:space="preserve">начальник відділу </w:t>
            </w:r>
            <w:r w:rsidR="00820EC4">
              <w:rPr>
                <w:rFonts w:ascii="Times New Roman" w:hAnsi="Times New Roman"/>
                <w:sz w:val="28"/>
                <w:szCs w:val="28"/>
                <w:lang w:val="uk-UA"/>
              </w:rPr>
              <w:t xml:space="preserve">з питань праці, сімейної, гендерної політики та обслуговування осіб з інвалідністю управління праці та соціального захисту населення Недригайлівської районної державної адміністрації, </w:t>
            </w:r>
            <w:r w:rsidRPr="00B77995">
              <w:rPr>
                <w:rFonts w:ascii="Times New Roman" w:hAnsi="Times New Roman"/>
                <w:sz w:val="28"/>
                <w:szCs w:val="28"/>
                <w:lang w:val="uk-UA"/>
              </w:rPr>
              <w:t>секретар комісії</w:t>
            </w:r>
          </w:p>
          <w:p w:rsidR="007C2585" w:rsidRPr="00B77995" w:rsidRDefault="007C2585" w:rsidP="002F5D16">
            <w:pPr>
              <w:spacing w:after="0" w:line="0" w:lineRule="atLeast"/>
              <w:ind w:right="140"/>
              <w:jc w:val="both"/>
              <w:rPr>
                <w:rFonts w:ascii="Times New Roman" w:hAnsi="Times New Roman"/>
                <w:sz w:val="16"/>
                <w:szCs w:val="16"/>
                <w:lang w:val="uk-UA"/>
              </w:rPr>
            </w:pPr>
          </w:p>
        </w:tc>
      </w:tr>
      <w:tr w:rsidR="00842E6A" w:rsidRPr="00CC7C11" w:rsidTr="00D67872">
        <w:trPr>
          <w:trHeight w:val="4254"/>
        </w:trPr>
        <w:tc>
          <w:tcPr>
            <w:tcW w:w="3420" w:type="dxa"/>
            <w:shd w:val="clear" w:color="auto" w:fill="auto"/>
          </w:tcPr>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Гайво</w:t>
            </w:r>
            <w:r>
              <w:rPr>
                <w:rFonts w:ascii="Times New Roman" w:hAnsi="Times New Roman"/>
                <w:sz w:val="28"/>
                <w:szCs w:val="28"/>
                <w:lang w:val="uk-UA"/>
              </w:rPr>
              <w:t>р</w:t>
            </w:r>
            <w:r w:rsidRPr="0025594C">
              <w:rPr>
                <w:rFonts w:ascii="Times New Roman" w:hAnsi="Times New Roman"/>
                <w:sz w:val="28"/>
                <w:szCs w:val="28"/>
                <w:lang w:val="uk-UA"/>
              </w:rPr>
              <w:t>онська</w:t>
            </w:r>
          </w:p>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Альона Василівна</w:t>
            </w:r>
          </w:p>
          <w:p w:rsidR="007C2585" w:rsidRPr="0025594C" w:rsidRDefault="007C2585" w:rsidP="002F5D16">
            <w:pPr>
              <w:spacing w:after="0" w:line="0" w:lineRule="atLeast"/>
              <w:ind w:right="140"/>
              <w:rPr>
                <w:rFonts w:ascii="Times New Roman" w:hAnsi="Times New Roman"/>
                <w:sz w:val="28"/>
                <w:szCs w:val="28"/>
                <w:lang w:val="uk-UA"/>
              </w:rPr>
            </w:pPr>
          </w:p>
          <w:p w:rsidR="007C2585" w:rsidRPr="0025594C" w:rsidRDefault="007C2585" w:rsidP="002F5D16">
            <w:pPr>
              <w:spacing w:after="0" w:line="0" w:lineRule="atLeast"/>
              <w:ind w:right="140"/>
              <w:rPr>
                <w:rFonts w:ascii="Times New Roman" w:hAnsi="Times New Roman"/>
                <w:sz w:val="28"/>
                <w:szCs w:val="28"/>
                <w:lang w:val="uk-UA"/>
              </w:rPr>
            </w:pPr>
          </w:p>
          <w:p w:rsidR="007C2585" w:rsidRPr="0025594C" w:rsidRDefault="007C2585" w:rsidP="002F5D16">
            <w:pPr>
              <w:spacing w:after="0" w:line="0" w:lineRule="atLeast"/>
              <w:ind w:right="140"/>
              <w:rPr>
                <w:rFonts w:ascii="Times New Roman" w:hAnsi="Times New Roman"/>
                <w:sz w:val="28"/>
                <w:szCs w:val="28"/>
                <w:lang w:val="uk-UA"/>
              </w:rPr>
            </w:pPr>
          </w:p>
          <w:p w:rsidR="00842E6A" w:rsidRDefault="00842E6A" w:rsidP="002F5D16">
            <w:pPr>
              <w:spacing w:after="0" w:line="0" w:lineRule="atLeast"/>
              <w:ind w:right="140"/>
              <w:rPr>
                <w:rFonts w:ascii="Times New Roman" w:hAnsi="Times New Roman"/>
                <w:sz w:val="28"/>
                <w:szCs w:val="28"/>
                <w:lang w:val="uk-UA"/>
              </w:rPr>
            </w:pPr>
          </w:p>
          <w:p w:rsidR="00842E6A" w:rsidRDefault="00842E6A" w:rsidP="002F5D16">
            <w:pPr>
              <w:spacing w:after="0" w:line="0" w:lineRule="atLeast"/>
              <w:ind w:right="140"/>
              <w:rPr>
                <w:rFonts w:ascii="Times New Roman" w:hAnsi="Times New Roman"/>
                <w:sz w:val="28"/>
                <w:szCs w:val="28"/>
                <w:lang w:val="uk-UA"/>
              </w:rPr>
            </w:pPr>
          </w:p>
          <w:p w:rsidR="007C2585"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 xml:space="preserve">Дядченко </w:t>
            </w:r>
          </w:p>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Микола Михайлович</w:t>
            </w:r>
          </w:p>
          <w:p w:rsidR="007C2585" w:rsidRPr="0025594C" w:rsidRDefault="007C2585" w:rsidP="002F5D16">
            <w:pPr>
              <w:spacing w:after="0" w:line="0" w:lineRule="atLeast"/>
              <w:ind w:right="140"/>
              <w:rPr>
                <w:rFonts w:ascii="Times New Roman" w:hAnsi="Times New Roman"/>
                <w:sz w:val="28"/>
                <w:szCs w:val="28"/>
                <w:lang w:val="uk-UA"/>
              </w:rPr>
            </w:pPr>
          </w:p>
        </w:tc>
        <w:tc>
          <w:tcPr>
            <w:tcW w:w="368" w:type="dxa"/>
            <w:shd w:val="clear" w:color="auto" w:fill="auto"/>
          </w:tcPr>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w:t>
            </w:r>
          </w:p>
          <w:p w:rsidR="007C2585" w:rsidRPr="0025594C" w:rsidRDefault="007C2585" w:rsidP="002F5D16">
            <w:pPr>
              <w:spacing w:after="0" w:line="0" w:lineRule="atLeast"/>
              <w:ind w:right="140"/>
              <w:rPr>
                <w:rFonts w:ascii="Times New Roman" w:hAnsi="Times New Roman"/>
                <w:sz w:val="28"/>
                <w:szCs w:val="28"/>
                <w:lang w:val="uk-UA"/>
              </w:rPr>
            </w:pPr>
          </w:p>
          <w:p w:rsidR="007C2585" w:rsidRPr="0025594C" w:rsidRDefault="007C2585" w:rsidP="002F5D16">
            <w:pPr>
              <w:spacing w:after="0" w:line="0" w:lineRule="atLeast"/>
              <w:ind w:right="140"/>
              <w:rPr>
                <w:rFonts w:ascii="Times New Roman" w:hAnsi="Times New Roman"/>
                <w:sz w:val="28"/>
                <w:szCs w:val="28"/>
                <w:lang w:val="uk-UA"/>
              </w:rPr>
            </w:pPr>
          </w:p>
          <w:p w:rsidR="007C2585" w:rsidRPr="0025594C" w:rsidRDefault="007C2585" w:rsidP="002F5D16">
            <w:pPr>
              <w:spacing w:after="0" w:line="0" w:lineRule="atLeast"/>
              <w:ind w:right="140"/>
              <w:rPr>
                <w:rFonts w:ascii="Times New Roman" w:hAnsi="Times New Roman"/>
                <w:sz w:val="28"/>
                <w:szCs w:val="28"/>
                <w:lang w:val="uk-UA"/>
              </w:rPr>
            </w:pPr>
          </w:p>
          <w:p w:rsidR="007C2585" w:rsidRPr="0025594C" w:rsidRDefault="007C2585" w:rsidP="002F5D16">
            <w:pPr>
              <w:spacing w:after="0" w:line="0" w:lineRule="atLeast"/>
              <w:ind w:right="140"/>
              <w:rPr>
                <w:rFonts w:ascii="Times New Roman" w:hAnsi="Times New Roman"/>
                <w:sz w:val="28"/>
                <w:szCs w:val="28"/>
                <w:lang w:val="uk-UA"/>
              </w:rPr>
            </w:pPr>
          </w:p>
          <w:p w:rsidR="007C2585" w:rsidRDefault="007C2585" w:rsidP="002F5D16">
            <w:pPr>
              <w:spacing w:after="0" w:line="0" w:lineRule="atLeast"/>
              <w:ind w:right="140"/>
              <w:rPr>
                <w:rFonts w:ascii="Times New Roman" w:hAnsi="Times New Roman"/>
                <w:sz w:val="28"/>
                <w:szCs w:val="28"/>
                <w:lang w:val="uk-UA"/>
              </w:rPr>
            </w:pPr>
          </w:p>
          <w:p w:rsidR="00842E6A" w:rsidRDefault="00842E6A" w:rsidP="002F5D16">
            <w:pPr>
              <w:spacing w:after="0" w:line="0" w:lineRule="atLeast"/>
              <w:ind w:right="140"/>
              <w:rPr>
                <w:rFonts w:ascii="Times New Roman" w:hAnsi="Times New Roman"/>
                <w:sz w:val="28"/>
                <w:szCs w:val="28"/>
                <w:lang w:val="uk-UA"/>
              </w:rPr>
            </w:pPr>
          </w:p>
          <w:p w:rsidR="00842E6A" w:rsidRPr="0025594C" w:rsidRDefault="00842E6A" w:rsidP="002F5D16">
            <w:pPr>
              <w:spacing w:after="0" w:line="0" w:lineRule="atLeast"/>
              <w:ind w:right="140"/>
              <w:rPr>
                <w:rFonts w:ascii="Times New Roman" w:hAnsi="Times New Roman"/>
                <w:sz w:val="28"/>
                <w:szCs w:val="28"/>
                <w:lang w:val="uk-UA"/>
              </w:rPr>
            </w:pPr>
            <w:r>
              <w:rPr>
                <w:rFonts w:ascii="Times New Roman" w:hAnsi="Times New Roman"/>
                <w:sz w:val="28"/>
                <w:szCs w:val="28"/>
                <w:lang w:val="uk-UA"/>
              </w:rPr>
              <w:t>-</w:t>
            </w:r>
          </w:p>
        </w:tc>
        <w:tc>
          <w:tcPr>
            <w:tcW w:w="5959" w:type="dxa"/>
            <w:shd w:val="clear" w:color="auto" w:fill="auto"/>
          </w:tcPr>
          <w:p w:rsidR="007C2585" w:rsidRPr="0025594C" w:rsidRDefault="00623CBE" w:rsidP="002F5D16">
            <w:pPr>
              <w:spacing w:after="0" w:line="0" w:lineRule="atLeast"/>
              <w:ind w:right="140"/>
              <w:jc w:val="both"/>
              <w:rPr>
                <w:rFonts w:ascii="Times New Roman" w:hAnsi="Times New Roman"/>
                <w:sz w:val="28"/>
                <w:szCs w:val="28"/>
                <w:lang w:val="uk-UA"/>
              </w:rPr>
            </w:pPr>
            <w:r>
              <w:rPr>
                <w:rFonts w:ascii="Times New Roman" w:hAnsi="Times New Roman"/>
                <w:sz w:val="28"/>
                <w:szCs w:val="28"/>
                <w:lang w:val="uk-UA"/>
              </w:rPr>
              <w:t>г</w:t>
            </w:r>
            <w:r w:rsidR="00842E6A">
              <w:rPr>
                <w:rFonts w:ascii="Times New Roman" w:hAnsi="Times New Roman"/>
                <w:sz w:val="28"/>
                <w:szCs w:val="28"/>
                <w:lang w:val="uk-UA"/>
              </w:rPr>
              <w:t xml:space="preserve">оловний спеціаліст відділу з питань документообігу, контролю, правової роботи, запобігання та виявлення корупції і інформаційної діяльності </w:t>
            </w:r>
            <w:r w:rsidR="007C2585" w:rsidRPr="0025594C">
              <w:rPr>
                <w:rFonts w:ascii="Times New Roman" w:hAnsi="Times New Roman"/>
                <w:sz w:val="28"/>
                <w:szCs w:val="28"/>
                <w:lang w:val="uk-UA"/>
              </w:rPr>
              <w:t>апарату Недригайлівської районної державної адміністрації</w:t>
            </w:r>
          </w:p>
          <w:p w:rsidR="007C2585" w:rsidRPr="00D67872" w:rsidRDefault="007C2585" w:rsidP="002F5D16">
            <w:pPr>
              <w:spacing w:after="0" w:line="0" w:lineRule="atLeast"/>
              <w:ind w:right="140"/>
              <w:jc w:val="both"/>
              <w:rPr>
                <w:rFonts w:ascii="Times New Roman" w:hAnsi="Times New Roman"/>
                <w:sz w:val="16"/>
                <w:szCs w:val="16"/>
                <w:lang w:val="uk-UA"/>
              </w:rPr>
            </w:pPr>
          </w:p>
          <w:p w:rsidR="007C2585" w:rsidRPr="0025594C" w:rsidRDefault="007C2585" w:rsidP="00D67872">
            <w:pPr>
              <w:pStyle w:val="a5"/>
              <w:jc w:val="both"/>
              <w:rPr>
                <w:rFonts w:ascii="Times New Roman" w:hAnsi="Times New Roman"/>
                <w:sz w:val="16"/>
                <w:szCs w:val="16"/>
                <w:lang w:val="uk-UA"/>
              </w:rPr>
            </w:pPr>
            <w:r w:rsidRPr="00D67872">
              <w:rPr>
                <w:rFonts w:ascii="Times New Roman" w:hAnsi="Times New Roman"/>
                <w:sz w:val="28"/>
                <w:szCs w:val="28"/>
                <w:lang w:val="uk-UA"/>
              </w:rPr>
              <w:t>начальник</w:t>
            </w:r>
            <w:r w:rsidRPr="00D67872">
              <w:rPr>
                <w:sz w:val="28"/>
                <w:szCs w:val="28"/>
                <w:lang w:val="uk-UA"/>
              </w:rPr>
              <w:t xml:space="preserve"> </w:t>
            </w:r>
            <w:r w:rsidRPr="00D67872">
              <w:rPr>
                <w:rStyle w:val="40"/>
                <w:rFonts w:eastAsia="Calibri"/>
                <w:szCs w:val="28"/>
              </w:rPr>
              <w:t xml:space="preserve">відділу </w:t>
            </w:r>
            <w:r w:rsidR="00D8445C" w:rsidRPr="00D67872">
              <w:rPr>
                <w:rStyle w:val="40"/>
                <w:rFonts w:eastAsia="Calibri"/>
                <w:szCs w:val="28"/>
              </w:rPr>
              <w:t>містобудування</w:t>
            </w:r>
            <w:r w:rsidR="00F95AD3" w:rsidRPr="00D67872">
              <w:rPr>
                <w:rStyle w:val="40"/>
                <w:rFonts w:eastAsia="Calibri"/>
                <w:szCs w:val="28"/>
              </w:rPr>
              <w:t xml:space="preserve">, </w:t>
            </w:r>
            <w:r w:rsidR="00D8445C" w:rsidRPr="00D67872">
              <w:rPr>
                <w:rStyle w:val="40"/>
                <w:rFonts w:eastAsia="Calibri"/>
                <w:szCs w:val="28"/>
              </w:rPr>
              <w:t>архітектури</w:t>
            </w:r>
            <w:r w:rsidR="00F95AD3" w:rsidRPr="00D67872">
              <w:rPr>
                <w:rStyle w:val="40"/>
                <w:rFonts w:eastAsia="Calibri"/>
                <w:szCs w:val="28"/>
              </w:rPr>
              <w:t xml:space="preserve">, житлово-комунального </w:t>
            </w:r>
            <w:r w:rsidRPr="00D67872">
              <w:rPr>
                <w:rStyle w:val="40"/>
                <w:rFonts w:eastAsia="Calibri"/>
                <w:szCs w:val="28"/>
              </w:rPr>
              <w:t>господарства</w:t>
            </w:r>
            <w:r w:rsidR="00F95AD3" w:rsidRPr="00D67872">
              <w:rPr>
                <w:rStyle w:val="40"/>
                <w:rFonts w:eastAsia="Calibri"/>
                <w:szCs w:val="28"/>
              </w:rPr>
              <w:t xml:space="preserve">, інфраструктури, </w:t>
            </w:r>
            <w:r w:rsidRPr="00D67872">
              <w:rPr>
                <w:rStyle w:val="40"/>
                <w:rFonts w:eastAsia="Calibri"/>
                <w:szCs w:val="28"/>
              </w:rPr>
              <w:t>цивільного захисту населення</w:t>
            </w:r>
            <w:r w:rsidR="00F95AD3" w:rsidRPr="00D67872">
              <w:rPr>
                <w:rStyle w:val="40"/>
                <w:rFonts w:eastAsia="Calibri"/>
                <w:szCs w:val="28"/>
              </w:rPr>
              <w:t xml:space="preserve">, енергетики та захисту довкілля </w:t>
            </w:r>
            <w:r w:rsidRPr="00D67872">
              <w:rPr>
                <w:rStyle w:val="40"/>
                <w:rFonts w:eastAsia="Calibri"/>
                <w:szCs w:val="28"/>
              </w:rPr>
              <w:t>Недригайлівської районної державної адміністрації</w:t>
            </w:r>
          </w:p>
        </w:tc>
      </w:tr>
      <w:tr w:rsidR="00842E6A" w:rsidRPr="00CC7C11" w:rsidTr="002F5D16">
        <w:trPr>
          <w:trHeight w:val="1130"/>
        </w:trPr>
        <w:tc>
          <w:tcPr>
            <w:tcW w:w="3420" w:type="dxa"/>
            <w:shd w:val="clear" w:color="auto" w:fill="auto"/>
          </w:tcPr>
          <w:p w:rsidR="007C2585" w:rsidRDefault="00D8445C" w:rsidP="002F5D16">
            <w:pPr>
              <w:spacing w:after="0" w:line="0" w:lineRule="atLeast"/>
              <w:ind w:right="140"/>
              <w:rPr>
                <w:rFonts w:ascii="Times New Roman" w:hAnsi="Times New Roman"/>
                <w:sz w:val="28"/>
                <w:szCs w:val="28"/>
                <w:lang w:val="uk-UA"/>
              </w:rPr>
            </w:pPr>
            <w:r>
              <w:rPr>
                <w:rFonts w:ascii="Times New Roman" w:hAnsi="Times New Roman"/>
                <w:sz w:val="28"/>
                <w:szCs w:val="28"/>
                <w:lang w:val="uk-UA"/>
              </w:rPr>
              <w:t>Майдан</w:t>
            </w:r>
          </w:p>
          <w:p w:rsidR="00D8445C" w:rsidRPr="0025594C" w:rsidRDefault="00D8445C" w:rsidP="002F5D16">
            <w:pPr>
              <w:spacing w:after="0" w:line="0" w:lineRule="atLeast"/>
              <w:ind w:right="140"/>
              <w:rPr>
                <w:rFonts w:ascii="Times New Roman" w:hAnsi="Times New Roman"/>
                <w:sz w:val="28"/>
                <w:szCs w:val="28"/>
                <w:lang w:val="uk-UA"/>
              </w:rPr>
            </w:pPr>
            <w:r>
              <w:rPr>
                <w:rFonts w:ascii="Times New Roman" w:hAnsi="Times New Roman"/>
                <w:sz w:val="28"/>
                <w:szCs w:val="28"/>
                <w:lang w:val="uk-UA"/>
              </w:rPr>
              <w:t>Наталія Петрівна</w:t>
            </w:r>
          </w:p>
        </w:tc>
        <w:tc>
          <w:tcPr>
            <w:tcW w:w="368" w:type="dxa"/>
            <w:shd w:val="clear" w:color="auto" w:fill="auto"/>
          </w:tcPr>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w:t>
            </w:r>
          </w:p>
        </w:tc>
        <w:tc>
          <w:tcPr>
            <w:tcW w:w="5959" w:type="dxa"/>
            <w:shd w:val="clear" w:color="auto" w:fill="auto"/>
          </w:tcPr>
          <w:p w:rsidR="007C2585" w:rsidRPr="0025594C" w:rsidRDefault="00D8445C" w:rsidP="002F5D16">
            <w:pPr>
              <w:spacing w:after="0" w:line="0" w:lineRule="atLeast"/>
              <w:ind w:right="140"/>
              <w:jc w:val="both"/>
              <w:rPr>
                <w:rFonts w:ascii="Times New Roman" w:hAnsi="Times New Roman"/>
                <w:sz w:val="20"/>
                <w:szCs w:val="20"/>
                <w:lang w:val="uk-UA"/>
              </w:rPr>
            </w:pPr>
            <w:r>
              <w:rPr>
                <w:rFonts w:ascii="Times New Roman" w:hAnsi="Times New Roman"/>
                <w:sz w:val="28"/>
                <w:szCs w:val="28"/>
                <w:lang w:val="uk-UA"/>
              </w:rPr>
              <w:t>головний спеціаліст</w:t>
            </w:r>
            <w:r w:rsidR="007C2585" w:rsidRPr="0025594C">
              <w:rPr>
                <w:rFonts w:ascii="Times New Roman" w:hAnsi="Times New Roman"/>
                <w:sz w:val="28"/>
                <w:szCs w:val="28"/>
                <w:lang w:val="uk-UA"/>
              </w:rPr>
              <w:t xml:space="preserve"> відділу освіти, культури, молоді та спорту Недригайлівської районної державної адміністрації</w:t>
            </w:r>
          </w:p>
          <w:p w:rsidR="007C2585" w:rsidRPr="0025594C" w:rsidRDefault="007C2585" w:rsidP="002F5D16">
            <w:pPr>
              <w:spacing w:after="0" w:line="0" w:lineRule="atLeast"/>
              <w:ind w:right="140"/>
              <w:jc w:val="both"/>
              <w:rPr>
                <w:rFonts w:ascii="Times New Roman" w:hAnsi="Times New Roman"/>
                <w:sz w:val="16"/>
                <w:szCs w:val="16"/>
                <w:lang w:val="uk-UA"/>
              </w:rPr>
            </w:pPr>
          </w:p>
        </w:tc>
      </w:tr>
      <w:tr w:rsidR="00842E6A" w:rsidRPr="0025594C" w:rsidTr="002F5D16">
        <w:trPr>
          <w:trHeight w:val="1436"/>
        </w:trPr>
        <w:tc>
          <w:tcPr>
            <w:tcW w:w="3420" w:type="dxa"/>
            <w:shd w:val="clear" w:color="auto" w:fill="auto"/>
          </w:tcPr>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lastRenderedPageBreak/>
              <w:t>Науменко</w:t>
            </w:r>
          </w:p>
          <w:p w:rsidR="007C2585"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Галина Миколаївна</w:t>
            </w:r>
          </w:p>
          <w:p w:rsidR="00CD17E1" w:rsidRDefault="00CD17E1" w:rsidP="002F5D16">
            <w:pPr>
              <w:spacing w:after="0" w:line="0" w:lineRule="atLeast"/>
              <w:ind w:right="140"/>
              <w:rPr>
                <w:rFonts w:ascii="Times New Roman" w:hAnsi="Times New Roman"/>
                <w:sz w:val="28"/>
                <w:szCs w:val="28"/>
                <w:lang w:val="uk-UA"/>
              </w:rPr>
            </w:pPr>
          </w:p>
          <w:p w:rsidR="00CD17E1" w:rsidRDefault="00CD17E1" w:rsidP="002F5D16">
            <w:pPr>
              <w:spacing w:after="0" w:line="0" w:lineRule="atLeast"/>
              <w:ind w:right="140"/>
              <w:rPr>
                <w:rFonts w:ascii="Times New Roman" w:hAnsi="Times New Roman"/>
                <w:sz w:val="28"/>
                <w:szCs w:val="28"/>
                <w:lang w:val="uk-UA"/>
              </w:rPr>
            </w:pPr>
          </w:p>
          <w:p w:rsidR="00CD17E1" w:rsidRDefault="00CD17E1" w:rsidP="002F5D16">
            <w:pPr>
              <w:spacing w:after="0" w:line="0" w:lineRule="atLeast"/>
              <w:ind w:right="140"/>
              <w:rPr>
                <w:rFonts w:ascii="Times New Roman" w:hAnsi="Times New Roman"/>
                <w:sz w:val="28"/>
                <w:szCs w:val="28"/>
                <w:lang w:val="uk-UA"/>
              </w:rPr>
            </w:pPr>
            <w:r>
              <w:rPr>
                <w:rFonts w:ascii="Times New Roman" w:hAnsi="Times New Roman"/>
                <w:sz w:val="28"/>
                <w:szCs w:val="28"/>
                <w:lang w:val="uk-UA"/>
              </w:rPr>
              <w:t xml:space="preserve">Педько </w:t>
            </w:r>
          </w:p>
          <w:p w:rsidR="00CD17E1" w:rsidRPr="0025594C" w:rsidRDefault="00CD17E1" w:rsidP="002F5D16">
            <w:pPr>
              <w:spacing w:after="0" w:line="0" w:lineRule="atLeast"/>
              <w:ind w:right="140"/>
              <w:rPr>
                <w:rFonts w:ascii="Times New Roman" w:hAnsi="Times New Roman"/>
                <w:sz w:val="28"/>
                <w:szCs w:val="28"/>
                <w:lang w:val="uk-UA"/>
              </w:rPr>
            </w:pPr>
            <w:r>
              <w:rPr>
                <w:rFonts w:ascii="Times New Roman" w:hAnsi="Times New Roman"/>
                <w:sz w:val="28"/>
                <w:szCs w:val="28"/>
                <w:lang w:val="uk-UA"/>
              </w:rPr>
              <w:t>Олександр Іванович</w:t>
            </w:r>
          </w:p>
        </w:tc>
        <w:tc>
          <w:tcPr>
            <w:tcW w:w="368" w:type="dxa"/>
            <w:shd w:val="clear" w:color="auto" w:fill="auto"/>
          </w:tcPr>
          <w:p w:rsidR="007C2585"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w:t>
            </w:r>
          </w:p>
          <w:p w:rsidR="00CD17E1" w:rsidRDefault="00CD17E1" w:rsidP="002F5D16">
            <w:pPr>
              <w:spacing w:after="0" w:line="0" w:lineRule="atLeast"/>
              <w:ind w:right="140"/>
              <w:rPr>
                <w:rFonts w:ascii="Times New Roman" w:hAnsi="Times New Roman"/>
                <w:sz w:val="28"/>
                <w:szCs w:val="28"/>
                <w:lang w:val="uk-UA"/>
              </w:rPr>
            </w:pPr>
          </w:p>
          <w:p w:rsidR="00CD17E1" w:rsidRDefault="00CD17E1" w:rsidP="002F5D16">
            <w:pPr>
              <w:spacing w:after="0" w:line="0" w:lineRule="atLeast"/>
              <w:ind w:right="140"/>
              <w:rPr>
                <w:rFonts w:ascii="Times New Roman" w:hAnsi="Times New Roman"/>
                <w:sz w:val="28"/>
                <w:szCs w:val="28"/>
                <w:lang w:val="uk-UA"/>
              </w:rPr>
            </w:pPr>
          </w:p>
          <w:p w:rsidR="00CD17E1" w:rsidRDefault="00CD17E1" w:rsidP="002F5D16">
            <w:pPr>
              <w:spacing w:after="0" w:line="0" w:lineRule="atLeast"/>
              <w:ind w:right="140"/>
              <w:rPr>
                <w:rFonts w:ascii="Times New Roman" w:hAnsi="Times New Roman"/>
                <w:sz w:val="28"/>
                <w:szCs w:val="28"/>
                <w:lang w:val="uk-UA"/>
              </w:rPr>
            </w:pPr>
          </w:p>
          <w:p w:rsidR="00CD17E1" w:rsidRDefault="00CD17E1" w:rsidP="002F5D16">
            <w:pPr>
              <w:spacing w:after="0" w:line="0" w:lineRule="atLeast"/>
              <w:ind w:right="140"/>
              <w:rPr>
                <w:rFonts w:ascii="Times New Roman" w:hAnsi="Times New Roman"/>
                <w:sz w:val="28"/>
                <w:szCs w:val="28"/>
                <w:lang w:val="uk-UA"/>
              </w:rPr>
            </w:pPr>
          </w:p>
          <w:p w:rsidR="00CD17E1" w:rsidRPr="0025594C" w:rsidRDefault="00CD17E1" w:rsidP="002F5D16">
            <w:pPr>
              <w:spacing w:after="0" w:line="0" w:lineRule="atLeast"/>
              <w:ind w:right="140"/>
              <w:rPr>
                <w:rFonts w:ascii="Times New Roman" w:hAnsi="Times New Roman"/>
                <w:sz w:val="28"/>
                <w:szCs w:val="28"/>
                <w:lang w:val="uk-UA"/>
              </w:rPr>
            </w:pPr>
            <w:r>
              <w:rPr>
                <w:rFonts w:ascii="Times New Roman" w:hAnsi="Times New Roman"/>
                <w:sz w:val="28"/>
                <w:szCs w:val="28"/>
                <w:lang w:val="uk-UA"/>
              </w:rPr>
              <w:t>-</w:t>
            </w:r>
          </w:p>
        </w:tc>
        <w:tc>
          <w:tcPr>
            <w:tcW w:w="5959" w:type="dxa"/>
            <w:shd w:val="clear" w:color="auto" w:fill="auto"/>
          </w:tcPr>
          <w:p w:rsidR="007C2585" w:rsidRDefault="007C2585" w:rsidP="002F5D16">
            <w:pPr>
              <w:spacing w:after="0" w:line="0" w:lineRule="atLeast"/>
              <w:ind w:right="140"/>
              <w:jc w:val="both"/>
              <w:rPr>
                <w:rFonts w:ascii="Times New Roman" w:hAnsi="Times New Roman"/>
                <w:sz w:val="28"/>
                <w:szCs w:val="28"/>
                <w:lang w:val="uk-UA"/>
              </w:rPr>
            </w:pPr>
            <w:r w:rsidRPr="0025594C">
              <w:rPr>
                <w:rFonts w:ascii="Times New Roman" w:hAnsi="Times New Roman"/>
                <w:sz w:val="28"/>
                <w:szCs w:val="28"/>
                <w:lang w:val="uk-UA"/>
              </w:rPr>
              <w:t>заступник начальника управління праці та соціального захисту населення Недригайлівської районної державної адміністрації</w:t>
            </w:r>
          </w:p>
          <w:p w:rsidR="00CD17E1" w:rsidRPr="00D67872" w:rsidRDefault="00CD17E1" w:rsidP="002F5D16">
            <w:pPr>
              <w:spacing w:after="0" w:line="0" w:lineRule="atLeast"/>
              <w:ind w:right="140"/>
              <w:jc w:val="both"/>
              <w:rPr>
                <w:rFonts w:ascii="Times New Roman" w:hAnsi="Times New Roman"/>
                <w:sz w:val="16"/>
                <w:szCs w:val="16"/>
                <w:lang w:val="uk-UA"/>
              </w:rPr>
            </w:pPr>
          </w:p>
          <w:p w:rsidR="00CD17E1" w:rsidRPr="0025594C" w:rsidRDefault="00CD17E1" w:rsidP="002F5D16">
            <w:pPr>
              <w:spacing w:after="0" w:line="0" w:lineRule="atLeast"/>
              <w:ind w:right="140"/>
              <w:jc w:val="both"/>
              <w:rPr>
                <w:rFonts w:ascii="Times New Roman" w:hAnsi="Times New Roman"/>
                <w:sz w:val="28"/>
                <w:szCs w:val="28"/>
                <w:lang w:val="uk-UA"/>
              </w:rPr>
            </w:pPr>
            <w:r>
              <w:rPr>
                <w:rFonts w:ascii="Times New Roman" w:hAnsi="Times New Roman"/>
                <w:sz w:val="28"/>
                <w:szCs w:val="28"/>
                <w:lang w:val="uk-UA"/>
              </w:rPr>
              <w:t>голова Недригайлівської районної спілки ветеранів Афганістану (за згодою)</w:t>
            </w:r>
          </w:p>
          <w:p w:rsidR="007C2585" w:rsidRPr="0025594C" w:rsidRDefault="007C2585" w:rsidP="002F5D16">
            <w:pPr>
              <w:spacing w:after="0" w:line="0" w:lineRule="atLeast"/>
              <w:ind w:right="140"/>
              <w:jc w:val="both"/>
              <w:rPr>
                <w:rFonts w:ascii="Times New Roman" w:hAnsi="Times New Roman"/>
                <w:sz w:val="16"/>
                <w:szCs w:val="16"/>
                <w:lang w:val="uk-UA"/>
              </w:rPr>
            </w:pPr>
          </w:p>
        </w:tc>
      </w:tr>
      <w:tr w:rsidR="00842E6A" w:rsidRPr="0025594C" w:rsidTr="002F5D16">
        <w:trPr>
          <w:trHeight w:val="862"/>
        </w:trPr>
        <w:tc>
          <w:tcPr>
            <w:tcW w:w="3420" w:type="dxa"/>
            <w:shd w:val="clear" w:color="auto" w:fill="auto"/>
          </w:tcPr>
          <w:p w:rsidR="007C2585" w:rsidRPr="0025594C" w:rsidRDefault="00CD17E1" w:rsidP="002F5D16">
            <w:pPr>
              <w:spacing w:after="0" w:line="0" w:lineRule="atLeast"/>
              <w:ind w:right="140"/>
              <w:rPr>
                <w:rFonts w:ascii="Times New Roman" w:hAnsi="Times New Roman"/>
                <w:sz w:val="28"/>
                <w:szCs w:val="28"/>
                <w:lang w:val="uk-UA"/>
              </w:rPr>
            </w:pPr>
            <w:r>
              <w:rPr>
                <w:rFonts w:ascii="Times New Roman" w:hAnsi="Times New Roman"/>
                <w:sz w:val="28"/>
                <w:szCs w:val="28"/>
                <w:lang w:val="uk-UA"/>
              </w:rPr>
              <w:t>Пилипенко</w:t>
            </w:r>
          </w:p>
          <w:p w:rsidR="007C2585" w:rsidRPr="0025594C" w:rsidRDefault="00CD17E1" w:rsidP="002F5D16">
            <w:pPr>
              <w:spacing w:after="0" w:line="0" w:lineRule="atLeast"/>
              <w:ind w:right="140"/>
              <w:rPr>
                <w:rFonts w:ascii="Times New Roman" w:hAnsi="Times New Roman"/>
                <w:sz w:val="28"/>
                <w:szCs w:val="28"/>
                <w:lang w:val="uk-UA"/>
              </w:rPr>
            </w:pPr>
            <w:r>
              <w:rPr>
                <w:rFonts w:ascii="Times New Roman" w:hAnsi="Times New Roman"/>
                <w:sz w:val="28"/>
                <w:szCs w:val="28"/>
                <w:lang w:val="uk-UA"/>
              </w:rPr>
              <w:t>Алла Михайлівна</w:t>
            </w:r>
          </w:p>
        </w:tc>
        <w:tc>
          <w:tcPr>
            <w:tcW w:w="368" w:type="dxa"/>
            <w:shd w:val="clear" w:color="auto" w:fill="auto"/>
          </w:tcPr>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w:t>
            </w:r>
          </w:p>
        </w:tc>
        <w:tc>
          <w:tcPr>
            <w:tcW w:w="5959" w:type="dxa"/>
            <w:shd w:val="clear" w:color="auto" w:fill="auto"/>
          </w:tcPr>
          <w:p w:rsidR="007C2585" w:rsidRPr="0025594C" w:rsidRDefault="00CD17E1" w:rsidP="002F5D16">
            <w:pPr>
              <w:spacing w:after="0" w:line="0" w:lineRule="atLeast"/>
              <w:ind w:right="140"/>
              <w:jc w:val="both"/>
              <w:rPr>
                <w:rFonts w:ascii="Times New Roman" w:hAnsi="Times New Roman"/>
                <w:sz w:val="20"/>
                <w:szCs w:val="20"/>
                <w:lang w:val="uk-UA"/>
              </w:rPr>
            </w:pPr>
            <w:r>
              <w:rPr>
                <w:rFonts w:ascii="Times New Roman" w:hAnsi="Times New Roman"/>
                <w:sz w:val="28"/>
                <w:szCs w:val="28"/>
                <w:lang w:val="uk-UA"/>
              </w:rPr>
              <w:t>бухгалтер</w:t>
            </w:r>
            <w:r w:rsidR="007C2585" w:rsidRPr="0025594C">
              <w:rPr>
                <w:rFonts w:ascii="Times New Roman" w:hAnsi="Times New Roman"/>
                <w:sz w:val="28"/>
                <w:szCs w:val="28"/>
                <w:lang w:val="uk-UA"/>
              </w:rPr>
              <w:t xml:space="preserve"> Недригайлівського районного центру соціальних служб для сім'ї, дітей та молоді </w:t>
            </w:r>
          </w:p>
          <w:p w:rsidR="007C2585" w:rsidRPr="00D67872" w:rsidRDefault="007C2585" w:rsidP="002F5D16">
            <w:pPr>
              <w:spacing w:after="0" w:line="0" w:lineRule="atLeast"/>
              <w:ind w:right="140"/>
              <w:jc w:val="both"/>
              <w:rPr>
                <w:rFonts w:ascii="Times New Roman" w:hAnsi="Times New Roman"/>
                <w:sz w:val="16"/>
                <w:szCs w:val="16"/>
                <w:lang w:val="uk-UA"/>
              </w:rPr>
            </w:pPr>
          </w:p>
        </w:tc>
      </w:tr>
      <w:tr w:rsidR="00842E6A" w:rsidRPr="00CC7C11" w:rsidTr="002F5D16">
        <w:tc>
          <w:tcPr>
            <w:tcW w:w="3420" w:type="dxa"/>
            <w:shd w:val="clear" w:color="auto" w:fill="auto"/>
          </w:tcPr>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Токаренко</w:t>
            </w:r>
          </w:p>
          <w:p w:rsidR="007C2585" w:rsidRDefault="007C2585" w:rsidP="002F5D16">
            <w:pPr>
              <w:spacing w:after="0" w:line="0" w:lineRule="atLeast"/>
              <w:ind w:right="140"/>
              <w:jc w:val="both"/>
              <w:rPr>
                <w:rFonts w:ascii="Times New Roman" w:hAnsi="Times New Roman"/>
                <w:sz w:val="28"/>
                <w:szCs w:val="28"/>
                <w:lang w:val="uk-UA"/>
              </w:rPr>
            </w:pPr>
            <w:r w:rsidRPr="0025594C">
              <w:rPr>
                <w:rFonts w:ascii="Times New Roman" w:hAnsi="Times New Roman"/>
                <w:sz w:val="28"/>
                <w:szCs w:val="28"/>
                <w:lang w:val="uk-UA"/>
              </w:rPr>
              <w:t>Павло Іванович</w:t>
            </w:r>
          </w:p>
          <w:p w:rsidR="00820EC4" w:rsidRDefault="00820EC4" w:rsidP="002F5D16">
            <w:pPr>
              <w:spacing w:after="0" w:line="0" w:lineRule="atLeast"/>
              <w:ind w:right="140"/>
              <w:jc w:val="both"/>
              <w:rPr>
                <w:rFonts w:ascii="Times New Roman" w:hAnsi="Times New Roman"/>
                <w:sz w:val="28"/>
                <w:szCs w:val="28"/>
                <w:lang w:val="uk-UA"/>
              </w:rPr>
            </w:pPr>
          </w:p>
          <w:p w:rsidR="00820EC4" w:rsidRDefault="00820EC4" w:rsidP="002F5D16">
            <w:pPr>
              <w:spacing w:after="0" w:line="0" w:lineRule="atLeast"/>
              <w:ind w:right="140"/>
              <w:jc w:val="both"/>
              <w:rPr>
                <w:rFonts w:ascii="Times New Roman" w:hAnsi="Times New Roman"/>
                <w:sz w:val="28"/>
                <w:szCs w:val="28"/>
                <w:lang w:val="uk-UA"/>
              </w:rPr>
            </w:pPr>
            <w:r>
              <w:rPr>
                <w:rFonts w:ascii="Times New Roman" w:hAnsi="Times New Roman"/>
                <w:sz w:val="28"/>
                <w:szCs w:val="28"/>
                <w:lang w:val="uk-UA"/>
              </w:rPr>
              <w:t xml:space="preserve"> </w:t>
            </w:r>
          </w:p>
          <w:p w:rsidR="007C2585" w:rsidRPr="0025594C"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 xml:space="preserve">  </w:t>
            </w:r>
          </w:p>
        </w:tc>
        <w:tc>
          <w:tcPr>
            <w:tcW w:w="368" w:type="dxa"/>
            <w:shd w:val="clear" w:color="auto" w:fill="auto"/>
          </w:tcPr>
          <w:p w:rsidR="007C2585" w:rsidRDefault="007C2585" w:rsidP="002F5D16">
            <w:pPr>
              <w:spacing w:after="0" w:line="0" w:lineRule="atLeast"/>
              <w:ind w:right="140"/>
              <w:rPr>
                <w:rFonts w:ascii="Times New Roman" w:hAnsi="Times New Roman"/>
                <w:sz w:val="28"/>
                <w:szCs w:val="28"/>
                <w:lang w:val="uk-UA"/>
              </w:rPr>
            </w:pPr>
            <w:r w:rsidRPr="0025594C">
              <w:rPr>
                <w:rFonts w:ascii="Times New Roman" w:hAnsi="Times New Roman"/>
                <w:sz w:val="28"/>
                <w:szCs w:val="28"/>
                <w:lang w:val="uk-UA"/>
              </w:rPr>
              <w:t>-</w:t>
            </w:r>
          </w:p>
          <w:p w:rsidR="00820EC4" w:rsidRDefault="00820EC4" w:rsidP="002F5D16">
            <w:pPr>
              <w:spacing w:after="0" w:line="0" w:lineRule="atLeast"/>
              <w:ind w:right="140"/>
              <w:rPr>
                <w:rFonts w:ascii="Times New Roman" w:hAnsi="Times New Roman"/>
                <w:sz w:val="28"/>
                <w:szCs w:val="28"/>
                <w:lang w:val="uk-UA"/>
              </w:rPr>
            </w:pPr>
          </w:p>
          <w:p w:rsidR="00820EC4" w:rsidRDefault="00820EC4" w:rsidP="002F5D16">
            <w:pPr>
              <w:spacing w:after="0" w:line="0" w:lineRule="atLeast"/>
              <w:ind w:right="140"/>
              <w:rPr>
                <w:rFonts w:ascii="Times New Roman" w:hAnsi="Times New Roman"/>
                <w:sz w:val="28"/>
                <w:szCs w:val="28"/>
                <w:lang w:val="uk-UA"/>
              </w:rPr>
            </w:pPr>
          </w:p>
          <w:p w:rsidR="00820EC4" w:rsidRPr="0025594C" w:rsidRDefault="00820EC4" w:rsidP="00CD17E1">
            <w:pPr>
              <w:spacing w:after="0" w:line="0" w:lineRule="atLeast"/>
              <w:ind w:right="140"/>
              <w:rPr>
                <w:rFonts w:ascii="Times New Roman" w:hAnsi="Times New Roman"/>
                <w:sz w:val="28"/>
                <w:szCs w:val="28"/>
                <w:lang w:val="uk-UA"/>
              </w:rPr>
            </w:pPr>
            <w:r>
              <w:rPr>
                <w:rFonts w:ascii="Times New Roman" w:hAnsi="Times New Roman"/>
                <w:sz w:val="28"/>
                <w:szCs w:val="28"/>
                <w:lang w:val="uk-UA"/>
              </w:rPr>
              <w:t xml:space="preserve">  </w:t>
            </w:r>
          </w:p>
        </w:tc>
        <w:tc>
          <w:tcPr>
            <w:tcW w:w="5959" w:type="dxa"/>
            <w:shd w:val="clear" w:color="auto" w:fill="auto"/>
          </w:tcPr>
          <w:p w:rsidR="007C2585" w:rsidRDefault="007C2585" w:rsidP="002F5D16">
            <w:pPr>
              <w:spacing w:after="0" w:line="0" w:lineRule="atLeast"/>
              <w:ind w:right="140"/>
              <w:jc w:val="both"/>
              <w:rPr>
                <w:rFonts w:ascii="Times New Roman" w:hAnsi="Times New Roman"/>
                <w:sz w:val="28"/>
                <w:szCs w:val="28"/>
                <w:lang w:val="uk-UA"/>
              </w:rPr>
            </w:pPr>
            <w:r w:rsidRPr="0025594C">
              <w:rPr>
                <w:rFonts w:ascii="Times New Roman" w:hAnsi="Times New Roman"/>
                <w:sz w:val="28"/>
                <w:szCs w:val="28"/>
                <w:lang w:val="uk-UA"/>
              </w:rPr>
              <w:t xml:space="preserve">начальник фінансового </w:t>
            </w:r>
            <w:r w:rsidR="00385F6B">
              <w:rPr>
                <w:rFonts w:ascii="Times New Roman" w:hAnsi="Times New Roman"/>
                <w:sz w:val="28"/>
                <w:szCs w:val="28"/>
                <w:lang w:val="uk-UA"/>
              </w:rPr>
              <w:t xml:space="preserve">відділу </w:t>
            </w:r>
            <w:r w:rsidRPr="0025594C">
              <w:rPr>
                <w:rFonts w:ascii="Times New Roman" w:hAnsi="Times New Roman"/>
                <w:sz w:val="28"/>
                <w:szCs w:val="28"/>
                <w:lang w:val="uk-UA"/>
              </w:rPr>
              <w:t>Недригайлівської районної державної адміністрації</w:t>
            </w:r>
          </w:p>
          <w:p w:rsidR="00820EC4" w:rsidRDefault="00820EC4" w:rsidP="002F5D16">
            <w:pPr>
              <w:spacing w:after="0" w:line="0" w:lineRule="atLeast"/>
              <w:ind w:right="140"/>
              <w:jc w:val="both"/>
              <w:rPr>
                <w:rFonts w:ascii="Times New Roman" w:hAnsi="Times New Roman"/>
                <w:sz w:val="28"/>
                <w:szCs w:val="28"/>
                <w:lang w:val="uk-UA"/>
              </w:rPr>
            </w:pPr>
          </w:p>
          <w:p w:rsidR="007C2585" w:rsidRDefault="007C2585" w:rsidP="002F5D16">
            <w:pPr>
              <w:spacing w:after="0" w:line="0" w:lineRule="atLeast"/>
              <w:ind w:right="140"/>
              <w:jc w:val="both"/>
              <w:rPr>
                <w:rFonts w:ascii="Times New Roman" w:hAnsi="Times New Roman"/>
                <w:sz w:val="16"/>
                <w:szCs w:val="16"/>
                <w:lang w:val="uk-UA"/>
              </w:rPr>
            </w:pPr>
          </w:p>
          <w:p w:rsidR="00820EC4" w:rsidRPr="00820EC4" w:rsidRDefault="00820EC4" w:rsidP="002F5D16">
            <w:pPr>
              <w:spacing w:after="0" w:line="0" w:lineRule="atLeast"/>
              <w:ind w:right="140"/>
              <w:jc w:val="both"/>
              <w:rPr>
                <w:rFonts w:ascii="Times New Roman" w:hAnsi="Times New Roman"/>
                <w:sz w:val="28"/>
                <w:szCs w:val="28"/>
                <w:lang w:val="uk-UA"/>
              </w:rPr>
            </w:pPr>
          </w:p>
        </w:tc>
      </w:tr>
    </w:tbl>
    <w:p w:rsidR="007C2585" w:rsidRPr="0025594C" w:rsidRDefault="007C2585" w:rsidP="007C2585">
      <w:pPr>
        <w:spacing w:after="0" w:line="228" w:lineRule="auto"/>
        <w:ind w:right="140"/>
        <w:jc w:val="both"/>
        <w:rPr>
          <w:rFonts w:ascii="Times New Roman" w:hAnsi="Times New Roman"/>
          <w:b/>
          <w:sz w:val="28"/>
          <w:szCs w:val="28"/>
          <w:lang w:val="uk-UA"/>
        </w:rPr>
      </w:pPr>
      <w:r w:rsidRPr="0025594C">
        <w:rPr>
          <w:rFonts w:ascii="Times New Roman" w:hAnsi="Times New Roman"/>
          <w:b/>
          <w:sz w:val="28"/>
          <w:szCs w:val="28"/>
          <w:lang w:val="uk-UA"/>
        </w:rPr>
        <w:t xml:space="preserve">Керівник апарату </w:t>
      </w:r>
      <w:r>
        <w:rPr>
          <w:rFonts w:ascii="Times New Roman" w:hAnsi="Times New Roman"/>
          <w:b/>
          <w:sz w:val="28"/>
          <w:szCs w:val="28"/>
          <w:lang w:val="uk-UA"/>
        </w:rPr>
        <w:t xml:space="preserve">                                                         </w:t>
      </w:r>
      <w:r w:rsidR="00CD6021">
        <w:rPr>
          <w:rFonts w:ascii="Times New Roman" w:hAnsi="Times New Roman"/>
          <w:b/>
          <w:sz w:val="28"/>
          <w:szCs w:val="28"/>
          <w:lang w:val="uk-UA"/>
        </w:rPr>
        <w:t xml:space="preserve">  </w:t>
      </w:r>
      <w:r w:rsidRPr="0025594C">
        <w:rPr>
          <w:rFonts w:ascii="Times New Roman" w:hAnsi="Times New Roman"/>
          <w:b/>
          <w:sz w:val="28"/>
          <w:szCs w:val="28"/>
          <w:lang w:val="uk-UA"/>
        </w:rPr>
        <w:t>Олександр НЕМЕНКО</w:t>
      </w:r>
    </w:p>
    <w:p w:rsidR="007C2585" w:rsidRPr="0025594C" w:rsidRDefault="007C2585" w:rsidP="007C2585">
      <w:pPr>
        <w:tabs>
          <w:tab w:val="left" w:pos="6300"/>
          <w:tab w:val="left" w:pos="6840"/>
          <w:tab w:val="left" w:pos="7020"/>
          <w:tab w:val="left" w:pos="7200"/>
        </w:tabs>
        <w:spacing w:after="0" w:line="228" w:lineRule="auto"/>
        <w:ind w:right="140"/>
        <w:jc w:val="both"/>
        <w:rPr>
          <w:rFonts w:ascii="Times New Roman" w:hAnsi="Times New Roman"/>
          <w:sz w:val="28"/>
          <w:szCs w:val="28"/>
          <w:lang w:val="uk-UA"/>
        </w:rPr>
      </w:pPr>
    </w:p>
    <w:p w:rsidR="00CD6021"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r w:rsidRPr="0025594C">
        <w:rPr>
          <w:rFonts w:ascii="Times New Roman" w:hAnsi="Times New Roman"/>
          <w:b/>
          <w:sz w:val="28"/>
          <w:szCs w:val="28"/>
          <w:lang w:val="uk-UA"/>
        </w:rPr>
        <w:t>Начальник служби у</w:t>
      </w:r>
    </w:p>
    <w:p w:rsidR="007C2585" w:rsidRPr="0075471F" w:rsidRDefault="00CD6021"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r>
        <w:rPr>
          <w:rFonts w:ascii="Times New Roman" w:hAnsi="Times New Roman"/>
          <w:b/>
          <w:sz w:val="28"/>
          <w:szCs w:val="28"/>
          <w:lang w:val="uk-UA"/>
        </w:rPr>
        <w:t>с</w:t>
      </w:r>
      <w:r w:rsidR="007C2585" w:rsidRPr="0025594C">
        <w:rPr>
          <w:rFonts w:ascii="Times New Roman" w:hAnsi="Times New Roman"/>
          <w:b/>
          <w:sz w:val="28"/>
          <w:szCs w:val="28"/>
          <w:lang w:val="uk-UA"/>
        </w:rPr>
        <w:t>правах</w:t>
      </w:r>
      <w:r>
        <w:rPr>
          <w:rFonts w:ascii="Times New Roman" w:hAnsi="Times New Roman"/>
          <w:b/>
          <w:sz w:val="28"/>
          <w:szCs w:val="28"/>
          <w:lang w:val="uk-UA"/>
        </w:rPr>
        <w:t xml:space="preserve"> </w:t>
      </w:r>
      <w:r w:rsidR="007C2585" w:rsidRPr="0025594C">
        <w:rPr>
          <w:rFonts w:ascii="Times New Roman" w:hAnsi="Times New Roman"/>
          <w:b/>
          <w:sz w:val="28"/>
          <w:szCs w:val="28"/>
          <w:lang w:val="uk-UA"/>
        </w:rPr>
        <w:t xml:space="preserve">дітей </w:t>
      </w:r>
      <w:r w:rsidR="007C2585">
        <w:rPr>
          <w:rFonts w:ascii="Times New Roman" w:hAnsi="Times New Roman"/>
          <w:b/>
          <w:sz w:val="28"/>
          <w:szCs w:val="28"/>
          <w:lang w:val="uk-UA"/>
        </w:rPr>
        <w:t xml:space="preserve"> </w:t>
      </w:r>
      <w:r w:rsidR="007C2585" w:rsidRPr="0025594C">
        <w:rPr>
          <w:rFonts w:ascii="Times New Roman" w:hAnsi="Times New Roman"/>
          <w:b/>
          <w:sz w:val="28"/>
          <w:szCs w:val="28"/>
          <w:lang w:val="uk-UA"/>
        </w:rPr>
        <w:tab/>
      </w:r>
      <w:r w:rsidR="00D8445C">
        <w:rPr>
          <w:rFonts w:ascii="Times New Roman" w:hAnsi="Times New Roman"/>
          <w:b/>
          <w:sz w:val="28"/>
          <w:szCs w:val="28"/>
          <w:lang w:val="uk-UA"/>
        </w:rPr>
        <w:t xml:space="preserve"> </w:t>
      </w:r>
      <w:r w:rsidR="007C2585">
        <w:rPr>
          <w:rFonts w:ascii="Times New Roman" w:hAnsi="Times New Roman"/>
          <w:b/>
          <w:sz w:val="28"/>
          <w:szCs w:val="28"/>
          <w:lang w:val="uk-UA"/>
        </w:rPr>
        <w:t xml:space="preserve"> </w:t>
      </w:r>
      <w:r w:rsidR="007C2585" w:rsidRPr="0025594C">
        <w:rPr>
          <w:rFonts w:ascii="Times New Roman" w:hAnsi="Times New Roman"/>
          <w:b/>
          <w:sz w:val="28"/>
          <w:szCs w:val="28"/>
          <w:lang w:val="uk-UA"/>
        </w:rPr>
        <w:t>Тетяна ІЩЕНКО</w:t>
      </w:r>
    </w:p>
    <w:p w:rsidR="007C2585" w:rsidRPr="0025594C" w:rsidRDefault="007C2585" w:rsidP="007C2585">
      <w:pPr>
        <w:ind w:right="140"/>
        <w:rPr>
          <w:lang w:val="uk-UA"/>
        </w:rPr>
      </w:pPr>
    </w:p>
    <w:p w:rsidR="007C2585" w:rsidRPr="0025594C" w:rsidRDefault="007C2585" w:rsidP="007C2585">
      <w:pPr>
        <w:tabs>
          <w:tab w:val="left" w:pos="3210"/>
        </w:tabs>
        <w:spacing w:after="0" w:line="240" w:lineRule="auto"/>
        <w:ind w:right="140"/>
        <w:rPr>
          <w:rFonts w:ascii="Times New Roman" w:hAnsi="Times New Roman"/>
          <w:sz w:val="28"/>
          <w:szCs w:val="28"/>
          <w:lang w:val="uk-UA"/>
        </w:rPr>
      </w:pPr>
    </w:p>
    <w:p w:rsidR="007C2585" w:rsidRPr="0025594C" w:rsidRDefault="007C2585" w:rsidP="007C2585">
      <w:pPr>
        <w:tabs>
          <w:tab w:val="left" w:pos="3210"/>
        </w:tabs>
        <w:spacing w:after="0" w:line="240" w:lineRule="auto"/>
        <w:ind w:right="140"/>
        <w:rPr>
          <w:rFonts w:ascii="Times New Roman" w:hAnsi="Times New Roman"/>
          <w:sz w:val="28"/>
          <w:szCs w:val="28"/>
          <w:lang w:val="uk-UA"/>
        </w:rPr>
      </w:pPr>
    </w:p>
    <w:p w:rsidR="007C2585" w:rsidRPr="0025594C" w:rsidRDefault="007C2585" w:rsidP="007C2585">
      <w:pPr>
        <w:tabs>
          <w:tab w:val="left" w:pos="3210"/>
        </w:tabs>
        <w:spacing w:after="0" w:line="240" w:lineRule="auto"/>
        <w:ind w:right="140"/>
        <w:rPr>
          <w:rFonts w:ascii="Times New Roman" w:hAnsi="Times New Roman"/>
          <w:sz w:val="28"/>
          <w:szCs w:val="28"/>
          <w:lang w:val="uk-UA"/>
        </w:rPr>
      </w:pPr>
    </w:p>
    <w:p w:rsidR="007C2585" w:rsidRPr="0025594C" w:rsidRDefault="007C2585" w:rsidP="007C2585">
      <w:pPr>
        <w:tabs>
          <w:tab w:val="left" w:pos="3210"/>
        </w:tabs>
        <w:spacing w:after="0" w:line="240" w:lineRule="auto"/>
        <w:ind w:right="140"/>
        <w:rPr>
          <w:rFonts w:ascii="Times New Roman" w:hAnsi="Times New Roman"/>
          <w:sz w:val="28"/>
          <w:szCs w:val="28"/>
          <w:lang w:val="uk-UA"/>
        </w:rPr>
      </w:pPr>
    </w:p>
    <w:p w:rsidR="007C2585" w:rsidRPr="0025594C" w:rsidRDefault="007C2585" w:rsidP="007C2585">
      <w:pPr>
        <w:tabs>
          <w:tab w:val="left" w:pos="3210"/>
        </w:tabs>
        <w:spacing w:after="0" w:line="240" w:lineRule="auto"/>
        <w:ind w:right="140"/>
        <w:rPr>
          <w:rFonts w:ascii="Times New Roman" w:hAnsi="Times New Roman"/>
          <w:sz w:val="28"/>
          <w:szCs w:val="28"/>
          <w:lang w:val="uk-UA"/>
        </w:rPr>
      </w:pPr>
    </w:p>
    <w:p w:rsidR="007C2585" w:rsidRPr="0025594C" w:rsidRDefault="007C2585" w:rsidP="007C2585">
      <w:pPr>
        <w:tabs>
          <w:tab w:val="left" w:pos="3210"/>
        </w:tabs>
        <w:spacing w:after="0" w:line="240" w:lineRule="auto"/>
        <w:ind w:right="140"/>
        <w:rPr>
          <w:rFonts w:ascii="Times New Roman" w:hAnsi="Times New Roman"/>
          <w:sz w:val="28"/>
          <w:szCs w:val="28"/>
          <w:lang w:val="uk-UA"/>
        </w:rPr>
      </w:pPr>
    </w:p>
    <w:p w:rsidR="007C2585" w:rsidRPr="0025594C" w:rsidRDefault="007C2585" w:rsidP="007C2585">
      <w:pPr>
        <w:tabs>
          <w:tab w:val="left" w:pos="3210"/>
        </w:tabs>
        <w:spacing w:after="0" w:line="240" w:lineRule="auto"/>
        <w:ind w:right="140"/>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FB1A63" w:rsidRDefault="00FB1A63" w:rsidP="007C2585">
      <w:pPr>
        <w:spacing w:after="0" w:line="0" w:lineRule="atLeast"/>
        <w:ind w:left="5954" w:right="140"/>
        <w:jc w:val="both"/>
        <w:rPr>
          <w:rFonts w:ascii="Times New Roman" w:hAnsi="Times New Roman"/>
          <w:sz w:val="28"/>
          <w:szCs w:val="28"/>
          <w:lang w:val="uk-UA"/>
        </w:rPr>
      </w:pPr>
    </w:p>
    <w:p w:rsidR="00FB1A63" w:rsidRDefault="00FB1A63" w:rsidP="007C2585">
      <w:pPr>
        <w:spacing w:after="0" w:line="0" w:lineRule="atLeast"/>
        <w:ind w:left="5954" w:right="140"/>
        <w:jc w:val="both"/>
        <w:rPr>
          <w:rFonts w:ascii="Times New Roman" w:hAnsi="Times New Roman"/>
          <w:sz w:val="28"/>
          <w:szCs w:val="28"/>
          <w:lang w:val="uk-UA"/>
        </w:rPr>
      </w:pPr>
    </w:p>
    <w:p w:rsidR="00FB1A63" w:rsidRDefault="00FB1A63" w:rsidP="007C2585">
      <w:pPr>
        <w:spacing w:after="0" w:line="0" w:lineRule="atLeast"/>
        <w:ind w:left="5954" w:right="140"/>
        <w:jc w:val="both"/>
        <w:rPr>
          <w:rFonts w:ascii="Times New Roman" w:hAnsi="Times New Roman"/>
          <w:sz w:val="28"/>
          <w:szCs w:val="28"/>
          <w:lang w:val="uk-UA"/>
        </w:rPr>
      </w:pPr>
    </w:p>
    <w:p w:rsidR="007C2585" w:rsidRDefault="007C2585" w:rsidP="007C2585">
      <w:pPr>
        <w:spacing w:after="0" w:line="0" w:lineRule="atLeast"/>
        <w:ind w:left="5954" w:right="140"/>
        <w:jc w:val="both"/>
        <w:rPr>
          <w:rFonts w:ascii="Times New Roman" w:hAnsi="Times New Roman"/>
          <w:sz w:val="28"/>
          <w:szCs w:val="28"/>
          <w:lang w:val="uk-UA"/>
        </w:rPr>
      </w:pPr>
    </w:p>
    <w:p w:rsidR="00D151DA" w:rsidRDefault="00D151DA" w:rsidP="007C2585">
      <w:pPr>
        <w:spacing w:after="0" w:line="0" w:lineRule="atLeast"/>
        <w:ind w:right="140"/>
        <w:jc w:val="both"/>
        <w:rPr>
          <w:rFonts w:ascii="Times New Roman" w:hAnsi="Times New Roman"/>
          <w:sz w:val="28"/>
          <w:szCs w:val="28"/>
          <w:lang w:val="uk-UA"/>
        </w:rPr>
      </w:pPr>
    </w:p>
    <w:p w:rsidR="007C2585" w:rsidRDefault="007C2585" w:rsidP="007C2585">
      <w:pPr>
        <w:spacing w:after="0" w:line="0" w:lineRule="atLeast"/>
        <w:ind w:right="140"/>
        <w:jc w:val="both"/>
        <w:rPr>
          <w:rFonts w:ascii="Times New Roman" w:hAnsi="Times New Roman"/>
          <w:sz w:val="28"/>
          <w:szCs w:val="28"/>
          <w:lang w:val="uk-UA"/>
        </w:rPr>
      </w:pPr>
      <w:r>
        <w:rPr>
          <w:rFonts w:ascii="Times New Roman" w:hAnsi="Times New Roman"/>
          <w:sz w:val="28"/>
          <w:szCs w:val="28"/>
          <w:lang w:val="uk-UA"/>
        </w:rPr>
        <w:t xml:space="preserve">                                                                                                                                                                                                                                                                                                                                                                                                                                                                                                                                                                                                                                                                                                                                                                                                                                                                                                                                                                                  </w:t>
      </w:r>
    </w:p>
    <w:p w:rsidR="007C2585" w:rsidRPr="0025594C" w:rsidRDefault="007C2585" w:rsidP="007C2585">
      <w:pPr>
        <w:spacing w:after="0" w:line="0" w:lineRule="atLeast"/>
        <w:ind w:left="5954" w:right="140"/>
        <w:jc w:val="both"/>
        <w:rPr>
          <w:rFonts w:ascii="Times New Roman" w:hAnsi="Times New Roman"/>
          <w:sz w:val="28"/>
          <w:szCs w:val="28"/>
          <w:lang w:val="uk-UA"/>
        </w:rPr>
      </w:pPr>
      <w:r w:rsidRPr="0025594C">
        <w:rPr>
          <w:rFonts w:ascii="Times New Roman" w:hAnsi="Times New Roman"/>
          <w:sz w:val="28"/>
          <w:szCs w:val="28"/>
          <w:lang w:val="uk-UA"/>
        </w:rPr>
        <w:lastRenderedPageBreak/>
        <w:t xml:space="preserve">ЗАТВЕРДЖЕНО </w:t>
      </w:r>
    </w:p>
    <w:p w:rsidR="007C2585" w:rsidRPr="0025594C" w:rsidRDefault="007C2585" w:rsidP="007C2585">
      <w:pPr>
        <w:spacing w:after="0" w:line="0" w:lineRule="atLeast"/>
        <w:ind w:left="5954" w:right="140"/>
        <w:jc w:val="both"/>
        <w:rPr>
          <w:rFonts w:ascii="Times New Roman" w:hAnsi="Times New Roman"/>
          <w:sz w:val="12"/>
          <w:szCs w:val="12"/>
          <w:lang w:val="uk-UA"/>
        </w:rPr>
      </w:pPr>
    </w:p>
    <w:p w:rsidR="007C2585" w:rsidRPr="0025594C" w:rsidRDefault="007C2585" w:rsidP="007C2585">
      <w:pPr>
        <w:spacing w:after="0" w:line="0" w:lineRule="atLeast"/>
        <w:ind w:left="5954" w:right="140"/>
        <w:rPr>
          <w:rFonts w:ascii="Times New Roman" w:hAnsi="Times New Roman"/>
          <w:sz w:val="28"/>
          <w:szCs w:val="28"/>
          <w:lang w:val="uk-UA"/>
        </w:rPr>
      </w:pPr>
      <w:r>
        <w:rPr>
          <w:rFonts w:ascii="Times New Roman" w:hAnsi="Times New Roman"/>
          <w:sz w:val="28"/>
          <w:szCs w:val="28"/>
          <w:lang w:val="uk-UA"/>
        </w:rPr>
        <w:t>Р</w:t>
      </w:r>
      <w:r w:rsidRPr="0025594C">
        <w:rPr>
          <w:rFonts w:ascii="Times New Roman" w:hAnsi="Times New Roman"/>
          <w:sz w:val="28"/>
          <w:szCs w:val="28"/>
          <w:lang w:val="uk-UA"/>
        </w:rPr>
        <w:t xml:space="preserve">озпорядження голови Недригайлівської районної державної адміністрації </w:t>
      </w:r>
    </w:p>
    <w:p w:rsidR="007C2585" w:rsidRPr="00FB1A63" w:rsidRDefault="007C2585" w:rsidP="007C2585">
      <w:pPr>
        <w:spacing w:after="0" w:line="0" w:lineRule="atLeast"/>
        <w:ind w:left="5954" w:right="140"/>
        <w:rPr>
          <w:rFonts w:ascii="Times New Roman" w:hAnsi="Times New Roman"/>
          <w:sz w:val="16"/>
          <w:szCs w:val="16"/>
          <w:lang w:val="uk-UA"/>
        </w:rPr>
      </w:pPr>
    </w:p>
    <w:p w:rsidR="007C2585" w:rsidRPr="0025594C" w:rsidRDefault="000526C7" w:rsidP="007C2585">
      <w:pPr>
        <w:spacing w:after="0" w:line="0" w:lineRule="atLeast"/>
        <w:ind w:left="5954" w:right="140"/>
        <w:rPr>
          <w:rFonts w:ascii="Times New Roman" w:hAnsi="Times New Roman"/>
          <w:sz w:val="28"/>
          <w:szCs w:val="28"/>
          <w:lang w:val="uk-UA"/>
        </w:rPr>
      </w:pPr>
      <w:r>
        <w:rPr>
          <w:rFonts w:ascii="Times New Roman" w:hAnsi="Times New Roman"/>
          <w:sz w:val="28"/>
          <w:szCs w:val="28"/>
          <w:lang w:val="uk-UA"/>
        </w:rPr>
        <w:t>14.07.</w:t>
      </w:r>
      <w:r w:rsidR="00D8445C">
        <w:rPr>
          <w:rFonts w:ascii="Times New Roman" w:hAnsi="Times New Roman"/>
          <w:sz w:val="28"/>
          <w:szCs w:val="28"/>
          <w:lang w:val="uk-UA"/>
        </w:rPr>
        <w:t>2020</w:t>
      </w:r>
      <w:r w:rsidR="007C2585">
        <w:rPr>
          <w:rFonts w:ascii="Times New Roman" w:hAnsi="Times New Roman"/>
          <w:sz w:val="28"/>
          <w:szCs w:val="28"/>
          <w:lang w:val="uk-UA"/>
        </w:rPr>
        <w:t xml:space="preserve"> року </w:t>
      </w:r>
      <w:r w:rsidR="007C2585" w:rsidRPr="0025594C">
        <w:rPr>
          <w:rFonts w:ascii="Times New Roman" w:hAnsi="Times New Roman"/>
          <w:sz w:val="28"/>
          <w:szCs w:val="28"/>
          <w:lang w:val="uk-UA"/>
        </w:rPr>
        <w:t xml:space="preserve"> № </w:t>
      </w:r>
      <w:r w:rsidR="00FB1A63">
        <w:rPr>
          <w:rFonts w:ascii="Times New Roman" w:hAnsi="Times New Roman"/>
          <w:sz w:val="28"/>
          <w:szCs w:val="28"/>
          <w:lang w:val="uk-UA"/>
        </w:rPr>
        <w:t>147-</w:t>
      </w:r>
      <w:r w:rsidR="007C2585" w:rsidRPr="0025594C">
        <w:rPr>
          <w:rFonts w:ascii="Times New Roman" w:hAnsi="Times New Roman"/>
          <w:sz w:val="28"/>
          <w:szCs w:val="28"/>
          <w:lang w:val="uk-UA"/>
        </w:rPr>
        <w:t>ОД</w:t>
      </w:r>
    </w:p>
    <w:p w:rsidR="007C2585" w:rsidRPr="0025594C" w:rsidRDefault="007C2585" w:rsidP="007C2585">
      <w:pPr>
        <w:spacing w:after="0" w:line="240" w:lineRule="auto"/>
        <w:ind w:right="140"/>
        <w:rPr>
          <w:rFonts w:ascii="Times New Roman" w:hAnsi="Times New Roman"/>
          <w:sz w:val="28"/>
          <w:szCs w:val="28"/>
          <w:lang w:val="uk-UA"/>
        </w:rPr>
      </w:pPr>
    </w:p>
    <w:p w:rsidR="007C2585" w:rsidRPr="0025594C" w:rsidRDefault="007C2585" w:rsidP="007C2585">
      <w:pPr>
        <w:spacing w:after="0" w:line="240" w:lineRule="auto"/>
        <w:ind w:right="140"/>
        <w:jc w:val="center"/>
        <w:rPr>
          <w:rFonts w:ascii="Times New Roman" w:hAnsi="Times New Roman"/>
          <w:b/>
          <w:sz w:val="28"/>
          <w:szCs w:val="28"/>
          <w:lang w:val="uk-UA"/>
        </w:rPr>
      </w:pPr>
      <w:r w:rsidRPr="0025594C">
        <w:rPr>
          <w:rFonts w:ascii="Times New Roman" w:hAnsi="Times New Roman"/>
          <w:b/>
          <w:sz w:val="28"/>
          <w:szCs w:val="28"/>
          <w:lang w:val="uk-UA"/>
        </w:rPr>
        <w:t>ПОЛОЖЕННЯ</w:t>
      </w:r>
    </w:p>
    <w:p w:rsidR="007C2585" w:rsidRPr="0025594C" w:rsidRDefault="007C2585" w:rsidP="007C2585">
      <w:pPr>
        <w:spacing w:after="0" w:line="223" w:lineRule="auto"/>
        <w:ind w:right="140"/>
        <w:jc w:val="both"/>
        <w:rPr>
          <w:rFonts w:ascii="Times New Roman" w:hAnsi="Times New Roman"/>
          <w:b/>
          <w:sz w:val="28"/>
          <w:szCs w:val="28"/>
          <w:lang w:val="uk-UA"/>
        </w:rPr>
      </w:pPr>
      <w:r w:rsidRPr="0025594C">
        <w:rPr>
          <w:rFonts w:ascii="Times New Roman" w:hAnsi="Times New Roman"/>
          <w:b/>
          <w:noProof/>
          <w:sz w:val="28"/>
          <w:szCs w:val="28"/>
          <w:lang w:val="uk-UA"/>
        </w:rPr>
        <w:t xml:space="preserve">про районну </w:t>
      </w:r>
      <w:r w:rsidRPr="0025594C">
        <w:rPr>
          <w:rFonts w:ascii="Times New Roman" w:hAnsi="Times New Roman"/>
          <w:b/>
          <w:sz w:val="28"/>
          <w:szCs w:val="28"/>
          <w:lang w:val="uk-UA"/>
        </w:rPr>
        <w:t>комісію з питань використання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p>
    <w:p w:rsidR="007C2585" w:rsidRPr="0025594C" w:rsidRDefault="007C2585" w:rsidP="007C2585">
      <w:pPr>
        <w:tabs>
          <w:tab w:val="left" w:pos="6300"/>
          <w:tab w:val="left" w:pos="6840"/>
          <w:tab w:val="left" w:pos="7020"/>
          <w:tab w:val="left" w:pos="7200"/>
        </w:tabs>
        <w:spacing w:after="0" w:line="240" w:lineRule="auto"/>
        <w:ind w:right="140"/>
        <w:jc w:val="both"/>
        <w:rPr>
          <w:rFonts w:ascii="Times New Roman" w:hAnsi="Times New Roman"/>
          <w:sz w:val="28"/>
          <w:szCs w:val="28"/>
          <w:lang w:val="uk-UA"/>
        </w:rPr>
      </w:pPr>
    </w:p>
    <w:p w:rsidR="007C2585" w:rsidRPr="0025594C" w:rsidRDefault="007C2585" w:rsidP="007C2585">
      <w:pPr>
        <w:spacing w:after="0" w:line="240" w:lineRule="auto"/>
        <w:ind w:right="140" w:firstLine="708"/>
        <w:jc w:val="center"/>
        <w:rPr>
          <w:rFonts w:ascii="Times New Roman" w:hAnsi="Times New Roman"/>
          <w:b/>
          <w:sz w:val="28"/>
          <w:szCs w:val="28"/>
          <w:lang w:val="uk-UA"/>
        </w:rPr>
      </w:pPr>
      <w:r w:rsidRPr="0025594C">
        <w:rPr>
          <w:rFonts w:ascii="Times New Roman" w:hAnsi="Times New Roman"/>
          <w:b/>
          <w:sz w:val="28"/>
          <w:szCs w:val="28"/>
          <w:lang w:val="uk-UA"/>
        </w:rPr>
        <w:t>І. Загальні положення</w:t>
      </w:r>
    </w:p>
    <w:p w:rsidR="007C2585" w:rsidRPr="0025594C" w:rsidRDefault="007C2585" w:rsidP="007C2585">
      <w:pPr>
        <w:shd w:val="clear" w:color="auto" w:fill="FFFFFF"/>
        <w:spacing w:after="0" w:line="223" w:lineRule="auto"/>
        <w:ind w:right="140" w:firstLine="709"/>
        <w:jc w:val="both"/>
        <w:rPr>
          <w:rFonts w:ascii="Times New Roman" w:hAnsi="Times New Roman"/>
          <w:sz w:val="28"/>
          <w:szCs w:val="28"/>
          <w:lang w:val="uk-UA"/>
        </w:rPr>
      </w:pPr>
      <w:r w:rsidRPr="0025594C">
        <w:rPr>
          <w:rFonts w:ascii="Times New Roman" w:hAnsi="Times New Roman"/>
          <w:noProof/>
          <w:sz w:val="28"/>
          <w:szCs w:val="28"/>
          <w:lang w:val="uk-UA"/>
        </w:rPr>
        <w:t>1. Районна комісія з питань</w:t>
      </w:r>
      <w:r w:rsidRPr="0025594C">
        <w:rPr>
          <w:rFonts w:ascii="Times New Roman" w:hAnsi="Times New Roman"/>
          <w:b/>
          <w:sz w:val="28"/>
          <w:szCs w:val="28"/>
          <w:lang w:val="uk-UA"/>
        </w:rPr>
        <w:t xml:space="preserve"> </w:t>
      </w:r>
      <w:r w:rsidRPr="0025594C">
        <w:rPr>
          <w:rFonts w:ascii="Times New Roman" w:hAnsi="Times New Roman"/>
          <w:sz w:val="28"/>
          <w:szCs w:val="28"/>
          <w:lang w:val="uk-UA"/>
        </w:rPr>
        <w:t xml:space="preserve">використання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(далі – </w:t>
      </w:r>
      <w:r>
        <w:rPr>
          <w:rFonts w:ascii="Times New Roman" w:hAnsi="Times New Roman"/>
          <w:noProof/>
          <w:sz w:val="28"/>
          <w:szCs w:val="28"/>
          <w:lang w:val="uk-UA"/>
        </w:rPr>
        <w:t>к</w:t>
      </w:r>
      <w:r w:rsidRPr="0025594C">
        <w:rPr>
          <w:rFonts w:ascii="Times New Roman" w:hAnsi="Times New Roman"/>
          <w:noProof/>
          <w:sz w:val="28"/>
          <w:szCs w:val="28"/>
          <w:lang w:val="uk-UA"/>
        </w:rPr>
        <w:t>омісія</w:t>
      </w:r>
      <w:r w:rsidRPr="0025594C">
        <w:rPr>
          <w:rFonts w:ascii="Times New Roman" w:hAnsi="Times New Roman"/>
          <w:sz w:val="28"/>
          <w:szCs w:val="28"/>
          <w:lang w:val="uk-UA"/>
        </w:rPr>
        <w:t xml:space="preserve">) є консультативно-дорадчим органом, який утворюється </w:t>
      </w:r>
      <w:r>
        <w:rPr>
          <w:rFonts w:ascii="Times New Roman" w:hAnsi="Times New Roman"/>
          <w:sz w:val="28"/>
          <w:szCs w:val="28"/>
          <w:lang w:val="uk-UA"/>
        </w:rPr>
        <w:t xml:space="preserve">розпорядженням голови </w:t>
      </w:r>
      <w:r w:rsidRPr="0025594C">
        <w:rPr>
          <w:rFonts w:ascii="Times New Roman" w:hAnsi="Times New Roman"/>
          <w:sz w:val="28"/>
          <w:szCs w:val="28"/>
          <w:lang w:val="uk-UA"/>
        </w:rPr>
        <w:t>Недригайлівсько</w:t>
      </w:r>
      <w:r>
        <w:rPr>
          <w:rFonts w:ascii="Times New Roman" w:hAnsi="Times New Roman"/>
          <w:sz w:val="28"/>
          <w:szCs w:val="28"/>
          <w:lang w:val="uk-UA"/>
        </w:rPr>
        <w:t>ї</w:t>
      </w:r>
      <w:r w:rsidRPr="0025594C">
        <w:rPr>
          <w:rFonts w:ascii="Times New Roman" w:hAnsi="Times New Roman"/>
          <w:sz w:val="28"/>
          <w:szCs w:val="28"/>
          <w:lang w:val="uk-UA"/>
        </w:rPr>
        <w:t xml:space="preserve"> районно</w:t>
      </w:r>
      <w:r>
        <w:rPr>
          <w:rFonts w:ascii="Times New Roman" w:hAnsi="Times New Roman"/>
          <w:sz w:val="28"/>
          <w:szCs w:val="28"/>
          <w:lang w:val="uk-UA"/>
        </w:rPr>
        <w:t>ї</w:t>
      </w:r>
      <w:r w:rsidRPr="0025594C">
        <w:rPr>
          <w:rFonts w:ascii="Times New Roman" w:hAnsi="Times New Roman"/>
          <w:sz w:val="28"/>
          <w:szCs w:val="28"/>
          <w:lang w:val="uk-UA"/>
        </w:rPr>
        <w:t xml:space="preserve"> державно</w:t>
      </w:r>
      <w:r>
        <w:rPr>
          <w:rFonts w:ascii="Times New Roman" w:hAnsi="Times New Roman"/>
          <w:sz w:val="28"/>
          <w:szCs w:val="28"/>
          <w:lang w:val="uk-UA"/>
        </w:rPr>
        <w:t>ї</w:t>
      </w:r>
      <w:r w:rsidRPr="0025594C">
        <w:rPr>
          <w:rFonts w:ascii="Times New Roman" w:hAnsi="Times New Roman"/>
          <w:sz w:val="28"/>
          <w:szCs w:val="28"/>
          <w:lang w:val="uk-UA"/>
        </w:rPr>
        <w:t xml:space="preserve"> адміністраці</w:t>
      </w:r>
      <w:r>
        <w:rPr>
          <w:rFonts w:ascii="Times New Roman" w:hAnsi="Times New Roman"/>
          <w:sz w:val="28"/>
          <w:szCs w:val="28"/>
          <w:lang w:val="uk-UA"/>
        </w:rPr>
        <w:t>ї</w:t>
      </w:r>
      <w:r w:rsidRPr="0025594C">
        <w:rPr>
          <w:rFonts w:ascii="Times New Roman" w:hAnsi="Times New Roman"/>
          <w:sz w:val="28"/>
          <w:szCs w:val="28"/>
          <w:lang w:val="uk-UA"/>
        </w:rPr>
        <w:t xml:space="preserve"> на період дії субвенції. </w:t>
      </w:r>
    </w:p>
    <w:p w:rsidR="007C2585" w:rsidRPr="0025594C" w:rsidRDefault="007C2585" w:rsidP="007C2585">
      <w:pPr>
        <w:shd w:val="clear" w:color="auto" w:fill="FFFFFF"/>
        <w:tabs>
          <w:tab w:val="left" w:pos="1080"/>
        </w:tabs>
        <w:spacing w:after="0" w:line="223" w:lineRule="auto"/>
        <w:ind w:right="140" w:firstLine="709"/>
        <w:jc w:val="both"/>
        <w:textAlignment w:val="baseline"/>
        <w:rPr>
          <w:rFonts w:ascii="Times New Roman" w:hAnsi="Times New Roman"/>
          <w:sz w:val="28"/>
          <w:szCs w:val="28"/>
          <w:highlight w:val="yellow"/>
          <w:lang w:val="uk-UA"/>
        </w:rPr>
      </w:pPr>
      <w:r w:rsidRPr="0025594C">
        <w:rPr>
          <w:rFonts w:ascii="Times New Roman" w:hAnsi="Times New Roman"/>
          <w:sz w:val="28"/>
          <w:szCs w:val="28"/>
          <w:lang w:val="uk-UA" w:eastAsia="uk-UA"/>
        </w:rPr>
        <w:t>2. </w:t>
      </w:r>
      <w:r w:rsidRPr="0025594C">
        <w:rPr>
          <w:rFonts w:ascii="Times New Roman" w:hAnsi="Times New Roman"/>
          <w:noProof/>
          <w:sz w:val="28"/>
          <w:szCs w:val="28"/>
          <w:lang w:val="uk-UA"/>
        </w:rPr>
        <w:t>Комісія</w:t>
      </w:r>
      <w:r w:rsidRPr="0025594C">
        <w:rPr>
          <w:rFonts w:ascii="Times New Roman" w:hAnsi="Times New Roman"/>
          <w:sz w:val="28"/>
          <w:szCs w:val="28"/>
          <w:lang w:val="uk-UA" w:eastAsia="uk-UA"/>
        </w:rPr>
        <w:t xml:space="preserve"> у своїй діяльності керується </w:t>
      </w:r>
      <w:hyperlink r:id="rId9" w:tgtFrame="_blank" w:history="1">
        <w:r w:rsidRPr="0025594C">
          <w:rPr>
            <w:rFonts w:ascii="Times New Roman" w:hAnsi="Times New Roman"/>
            <w:sz w:val="28"/>
            <w:szCs w:val="28"/>
            <w:bdr w:val="none" w:sz="0" w:space="0" w:color="auto" w:frame="1"/>
            <w:lang w:val="uk-UA" w:eastAsia="uk-UA"/>
          </w:rPr>
          <w:t>Конституцією</w:t>
        </w:r>
      </w:hyperlink>
      <w:r w:rsidRPr="0025594C">
        <w:rPr>
          <w:rFonts w:ascii="Times New Roman" w:hAnsi="Times New Roman"/>
          <w:sz w:val="28"/>
          <w:szCs w:val="28"/>
          <w:lang w:val="uk-UA"/>
        </w:rPr>
        <w:t xml:space="preserve"> </w:t>
      </w:r>
      <w:r w:rsidRPr="0025594C">
        <w:rPr>
          <w:rFonts w:ascii="Times New Roman" w:hAnsi="Times New Roman"/>
          <w:sz w:val="28"/>
          <w:szCs w:val="28"/>
          <w:lang w:val="uk-UA" w:eastAsia="uk-UA"/>
        </w:rPr>
        <w:t xml:space="preserve">та законами України, </w:t>
      </w:r>
      <w:r w:rsidRPr="0025594C">
        <w:rPr>
          <w:rFonts w:ascii="Times New Roman" w:hAnsi="Times New Roman"/>
          <w:sz w:val="28"/>
          <w:szCs w:val="28"/>
          <w:lang w:val="uk-UA"/>
        </w:rPr>
        <w:t>Житловим кодексом Української РСР, актами Президента України, Кабінету Міністрів України, Правилами обліку громадян, які потребують поліпшення житлових умов, і надання їм жилих приміщень в Українській РСР, затвердженими постановою Ради Міністрів Української РСР і Української республіканської ради професійних спілок від 11</w:t>
      </w:r>
      <w:r>
        <w:rPr>
          <w:rFonts w:ascii="Times New Roman" w:hAnsi="Times New Roman"/>
          <w:sz w:val="28"/>
          <w:szCs w:val="28"/>
          <w:lang w:val="uk-UA"/>
        </w:rPr>
        <w:t xml:space="preserve"> грудня 1984 року № 470 </w:t>
      </w:r>
      <w:r w:rsidRPr="0025594C">
        <w:rPr>
          <w:rFonts w:ascii="Times New Roman" w:hAnsi="Times New Roman"/>
          <w:sz w:val="28"/>
          <w:szCs w:val="28"/>
          <w:lang w:val="uk-UA"/>
        </w:rPr>
        <w:t xml:space="preserve">(зі змінами), Порядком та умовами надання у 2019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затвердженими постановою Кабінету Міністрів України від 15 листопада 2017 р. № 877 (в редакції постанови Кабінету Міністрів України від </w:t>
      </w:r>
      <w:r w:rsidR="00D8445C">
        <w:rPr>
          <w:rFonts w:ascii="Times New Roman" w:hAnsi="Times New Roman"/>
          <w:sz w:val="28"/>
          <w:szCs w:val="28"/>
          <w:lang w:val="uk-UA"/>
        </w:rPr>
        <w:t>01</w:t>
      </w:r>
      <w:r w:rsidRPr="0025594C">
        <w:rPr>
          <w:rFonts w:ascii="Times New Roman" w:hAnsi="Times New Roman"/>
          <w:sz w:val="28"/>
          <w:szCs w:val="28"/>
          <w:lang w:val="uk-UA"/>
        </w:rPr>
        <w:t xml:space="preserve"> червня 20</w:t>
      </w:r>
      <w:r w:rsidR="00D8445C">
        <w:rPr>
          <w:rFonts w:ascii="Times New Roman" w:hAnsi="Times New Roman"/>
          <w:sz w:val="28"/>
          <w:szCs w:val="28"/>
          <w:lang w:val="uk-UA"/>
        </w:rPr>
        <w:t>20</w:t>
      </w:r>
      <w:r w:rsidRPr="0025594C">
        <w:rPr>
          <w:rFonts w:ascii="Times New Roman" w:hAnsi="Times New Roman"/>
          <w:sz w:val="28"/>
          <w:szCs w:val="28"/>
          <w:lang w:val="uk-UA"/>
        </w:rPr>
        <w:t xml:space="preserve"> р. № </w:t>
      </w:r>
      <w:r w:rsidR="00D8445C">
        <w:rPr>
          <w:rFonts w:ascii="Times New Roman" w:hAnsi="Times New Roman"/>
          <w:sz w:val="28"/>
          <w:szCs w:val="28"/>
          <w:lang w:val="uk-UA"/>
        </w:rPr>
        <w:t>515</w:t>
      </w:r>
      <w:r w:rsidRPr="0025594C">
        <w:rPr>
          <w:rFonts w:ascii="Times New Roman" w:hAnsi="Times New Roman"/>
          <w:sz w:val="28"/>
          <w:szCs w:val="28"/>
          <w:lang w:val="uk-UA"/>
        </w:rPr>
        <w:t>) (далі – Порядок</w:t>
      </w:r>
      <w:r w:rsidR="00385F6B">
        <w:rPr>
          <w:rFonts w:ascii="Times New Roman" w:hAnsi="Times New Roman"/>
          <w:sz w:val="28"/>
          <w:szCs w:val="28"/>
          <w:lang w:val="uk-UA"/>
        </w:rPr>
        <w:t xml:space="preserve"> та умови</w:t>
      </w:r>
      <w:r w:rsidRPr="0025594C">
        <w:rPr>
          <w:rFonts w:ascii="Times New Roman" w:hAnsi="Times New Roman"/>
          <w:sz w:val="28"/>
          <w:szCs w:val="28"/>
          <w:lang w:val="uk-UA"/>
        </w:rPr>
        <w:t xml:space="preserve">), </w:t>
      </w:r>
      <w:r w:rsidRPr="0025594C">
        <w:rPr>
          <w:rFonts w:ascii="Times New Roman" w:hAnsi="Times New Roman"/>
          <w:sz w:val="28"/>
          <w:szCs w:val="28"/>
          <w:lang w:val="uk-UA" w:eastAsia="uk-UA"/>
        </w:rPr>
        <w:t>а також цим Положенням.</w:t>
      </w:r>
    </w:p>
    <w:p w:rsidR="007C2585" w:rsidRPr="001A7D5C" w:rsidRDefault="007C2585" w:rsidP="007C2585">
      <w:pPr>
        <w:pStyle w:val="a6"/>
        <w:spacing w:before="0"/>
        <w:ind w:right="140" w:firstLine="709"/>
        <w:jc w:val="both"/>
        <w:rPr>
          <w:rFonts w:ascii="Times New Roman" w:hAnsi="Times New Roman"/>
          <w:sz w:val="28"/>
          <w:szCs w:val="28"/>
        </w:rPr>
      </w:pPr>
      <w:r w:rsidRPr="001A7D5C">
        <w:rPr>
          <w:rFonts w:ascii="Times New Roman" w:hAnsi="Times New Roman"/>
          <w:noProof/>
          <w:sz w:val="28"/>
          <w:szCs w:val="28"/>
        </w:rPr>
        <w:t>3. </w:t>
      </w:r>
      <w:r w:rsidRPr="001A7D5C">
        <w:rPr>
          <w:rFonts w:ascii="Times New Roman" w:hAnsi="Times New Roman"/>
          <w:sz w:val="28"/>
          <w:szCs w:val="28"/>
        </w:rPr>
        <w:t xml:space="preserve">Метою роботи </w:t>
      </w:r>
      <w:r>
        <w:rPr>
          <w:rFonts w:ascii="Times New Roman" w:hAnsi="Times New Roman"/>
          <w:sz w:val="28"/>
          <w:szCs w:val="28"/>
        </w:rPr>
        <w:t>к</w:t>
      </w:r>
      <w:r w:rsidRPr="001A7D5C">
        <w:rPr>
          <w:rFonts w:ascii="Times New Roman" w:hAnsi="Times New Roman"/>
          <w:sz w:val="28"/>
          <w:szCs w:val="28"/>
        </w:rPr>
        <w:t>омісії є формування потреби щодо спрямування субвенції на:</w:t>
      </w:r>
    </w:p>
    <w:p w:rsidR="007C2585" w:rsidRPr="001A7D5C" w:rsidRDefault="007C2585" w:rsidP="007C2585">
      <w:pPr>
        <w:pStyle w:val="a6"/>
        <w:spacing w:before="0"/>
        <w:ind w:right="140" w:firstLine="709"/>
        <w:jc w:val="both"/>
        <w:rPr>
          <w:rFonts w:ascii="Times New Roman" w:hAnsi="Times New Roman"/>
          <w:sz w:val="28"/>
          <w:szCs w:val="28"/>
        </w:rPr>
      </w:pPr>
      <w:r w:rsidRPr="001A7D5C">
        <w:rPr>
          <w:rFonts w:ascii="Times New Roman" w:hAnsi="Times New Roman"/>
          <w:sz w:val="28"/>
          <w:szCs w:val="28"/>
        </w:rPr>
        <w:t>нове будівництво приміщень для розміщення малих групових будинків, житла для дитячих будинків сімейного типу, капітальний ремонт/реконструкцію житла для дитячих будинків сімейного типу, яке перебуває в комунальній власності;</w:t>
      </w:r>
      <w:bookmarkStart w:id="1" w:name="n142"/>
      <w:bookmarkStart w:id="2" w:name="n143"/>
      <w:bookmarkEnd w:id="1"/>
      <w:bookmarkEnd w:id="2"/>
      <w:r w:rsidRPr="001A7D5C">
        <w:rPr>
          <w:rFonts w:ascii="Times New Roman" w:hAnsi="Times New Roman"/>
          <w:sz w:val="28"/>
          <w:szCs w:val="28"/>
        </w:rPr>
        <w:t xml:space="preserve"> </w:t>
      </w:r>
    </w:p>
    <w:p w:rsidR="007C2585" w:rsidRPr="001A7D5C" w:rsidRDefault="007C2585" w:rsidP="007C2585">
      <w:pPr>
        <w:pStyle w:val="a6"/>
        <w:spacing w:before="0"/>
        <w:ind w:right="140" w:firstLine="709"/>
        <w:jc w:val="both"/>
        <w:rPr>
          <w:rFonts w:ascii="Times New Roman" w:hAnsi="Times New Roman"/>
          <w:sz w:val="28"/>
          <w:szCs w:val="28"/>
        </w:rPr>
      </w:pPr>
      <w:r w:rsidRPr="001A7D5C">
        <w:rPr>
          <w:rFonts w:ascii="Times New Roman" w:hAnsi="Times New Roman"/>
          <w:sz w:val="28"/>
          <w:szCs w:val="28"/>
        </w:rPr>
        <w:t xml:space="preserve">придбання житла у прийнятих в експлуатацію житлових будинках для дитячих будинків сімейного типу, соціального житла, житла для дітей; виплату грошової компенсації за належні для отримання житлові приміщення для дітей з метою придбання житла для зазначеної категорії осіб; </w:t>
      </w:r>
    </w:p>
    <w:p w:rsidR="007C2585" w:rsidRPr="001A7D5C" w:rsidRDefault="007C2585" w:rsidP="007C2585">
      <w:pPr>
        <w:pStyle w:val="a6"/>
        <w:spacing w:before="0"/>
        <w:ind w:right="140" w:firstLine="709"/>
        <w:jc w:val="both"/>
        <w:rPr>
          <w:rFonts w:ascii="Times New Roman" w:hAnsi="Times New Roman"/>
          <w:sz w:val="28"/>
          <w:szCs w:val="28"/>
        </w:rPr>
      </w:pPr>
      <w:r w:rsidRPr="001A7D5C">
        <w:rPr>
          <w:rFonts w:ascii="Times New Roman" w:hAnsi="Times New Roman"/>
          <w:sz w:val="28"/>
          <w:szCs w:val="28"/>
        </w:rPr>
        <w:lastRenderedPageBreak/>
        <w:t>рецензування звітів про оцінку житла, яке придбавається на вторинному ринку;</w:t>
      </w:r>
    </w:p>
    <w:p w:rsidR="007C2585" w:rsidRPr="001A7D5C" w:rsidRDefault="007C2585" w:rsidP="007C2585">
      <w:pPr>
        <w:pStyle w:val="a6"/>
        <w:spacing w:before="0"/>
        <w:ind w:right="140" w:firstLine="709"/>
        <w:jc w:val="both"/>
        <w:rPr>
          <w:rFonts w:ascii="Times New Roman" w:hAnsi="Times New Roman"/>
          <w:sz w:val="28"/>
          <w:szCs w:val="28"/>
        </w:rPr>
      </w:pPr>
      <w:bookmarkStart w:id="3" w:name="n144"/>
      <w:bookmarkEnd w:id="3"/>
      <w:r w:rsidRPr="001A7D5C">
        <w:rPr>
          <w:rFonts w:ascii="Times New Roman" w:hAnsi="Times New Roman"/>
          <w:sz w:val="28"/>
          <w:szCs w:val="28"/>
        </w:rPr>
        <w:t>розроблення проектної документації на нове будівництво/капітальний ремонт/реконструкцію житла для дитячих будинків сімейного типу, нове будівництво приміщень для розміщення малих групових будинків.</w:t>
      </w:r>
    </w:p>
    <w:p w:rsidR="007C2585" w:rsidRPr="001A7D5C" w:rsidRDefault="007C2585" w:rsidP="007C2585">
      <w:pPr>
        <w:pStyle w:val="a6"/>
        <w:numPr>
          <w:ilvl w:val="0"/>
          <w:numId w:val="1"/>
        </w:numPr>
        <w:tabs>
          <w:tab w:val="left" w:pos="993"/>
        </w:tabs>
        <w:spacing w:before="0"/>
        <w:ind w:left="0" w:right="140" w:firstLine="709"/>
        <w:jc w:val="both"/>
        <w:rPr>
          <w:rFonts w:ascii="Times New Roman" w:hAnsi="Times New Roman"/>
          <w:sz w:val="28"/>
          <w:szCs w:val="28"/>
        </w:rPr>
      </w:pPr>
      <w:r w:rsidRPr="001A7D5C">
        <w:rPr>
          <w:rFonts w:ascii="Times New Roman" w:hAnsi="Times New Roman"/>
          <w:sz w:val="28"/>
          <w:szCs w:val="28"/>
        </w:rPr>
        <w:t xml:space="preserve">Комісія має право в установленому порядку отримувати від структурних підрозділів Недригайлівської районної державної адміністрації, </w:t>
      </w:r>
      <w:r>
        <w:rPr>
          <w:rFonts w:ascii="Times New Roman" w:hAnsi="Times New Roman"/>
          <w:sz w:val="28"/>
          <w:szCs w:val="28"/>
        </w:rPr>
        <w:t xml:space="preserve"> </w:t>
      </w:r>
      <w:r w:rsidRPr="001A7D5C">
        <w:rPr>
          <w:rFonts w:ascii="Times New Roman" w:hAnsi="Times New Roman"/>
          <w:sz w:val="28"/>
          <w:szCs w:val="28"/>
        </w:rPr>
        <w:t xml:space="preserve"> органів місцевого самоврядування, громадських організацій необхідну інформацію з питань, що належать до її компетенції.</w:t>
      </w:r>
    </w:p>
    <w:p w:rsidR="007C2585" w:rsidRPr="00B77995" w:rsidRDefault="007C2585" w:rsidP="007C2585">
      <w:pPr>
        <w:spacing w:after="0" w:line="0" w:lineRule="atLeast"/>
        <w:ind w:right="140" w:firstLine="709"/>
        <w:jc w:val="both"/>
        <w:rPr>
          <w:rFonts w:ascii="Times New Roman" w:hAnsi="Times New Roman"/>
          <w:sz w:val="28"/>
          <w:szCs w:val="28"/>
          <w:lang w:val="uk-UA"/>
        </w:rPr>
      </w:pPr>
      <w:r w:rsidRPr="00D8445C">
        <w:rPr>
          <w:rFonts w:ascii="Times New Roman" w:hAnsi="Times New Roman"/>
          <w:sz w:val="28"/>
          <w:szCs w:val="28"/>
          <w:lang w:val="uk-UA"/>
        </w:rPr>
        <w:t xml:space="preserve">5. Головою  комісії є </w:t>
      </w:r>
      <w:r w:rsidR="00D8445C" w:rsidRPr="00D8445C">
        <w:rPr>
          <w:rFonts w:ascii="Times New Roman" w:hAnsi="Times New Roman"/>
          <w:sz w:val="28"/>
          <w:szCs w:val="28"/>
          <w:lang w:val="uk-UA"/>
        </w:rPr>
        <w:t xml:space="preserve">заступник </w:t>
      </w:r>
      <w:r w:rsidRPr="00D8445C">
        <w:rPr>
          <w:rFonts w:ascii="Times New Roman" w:hAnsi="Times New Roman"/>
          <w:sz w:val="28"/>
          <w:szCs w:val="28"/>
          <w:lang w:val="uk-UA"/>
        </w:rPr>
        <w:t>голов</w:t>
      </w:r>
      <w:r w:rsidR="00D8445C" w:rsidRPr="00D8445C">
        <w:rPr>
          <w:rFonts w:ascii="Times New Roman" w:hAnsi="Times New Roman"/>
          <w:sz w:val="28"/>
          <w:szCs w:val="28"/>
          <w:lang w:val="uk-UA"/>
        </w:rPr>
        <w:t>и</w:t>
      </w:r>
      <w:r w:rsidRPr="00D8445C">
        <w:rPr>
          <w:rFonts w:ascii="Times New Roman" w:hAnsi="Times New Roman"/>
          <w:sz w:val="28"/>
          <w:szCs w:val="28"/>
          <w:lang w:val="uk-UA"/>
        </w:rPr>
        <w:t xml:space="preserve"> Недригайлівської районної державної адміністрації, заступником голови комісії – начальник служби у справах дітей Недригайлівської районної державної адміністрації,</w:t>
      </w:r>
      <w:r w:rsidRPr="00445E5B">
        <w:rPr>
          <w:rFonts w:ascii="Times New Roman" w:hAnsi="Times New Roman"/>
          <w:color w:val="FF0000"/>
          <w:sz w:val="28"/>
          <w:szCs w:val="28"/>
          <w:lang w:val="uk-UA"/>
        </w:rPr>
        <w:t xml:space="preserve"> </w:t>
      </w:r>
      <w:r w:rsidRPr="00B77995">
        <w:rPr>
          <w:rFonts w:ascii="Times New Roman" w:hAnsi="Times New Roman"/>
          <w:sz w:val="28"/>
          <w:szCs w:val="28"/>
          <w:lang w:val="uk-UA"/>
        </w:rPr>
        <w:t xml:space="preserve">секретарем комісії - </w:t>
      </w:r>
      <w:r w:rsidR="00D151DA" w:rsidRPr="00B77995">
        <w:rPr>
          <w:rFonts w:ascii="Times New Roman" w:hAnsi="Times New Roman"/>
          <w:sz w:val="28"/>
          <w:szCs w:val="28"/>
          <w:lang w:val="uk-UA"/>
        </w:rPr>
        <w:t xml:space="preserve">начальник відділу </w:t>
      </w:r>
      <w:r w:rsidR="00D151DA">
        <w:rPr>
          <w:rFonts w:ascii="Times New Roman" w:hAnsi="Times New Roman"/>
          <w:sz w:val="28"/>
          <w:szCs w:val="28"/>
          <w:lang w:val="uk-UA"/>
        </w:rPr>
        <w:t>з питань праці, сімейної, гендерної політики та обслуговування осіб з інвалідністю управління праці та соціального захисту населення Недригайлівської районної державної адміністрації</w:t>
      </w:r>
      <w:r w:rsidRPr="00B77995">
        <w:rPr>
          <w:rFonts w:ascii="Times New Roman" w:hAnsi="Times New Roman"/>
          <w:sz w:val="28"/>
          <w:szCs w:val="28"/>
          <w:lang w:val="uk-UA"/>
        </w:rPr>
        <w:t>.</w:t>
      </w:r>
    </w:p>
    <w:p w:rsidR="007C2585" w:rsidRPr="00F95AD3" w:rsidRDefault="00623CBE" w:rsidP="00623CBE">
      <w:pPr>
        <w:spacing w:after="0" w:line="0" w:lineRule="atLeast"/>
        <w:ind w:right="140"/>
        <w:jc w:val="both"/>
        <w:rPr>
          <w:rFonts w:ascii="Times New Roman" w:hAnsi="Times New Roman"/>
          <w:sz w:val="28"/>
          <w:szCs w:val="28"/>
          <w:lang w:val="uk-UA"/>
        </w:rPr>
      </w:pPr>
      <w:r>
        <w:rPr>
          <w:rFonts w:ascii="Times New Roman" w:hAnsi="Times New Roman"/>
          <w:sz w:val="28"/>
          <w:szCs w:val="28"/>
          <w:lang w:val="uk-UA"/>
        </w:rPr>
        <w:t xml:space="preserve">         </w:t>
      </w:r>
      <w:r w:rsidR="007C2585" w:rsidRPr="006D1499">
        <w:rPr>
          <w:rFonts w:ascii="Times New Roman" w:hAnsi="Times New Roman"/>
          <w:sz w:val="28"/>
          <w:szCs w:val="28"/>
          <w:lang w:val="uk-UA"/>
        </w:rPr>
        <w:t xml:space="preserve">До складу </w:t>
      </w:r>
      <w:r w:rsidR="007C2585">
        <w:rPr>
          <w:rFonts w:ascii="Times New Roman" w:hAnsi="Times New Roman"/>
          <w:sz w:val="28"/>
          <w:szCs w:val="28"/>
          <w:lang w:val="uk-UA"/>
        </w:rPr>
        <w:t>к</w:t>
      </w:r>
      <w:r w:rsidR="007C2585" w:rsidRPr="006D1499">
        <w:rPr>
          <w:rFonts w:ascii="Times New Roman" w:hAnsi="Times New Roman"/>
          <w:sz w:val="28"/>
          <w:szCs w:val="28"/>
          <w:lang w:val="uk-UA"/>
        </w:rPr>
        <w:t>омісії входять представники управління праці та соціального захисту населення</w:t>
      </w:r>
      <w:r w:rsidR="007C2585">
        <w:rPr>
          <w:rFonts w:ascii="Times New Roman" w:hAnsi="Times New Roman"/>
          <w:sz w:val="28"/>
          <w:szCs w:val="28"/>
          <w:lang w:val="uk-UA"/>
        </w:rPr>
        <w:t xml:space="preserve"> Недригайлівської районної державної адміністрації</w:t>
      </w:r>
      <w:r w:rsidR="007C2585" w:rsidRPr="006D1499">
        <w:rPr>
          <w:rFonts w:ascii="Times New Roman" w:hAnsi="Times New Roman"/>
          <w:sz w:val="28"/>
          <w:szCs w:val="28"/>
          <w:lang w:val="uk-UA"/>
        </w:rPr>
        <w:t xml:space="preserve">, фінансового </w:t>
      </w:r>
      <w:r w:rsidR="00385F6B">
        <w:rPr>
          <w:rFonts w:ascii="Times New Roman" w:hAnsi="Times New Roman"/>
          <w:sz w:val="28"/>
          <w:szCs w:val="28"/>
          <w:lang w:val="uk-UA"/>
        </w:rPr>
        <w:t>відділу</w:t>
      </w:r>
      <w:r w:rsidR="007C2585" w:rsidRPr="00686983">
        <w:rPr>
          <w:rFonts w:ascii="Times New Roman" w:hAnsi="Times New Roman"/>
          <w:sz w:val="28"/>
          <w:szCs w:val="28"/>
          <w:lang w:val="uk-UA"/>
        </w:rPr>
        <w:t xml:space="preserve"> </w:t>
      </w:r>
      <w:r w:rsidR="007C2585">
        <w:rPr>
          <w:rFonts w:ascii="Times New Roman" w:hAnsi="Times New Roman"/>
          <w:sz w:val="28"/>
          <w:szCs w:val="28"/>
          <w:lang w:val="uk-UA"/>
        </w:rPr>
        <w:t>Недригайлівської районної державної адміністрації</w:t>
      </w:r>
      <w:r w:rsidR="007C2585" w:rsidRPr="006D1499">
        <w:rPr>
          <w:rFonts w:ascii="Times New Roman" w:hAnsi="Times New Roman"/>
          <w:sz w:val="28"/>
          <w:szCs w:val="28"/>
          <w:lang w:val="uk-UA"/>
        </w:rPr>
        <w:t>, відділ</w:t>
      </w:r>
      <w:r>
        <w:rPr>
          <w:rFonts w:ascii="Times New Roman" w:hAnsi="Times New Roman"/>
          <w:sz w:val="28"/>
          <w:szCs w:val="28"/>
          <w:lang w:val="uk-UA"/>
        </w:rPr>
        <w:t>ів:</w:t>
      </w:r>
      <w:r w:rsidR="007C2585" w:rsidRPr="006D1499">
        <w:rPr>
          <w:rFonts w:ascii="Times New Roman" w:hAnsi="Times New Roman"/>
          <w:sz w:val="28"/>
          <w:szCs w:val="28"/>
          <w:lang w:val="uk-UA"/>
        </w:rPr>
        <w:t xml:space="preserve"> освіти, куль</w:t>
      </w:r>
      <w:r w:rsidR="007C2585">
        <w:rPr>
          <w:rFonts w:ascii="Times New Roman" w:hAnsi="Times New Roman"/>
          <w:sz w:val="28"/>
          <w:szCs w:val="28"/>
          <w:lang w:val="uk-UA"/>
        </w:rPr>
        <w:t>тури, молоді та спорту</w:t>
      </w:r>
      <w:r>
        <w:rPr>
          <w:rFonts w:ascii="Times New Roman" w:hAnsi="Times New Roman"/>
          <w:sz w:val="28"/>
          <w:szCs w:val="28"/>
          <w:lang w:val="uk-UA"/>
        </w:rPr>
        <w:t>;</w:t>
      </w:r>
      <w:r w:rsidR="007C2585" w:rsidRPr="00686983">
        <w:rPr>
          <w:rFonts w:ascii="Times New Roman" w:hAnsi="Times New Roman"/>
          <w:sz w:val="28"/>
          <w:szCs w:val="28"/>
          <w:lang w:val="uk-UA"/>
        </w:rPr>
        <w:t xml:space="preserve"> </w:t>
      </w:r>
      <w:r w:rsidR="00F95AD3" w:rsidRPr="00F95AD3">
        <w:rPr>
          <w:rFonts w:ascii="Times New Roman" w:hAnsi="Times New Roman"/>
          <w:sz w:val="28"/>
          <w:szCs w:val="28"/>
          <w:lang w:val="uk-UA"/>
        </w:rPr>
        <w:t>містобудування</w:t>
      </w:r>
      <w:r w:rsidR="00F95AD3">
        <w:rPr>
          <w:rFonts w:ascii="Times New Roman" w:hAnsi="Times New Roman"/>
          <w:sz w:val="28"/>
          <w:szCs w:val="28"/>
          <w:lang w:val="uk-UA"/>
        </w:rPr>
        <w:t xml:space="preserve">, </w:t>
      </w:r>
      <w:r w:rsidR="00F95AD3" w:rsidRPr="00F95AD3">
        <w:rPr>
          <w:rFonts w:ascii="Times New Roman" w:hAnsi="Times New Roman"/>
          <w:sz w:val="28"/>
          <w:szCs w:val="28"/>
          <w:lang w:val="uk-UA"/>
        </w:rPr>
        <w:t>архітектури</w:t>
      </w:r>
      <w:r w:rsidR="00F95AD3">
        <w:rPr>
          <w:rFonts w:ascii="Times New Roman" w:hAnsi="Times New Roman"/>
          <w:sz w:val="28"/>
          <w:szCs w:val="28"/>
          <w:lang w:val="uk-UA"/>
        </w:rPr>
        <w:t xml:space="preserve">, </w:t>
      </w:r>
      <w:r w:rsidR="00F95AD3" w:rsidRPr="00F95AD3">
        <w:rPr>
          <w:rFonts w:ascii="Times New Roman" w:hAnsi="Times New Roman"/>
          <w:sz w:val="28"/>
          <w:szCs w:val="28"/>
          <w:lang w:val="uk-UA"/>
        </w:rPr>
        <w:t>житлово-комунального господарства, інфраструктури, цивільного захисту населення, енергетики та захисту довкілля</w:t>
      </w:r>
      <w:r w:rsidRPr="00F95AD3">
        <w:rPr>
          <w:rFonts w:ascii="Times New Roman" w:hAnsi="Times New Roman"/>
          <w:sz w:val="28"/>
          <w:szCs w:val="28"/>
          <w:lang w:val="uk-UA"/>
        </w:rPr>
        <w:t xml:space="preserve"> </w:t>
      </w:r>
      <w:r w:rsidR="007C2585" w:rsidRPr="006D1499">
        <w:rPr>
          <w:rFonts w:ascii="Times New Roman" w:hAnsi="Times New Roman"/>
          <w:sz w:val="28"/>
          <w:szCs w:val="28"/>
          <w:lang w:val="uk-UA"/>
        </w:rPr>
        <w:t xml:space="preserve">Недригайлівської районної державної адміністрації, </w:t>
      </w:r>
      <w:r>
        <w:rPr>
          <w:rFonts w:ascii="Times New Roman" w:hAnsi="Times New Roman"/>
          <w:sz w:val="28"/>
          <w:szCs w:val="28"/>
          <w:lang w:val="uk-UA"/>
        </w:rPr>
        <w:t xml:space="preserve">відділу з питань документообігу, контролю, правової роботи, запобігання та виявлення корупції і інформаційної діяльності </w:t>
      </w:r>
      <w:r w:rsidRPr="0025594C">
        <w:rPr>
          <w:rFonts w:ascii="Times New Roman" w:hAnsi="Times New Roman"/>
          <w:sz w:val="28"/>
          <w:szCs w:val="28"/>
          <w:lang w:val="uk-UA"/>
        </w:rPr>
        <w:t>апарату Недригайлівської районної державної адміністрації</w:t>
      </w:r>
      <w:r>
        <w:rPr>
          <w:rFonts w:ascii="Times New Roman" w:hAnsi="Times New Roman"/>
          <w:sz w:val="28"/>
          <w:szCs w:val="28"/>
          <w:lang w:val="uk-UA"/>
        </w:rPr>
        <w:t xml:space="preserve">, </w:t>
      </w:r>
      <w:r w:rsidR="007C2585" w:rsidRPr="006D1499">
        <w:rPr>
          <w:rFonts w:ascii="Times New Roman" w:hAnsi="Times New Roman"/>
          <w:sz w:val="28"/>
          <w:szCs w:val="28"/>
          <w:lang w:val="uk-UA"/>
        </w:rPr>
        <w:t>Недригайлівського районного центру соціальних с</w:t>
      </w:r>
      <w:r w:rsidR="00D151DA">
        <w:rPr>
          <w:rFonts w:ascii="Times New Roman" w:hAnsi="Times New Roman"/>
          <w:sz w:val="28"/>
          <w:szCs w:val="28"/>
          <w:lang w:val="uk-UA"/>
        </w:rPr>
        <w:t>лужб для сім’ї, дітей та молоді, громадськості.</w:t>
      </w:r>
      <w:r w:rsidR="007C2585" w:rsidRPr="006D1499">
        <w:rPr>
          <w:rFonts w:ascii="Times New Roman" w:hAnsi="Times New Roman"/>
          <w:sz w:val="28"/>
          <w:szCs w:val="28"/>
          <w:lang w:val="uk-UA"/>
        </w:rPr>
        <w:t xml:space="preserve">  </w:t>
      </w:r>
    </w:p>
    <w:p w:rsidR="007C2585" w:rsidRPr="001A7D5C" w:rsidRDefault="007C2585" w:rsidP="007C2585">
      <w:pPr>
        <w:pStyle w:val="a3"/>
        <w:shd w:val="clear" w:color="auto" w:fill="FFFFFF"/>
        <w:spacing w:after="0" w:line="223" w:lineRule="auto"/>
        <w:ind w:left="0" w:right="140" w:firstLine="709"/>
        <w:contextualSpacing w:val="0"/>
        <w:jc w:val="both"/>
        <w:rPr>
          <w:rFonts w:ascii="Times New Roman" w:hAnsi="Times New Roman"/>
          <w:sz w:val="28"/>
          <w:szCs w:val="28"/>
          <w:highlight w:val="yellow"/>
          <w:lang w:val="uk-UA"/>
        </w:rPr>
      </w:pPr>
      <w:r w:rsidRPr="001A7D5C">
        <w:rPr>
          <w:rFonts w:ascii="Times New Roman" w:hAnsi="Times New Roman"/>
          <w:sz w:val="28"/>
          <w:szCs w:val="28"/>
          <w:lang w:val="uk-UA"/>
        </w:rPr>
        <w:t>6. </w:t>
      </w:r>
      <w:r>
        <w:rPr>
          <w:rFonts w:ascii="Times New Roman" w:hAnsi="Times New Roman"/>
          <w:sz w:val="28"/>
          <w:szCs w:val="28"/>
          <w:lang w:val="uk-UA"/>
        </w:rPr>
        <w:t xml:space="preserve"> </w:t>
      </w:r>
      <w:r w:rsidRPr="001A7D5C">
        <w:rPr>
          <w:rFonts w:ascii="Times New Roman" w:hAnsi="Times New Roman"/>
          <w:sz w:val="28"/>
          <w:szCs w:val="28"/>
          <w:lang w:val="uk-UA"/>
        </w:rPr>
        <w:t xml:space="preserve">Члени </w:t>
      </w:r>
      <w:r w:rsidRPr="001A7D5C">
        <w:rPr>
          <w:rFonts w:ascii="Times New Roman" w:hAnsi="Times New Roman"/>
          <w:noProof/>
          <w:sz w:val="28"/>
          <w:szCs w:val="28"/>
          <w:lang w:val="uk-UA"/>
        </w:rPr>
        <w:t xml:space="preserve">комісії </w:t>
      </w:r>
      <w:r w:rsidRPr="001A7D5C">
        <w:rPr>
          <w:rFonts w:ascii="Times New Roman" w:hAnsi="Times New Roman"/>
          <w:sz w:val="28"/>
          <w:szCs w:val="28"/>
          <w:lang w:val="uk-UA"/>
        </w:rPr>
        <w:t>беруть участь в її роботі на громадських засадах.</w:t>
      </w:r>
    </w:p>
    <w:p w:rsidR="007C2585" w:rsidRPr="001A7D5C" w:rsidRDefault="007C2585" w:rsidP="007C2585">
      <w:pPr>
        <w:pStyle w:val="a3"/>
        <w:shd w:val="clear" w:color="auto" w:fill="FFFFFF"/>
        <w:spacing w:after="0" w:line="240" w:lineRule="auto"/>
        <w:ind w:left="0" w:right="140" w:firstLine="708"/>
        <w:jc w:val="both"/>
        <w:rPr>
          <w:rFonts w:ascii="Times New Roman" w:hAnsi="Times New Roman"/>
          <w:sz w:val="18"/>
          <w:szCs w:val="18"/>
          <w:highlight w:val="yellow"/>
          <w:lang w:val="uk-UA"/>
        </w:rPr>
      </w:pPr>
    </w:p>
    <w:p w:rsidR="007C2585" w:rsidRDefault="007C2585" w:rsidP="007C2585">
      <w:pPr>
        <w:spacing w:after="0" w:line="240" w:lineRule="auto"/>
        <w:ind w:right="140" w:firstLine="709"/>
        <w:jc w:val="center"/>
        <w:rPr>
          <w:rFonts w:ascii="Times New Roman" w:hAnsi="Times New Roman"/>
          <w:b/>
          <w:sz w:val="28"/>
          <w:szCs w:val="28"/>
          <w:lang w:val="uk-UA"/>
        </w:rPr>
      </w:pPr>
      <w:r w:rsidRPr="001A7D5C">
        <w:rPr>
          <w:rFonts w:ascii="Times New Roman" w:hAnsi="Times New Roman"/>
          <w:b/>
          <w:sz w:val="28"/>
          <w:szCs w:val="28"/>
          <w:lang w:val="uk-UA"/>
        </w:rPr>
        <w:t>ІІ. Повноважен</w:t>
      </w:r>
      <w:r>
        <w:rPr>
          <w:rFonts w:ascii="Times New Roman" w:hAnsi="Times New Roman"/>
          <w:b/>
          <w:sz w:val="28"/>
          <w:szCs w:val="28"/>
          <w:lang w:val="uk-UA"/>
        </w:rPr>
        <w:t>ня районної комісії:</w:t>
      </w:r>
    </w:p>
    <w:p w:rsidR="00AD19E0" w:rsidRPr="00746EF5" w:rsidRDefault="00AD19E0" w:rsidP="00746EF5">
      <w:pPr>
        <w:spacing w:after="0" w:line="240" w:lineRule="auto"/>
        <w:ind w:right="140" w:firstLine="709"/>
        <w:jc w:val="both"/>
        <w:rPr>
          <w:rFonts w:ascii="Times New Roman" w:hAnsi="Times New Roman"/>
          <w:b/>
          <w:sz w:val="28"/>
          <w:szCs w:val="28"/>
          <w:lang w:val="uk-UA"/>
        </w:rPr>
      </w:pPr>
      <w:r w:rsidRPr="00746EF5">
        <w:rPr>
          <w:rFonts w:ascii="Times New Roman" w:hAnsi="Times New Roman"/>
          <w:sz w:val="28"/>
          <w:szCs w:val="28"/>
          <w:lang w:val="uk-UA"/>
        </w:rPr>
        <w:t>1.</w:t>
      </w:r>
      <w:r w:rsidRPr="00746EF5">
        <w:rPr>
          <w:rFonts w:ascii="Times New Roman" w:hAnsi="Times New Roman"/>
          <w:sz w:val="28"/>
          <w:szCs w:val="28"/>
          <w:shd w:val="clear" w:color="auto" w:fill="FFFFFF"/>
          <w:lang w:val="uk-UA"/>
        </w:rPr>
        <w:t xml:space="preserve"> Форму</w:t>
      </w:r>
      <w:r w:rsidR="00746EF5" w:rsidRPr="00746EF5">
        <w:rPr>
          <w:rFonts w:ascii="Times New Roman" w:hAnsi="Times New Roman"/>
          <w:sz w:val="28"/>
          <w:szCs w:val="28"/>
          <w:shd w:val="clear" w:color="auto" w:fill="FFFFFF"/>
          <w:lang w:val="uk-UA"/>
        </w:rPr>
        <w:t>є</w:t>
      </w:r>
      <w:r w:rsidRPr="00746EF5">
        <w:rPr>
          <w:rFonts w:ascii="Times New Roman" w:hAnsi="Times New Roman"/>
          <w:sz w:val="28"/>
          <w:szCs w:val="28"/>
          <w:shd w:val="clear" w:color="auto" w:fill="FFFFFF"/>
          <w:lang w:val="uk-UA"/>
        </w:rPr>
        <w:t xml:space="preserve"> потреби в субвенції за напрямами, передбаченими пунктом 4, з урахуванням умов, визначених пунктом 5 Порядку та умов, підготовк</w:t>
      </w:r>
      <w:r w:rsidR="00385F6B">
        <w:rPr>
          <w:rFonts w:ascii="Times New Roman" w:hAnsi="Times New Roman"/>
          <w:sz w:val="28"/>
          <w:szCs w:val="28"/>
          <w:shd w:val="clear" w:color="auto" w:fill="FFFFFF"/>
          <w:lang w:val="uk-UA"/>
        </w:rPr>
        <w:t>у</w:t>
      </w:r>
      <w:r w:rsidRPr="00746EF5">
        <w:rPr>
          <w:rFonts w:ascii="Times New Roman" w:hAnsi="Times New Roman"/>
          <w:sz w:val="28"/>
          <w:szCs w:val="28"/>
          <w:shd w:val="clear" w:color="auto" w:fill="FFFFFF"/>
          <w:lang w:val="uk-UA"/>
        </w:rPr>
        <w:t xml:space="preserve"> відповідних пропозицій з урахуванням граничної вартості житла, розрахованої відповідно до пунктів 12 і 14 Порядку та умов, і наявної проектної документації.</w:t>
      </w:r>
    </w:p>
    <w:p w:rsidR="00AD19E0" w:rsidRPr="00746EF5" w:rsidRDefault="00AD19E0" w:rsidP="00746EF5">
      <w:pPr>
        <w:pStyle w:val="a6"/>
        <w:tabs>
          <w:tab w:val="left" w:pos="0"/>
          <w:tab w:val="left" w:pos="993"/>
          <w:tab w:val="left" w:pos="1134"/>
          <w:tab w:val="left" w:pos="1560"/>
        </w:tabs>
        <w:spacing w:before="0"/>
        <w:ind w:right="140" w:firstLine="709"/>
        <w:jc w:val="both"/>
        <w:rPr>
          <w:rFonts w:ascii="Times New Roman" w:hAnsi="Times New Roman"/>
          <w:sz w:val="28"/>
          <w:szCs w:val="28"/>
          <w:shd w:val="clear" w:color="auto" w:fill="FFFFFF"/>
        </w:rPr>
      </w:pPr>
      <w:r w:rsidRPr="00746EF5">
        <w:rPr>
          <w:rFonts w:ascii="Times New Roman" w:hAnsi="Times New Roman"/>
          <w:sz w:val="28"/>
          <w:szCs w:val="28"/>
        </w:rPr>
        <w:t>2</w:t>
      </w:r>
      <w:r w:rsidR="007C2585" w:rsidRPr="00746EF5">
        <w:rPr>
          <w:rFonts w:ascii="Times New Roman" w:hAnsi="Times New Roman"/>
          <w:sz w:val="28"/>
          <w:szCs w:val="28"/>
        </w:rPr>
        <w:t xml:space="preserve">. </w:t>
      </w:r>
      <w:bookmarkStart w:id="4" w:name="n52"/>
      <w:bookmarkEnd w:id="4"/>
      <w:r w:rsidRPr="00746EF5">
        <w:rPr>
          <w:rFonts w:ascii="Times New Roman" w:hAnsi="Times New Roman"/>
          <w:sz w:val="28"/>
          <w:szCs w:val="28"/>
          <w:shd w:val="clear" w:color="auto" w:fill="FFFFFF"/>
        </w:rPr>
        <w:t>Форму</w:t>
      </w:r>
      <w:r w:rsidR="00746EF5" w:rsidRPr="00746EF5">
        <w:rPr>
          <w:rFonts w:ascii="Times New Roman" w:hAnsi="Times New Roman"/>
          <w:sz w:val="28"/>
          <w:szCs w:val="28"/>
          <w:shd w:val="clear" w:color="auto" w:fill="FFFFFF"/>
        </w:rPr>
        <w:t>є</w:t>
      </w:r>
      <w:r w:rsidRPr="00746EF5">
        <w:rPr>
          <w:rFonts w:ascii="Times New Roman" w:hAnsi="Times New Roman"/>
          <w:sz w:val="28"/>
          <w:szCs w:val="28"/>
          <w:shd w:val="clear" w:color="auto" w:fill="FFFFFF"/>
        </w:rPr>
        <w:t xml:space="preserve"> та затвердж</w:t>
      </w:r>
      <w:r w:rsidR="00746EF5" w:rsidRPr="00746EF5">
        <w:rPr>
          <w:rFonts w:ascii="Times New Roman" w:hAnsi="Times New Roman"/>
          <w:sz w:val="28"/>
          <w:szCs w:val="28"/>
          <w:shd w:val="clear" w:color="auto" w:fill="FFFFFF"/>
        </w:rPr>
        <w:t>ує</w:t>
      </w:r>
      <w:r w:rsidRPr="00746EF5">
        <w:rPr>
          <w:rFonts w:ascii="Times New Roman" w:hAnsi="Times New Roman"/>
          <w:sz w:val="28"/>
          <w:szCs w:val="28"/>
          <w:shd w:val="clear" w:color="auto" w:fill="FFFFFF"/>
        </w:rPr>
        <w:t xml:space="preserve"> загальн</w:t>
      </w:r>
      <w:r w:rsidR="00746EF5" w:rsidRPr="00746EF5">
        <w:rPr>
          <w:rFonts w:ascii="Times New Roman" w:hAnsi="Times New Roman"/>
          <w:sz w:val="28"/>
          <w:szCs w:val="28"/>
          <w:shd w:val="clear" w:color="auto" w:fill="FFFFFF"/>
        </w:rPr>
        <w:t>ий</w:t>
      </w:r>
      <w:r w:rsidRPr="00746EF5">
        <w:rPr>
          <w:rFonts w:ascii="Times New Roman" w:hAnsi="Times New Roman"/>
          <w:sz w:val="28"/>
          <w:szCs w:val="28"/>
          <w:shd w:val="clear" w:color="auto" w:fill="FFFFFF"/>
        </w:rPr>
        <w:t xml:space="preserve"> спис</w:t>
      </w:r>
      <w:r w:rsidR="00746EF5" w:rsidRPr="00746EF5">
        <w:rPr>
          <w:rFonts w:ascii="Times New Roman" w:hAnsi="Times New Roman"/>
          <w:sz w:val="28"/>
          <w:szCs w:val="28"/>
          <w:shd w:val="clear" w:color="auto" w:fill="FFFFFF"/>
        </w:rPr>
        <w:t>ок</w:t>
      </w:r>
      <w:r w:rsidRPr="00746EF5">
        <w:rPr>
          <w:rFonts w:ascii="Times New Roman" w:hAnsi="Times New Roman"/>
          <w:sz w:val="28"/>
          <w:szCs w:val="28"/>
          <w:shd w:val="clear" w:color="auto" w:fill="FFFFFF"/>
        </w:rPr>
        <w:t xml:space="preserve"> дітей, які перебувають на квартирному обліку, із зазначенням прізвища, імені, по батькові (за його наявності), дати народження дитини, дати її взяття на такий облік, інвалідності (у разі встановлення) та орієнтовної потреби в коштах, необхідних для придбання житла.</w:t>
      </w:r>
    </w:p>
    <w:p w:rsidR="00AD19E0" w:rsidRPr="00746EF5" w:rsidRDefault="00AD19E0" w:rsidP="00746EF5">
      <w:pPr>
        <w:pStyle w:val="a6"/>
        <w:tabs>
          <w:tab w:val="left" w:pos="0"/>
          <w:tab w:val="left" w:pos="993"/>
          <w:tab w:val="left" w:pos="1134"/>
          <w:tab w:val="left" w:pos="1560"/>
        </w:tabs>
        <w:spacing w:before="0"/>
        <w:ind w:right="140" w:firstLine="709"/>
        <w:jc w:val="both"/>
        <w:rPr>
          <w:rFonts w:asciiTheme="minorHAnsi" w:hAnsiTheme="minorHAnsi"/>
          <w:sz w:val="17"/>
          <w:szCs w:val="17"/>
          <w:shd w:val="clear" w:color="auto" w:fill="FFFFFF"/>
        </w:rPr>
      </w:pPr>
      <w:r w:rsidRPr="00746EF5">
        <w:rPr>
          <w:rFonts w:ascii="Times New Roman" w:hAnsi="Times New Roman"/>
          <w:sz w:val="28"/>
          <w:szCs w:val="28"/>
        </w:rPr>
        <w:t>3. З</w:t>
      </w:r>
      <w:r w:rsidRPr="00746EF5">
        <w:rPr>
          <w:rFonts w:ascii="Times New Roman" w:hAnsi="Times New Roman"/>
          <w:sz w:val="28"/>
          <w:szCs w:val="28"/>
          <w:shd w:val="clear" w:color="auto" w:fill="FFFFFF"/>
        </w:rPr>
        <w:t>атвердж</w:t>
      </w:r>
      <w:r w:rsidR="00746EF5" w:rsidRPr="00746EF5">
        <w:rPr>
          <w:rFonts w:ascii="Times New Roman" w:hAnsi="Times New Roman"/>
          <w:sz w:val="28"/>
          <w:szCs w:val="28"/>
          <w:shd w:val="clear" w:color="auto" w:fill="FFFFFF"/>
        </w:rPr>
        <w:t>ує</w:t>
      </w:r>
      <w:r w:rsidRPr="00746EF5">
        <w:rPr>
          <w:rFonts w:ascii="Times New Roman" w:hAnsi="Times New Roman"/>
          <w:sz w:val="28"/>
          <w:szCs w:val="28"/>
          <w:shd w:val="clear" w:color="auto" w:fill="FFFFFF"/>
        </w:rPr>
        <w:t xml:space="preserve"> спис</w:t>
      </w:r>
      <w:r w:rsidR="00746EF5" w:rsidRPr="00746EF5">
        <w:rPr>
          <w:rFonts w:ascii="Times New Roman" w:hAnsi="Times New Roman"/>
          <w:sz w:val="28"/>
          <w:szCs w:val="28"/>
          <w:shd w:val="clear" w:color="auto" w:fill="FFFFFF"/>
        </w:rPr>
        <w:t>ок</w:t>
      </w:r>
      <w:r w:rsidRPr="00746EF5">
        <w:rPr>
          <w:rFonts w:ascii="Times New Roman" w:hAnsi="Times New Roman"/>
          <w:sz w:val="28"/>
          <w:szCs w:val="28"/>
          <w:shd w:val="clear" w:color="auto" w:fill="FFFFFF"/>
        </w:rPr>
        <w:t xml:space="preserve"> дітей для виплати грошової компенсації із визначенням окремо щодо кожної дитини обсягу такої компенсації. До загального списку не включаються діти, яким було виділено грошову компенсацію для придбання житла за рахунок субвенції у 2019 році.</w:t>
      </w:r>
    </w:p>
    <w:p w:rsidR="00AD19E0" w:rsidRPr="00746EF5" w:rsidRDefault="00AD19E0" w:rsidP="00746EF5">
      <w:pPr>
        <w:pStyle w:val="a9"/>
        <w:ind w:firstLine="709"/>
        <w:jc w:val="both"/>
      </w:pPr>
      <w:r w:rsidRPr="00746EF5">
        <w:rPr>
          <w:shd w:val="clear" w:color="auto" w:fill="FFFFFF"/>
        </w:rPr>
        <w:t xml:space="preserve">4. </w:t>
      </w:r>
      <w:r w:rsidR="00746EF5" w:rsidRPr="00746EF5">
        <w:rPr>
          <w:shd w:val="clear" w:color="auto" w:fill="FFFFFF"/>
        </w:rPr>
        <w:t>Дає п</w:t>
      </w:r>
      <w:r w:rsidRPr="00746EF5">
        <w:t>огодження щодо:</w:t>
      </w:r>
    </w:p>
    <w:p w:rsidR="00AD19E0" w:rsidRPr="00746EF5" w:rsidRDefault="00AD19E0" w:rsidP="00746EF5">
      <w:pPr>
        <w:pStyle w:val="a9"/>
        <w:ind w:firstLine="709"/>
        <w:jc w:val="both"/>
      </w:pPr>
      <w:bookmarkStart w:id="5" w:name="n75"/>
      <w:bookmarkEnd w:id="5"/>
      <w:r w:rsidRPr="00746EF5">
        <w:lastRenderedPageBreak/>
        <w:t>- житлових об’єктів, які планується придбати для забезпечення житлом дитячих будинків сімейного типу, соціальним житлом, житлом для дітей, у тому числі за рахунок грошової компенсації;</w:t>
      </w:r>
    </w:p>
    <w:p w:rsidR="00AD19E0" w:rsidRPr="00746EF5" w:rsidRDefault="00AD19E0" w:rsidP="00746EF5">
      <w:pPr>
        <w:pStyle w:val="a9"/>
        <w:ind w:firstLine="709"/>
        <w:jc w:val="both"/>
      </w:pPr>
      <w:bookmarkStart w:id="6" w:name="n76"/>
      <w:bookmarkEnd w:id="6"/>
      <w:r w:rsidRPr="00746EF5">
        <w:t>- 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rsidR="00AD19E0" w:rsidRPr="00746EF5" w:rsidRDefault="00AD19E0" w:rsidP="00746EF5">
      <w:pPr>
        <w:pStyle w:val="a9"/>
        <w:ind w:firstLine="709"/>
        <w:jc w:val="both"/>
      </w:pPr>
      <w:bookmarkStart w:id="7" w:name="n77"/>
      <w:bookmarkEnd w:id="7"/>
      <w:r w:rsidRPr="00746EF5">
        <w:t>- розроблення проектної документації на нове будівництво приміщень для розміщення малих групових будинків, капітальний ремонт/реконструкцію житла для дитячих будинків сімейного типу.</w:t>
      </w:r>
    </w:p>
    <w:p w:rsidR="00AD19E0" w:rsidRPr="00AD19E0" w:rsidRDefault="00AD19E0" w:rsidP="00746EF5">
      <w:pPr>
        <w:pStyle w:val="a9"/>
        <w:ind w:firstLine="709"/>
        <w:jc w:val="both"/>
      </w:pPr>
      <w:bookmarkStart w:id="8" w:name="n78"/>
      <w:bookmarkEnd w:id="8"/>
      <w:r w:rsidRPr="00AD19E0">
        <w:t>5. Пров</w:t>
      </w:r>
      <w:r w:rsidR="00746EF5">
        <w:t>одить</w:t>
      </w:r>
      <w:r w:rsidRPr="00AD19E0">
        <w:t xml:space="preserve"> перевірки щодо:</w:t>
      </w:r>
    </w:p>
    <w:p w:rsidR="00AD19E0" w:rsidRPr="00AD19E0" w:rsidRDefault="00AD19E0" w:rsidP="00746EF5">
      <w:pPr>
        <w:pStyle w:val="a9"/>
        <w:ind w:firstLine="709"/>
        <w:jc w:val="both"/>
      </w:pPr>
      <w:bookmarkStart w:id="9" w:name="n79"/>
      <w:bookmarkEnd w:id="9"/>
      <w:r w:rsidRPr="00AD19E0">
        <w:t>- наявності в дитини статусу дитини-сироти, дитини, позбавленої батьківського піклування, особи з їх числа;</w:t>
      </w:r>
    </w:p>
    <w:p w:rsidR="00AD19E0" w:rsidRDefault="00AD19E0" w:rsidP="00746EF5">
      <w:pPr>
        <w:pStyle w:val="a9"/>
        <w:ind w:firstLine="709"/>
        <w:jc w:val="both"/>
      </w:pPr>
      <w:bookmarkStart w:id="10" w:name="n80"/>
      <w:bookmarkEnd w:id="10"/>
      <w:r w:rsidRPr="00AD19E0">
        <w:t>- наявності документів про перебування дитини на квартирному обліку;</w:t>
      </w:r>
    </w:p>
    <w:p w:rsidR="00746EF5" w:rsidRDefault="00746EF5" w:rsidP="00746EF5">
      <w:pPr>
        <w:pStyle w:val="a9"/>
        <w:ind w:firstLine="709"/>
        <w:jc w:val="both"/>
      </w:pPr>
      <w:r>
        <w:t xml:space="preserve">- </w:t>
      </w:r>
      <w:r w:rsidRPr="00904470">
        <w:t>наявності у дитини майнових прав на нерухоме майно або відчуження такого майна протягом останніх п’яти років</w:t>
      </w:r>
      <w:r>
        <w:t>;</w:t>
      </w:r>
    </w:p>
    <w:p w:rsidR="00746EF5" w:rsidRPr="00AD19E0" w:rsidRDefault="00746EF5" w:rsidP="00746EF5">
      <w:pPr>
        <w:pStyle w:val="a9"/>
        <w:ind w:firstLine="709"/>
        <w:jc w:val="both"/>
      </w:pPr>
      <w:r>
        <w:t xml:space="preserve">- </w:t>
      </w:r>
      <w:r w:rsidRPr="00904470">
        <w:t>можливості/неможливості вселення дитини у приміщення, що зберігалося за нею</w:t>
      </w:r>
      <w:r>
        <w:t>;</w:t>
      </w:r>
    </w:p>
    <w:p w:rsidR="00AD19E0" w:rsidRPr="00AD19E0" w:rsidRDefault="00AD19E0" w:rsidP="00746EF5">
      <w:pPr>
        <w:pStyle w:val="a9"/>
        <w:ind w:firstLine="709"/>
        <w:jc w:val="both"/>
      </w:pPr>
      <w:bookmarkStart w:id="11" w:name="n81"/>
      <w:bookmarkEnd w:id="11"/>
      <w:r w:rsidRPr="00AD19E0">
        <w:t>- документів, що подаються для придбання житла, передбачених пунктом 20 Порядку та умов;</w:t>
      </w:r>
    </w:p>
    <w:p w:rsidR="00AD19E0" w:rsidRPr="00AD19E0" w:rsidRDefault="00AD19E0" w:rsidP="00746EF5">
      <w:pPr>
        <w:pStyle w:val="a9"/>
        <w:ind w:firstLine="709"/>
        <w:jc w:val="both"/>
      </w:pPr>
      <w:bookmarkStart w:id="12" w:name="n82"/>
      <w:bookmarkEnd w:id="12"/>
      <w:r w:rsidRPr="00AD19E0">
        <w:t>- обстеження стану житлового приміщення (будинку, квартири), що придбавається.</w:t>
      </w:r>
    </w:p>
    <w:p w:rsidR="007C2585" w:rsidRPr="00904470" w:rsidRDefault="00746EF5" w:rsidP="00746EF5">
      <w:pPr>
        <w:pStyle w:val="a5"/>
        <w:ind w:right="140" w:firstLine="709"/>
        <w:jc w:val="both"/>
        <w:rPr>
          <w:rFonts w:ascii="Times New Roman" w:hAnsi="Times New Roman"/>
          <w:sz w:val="28"/>
          <w:szCs w:val="28"/>
        </w:rPr>
      </w:pPr>
      <w:bookmarkStart w:id="13" w:name="n58"/>
      <w:bookmarkEnd w:id="13"/>
      <w:r>
        <w:rPr>
          <w:rFonts w:ascii="Times New Roman" w:hAnsi="Times New Roman"/>
          <w:sz w:val="28"/>
          <w:szCs w:val="28"/>
          <w:lang w:val="uk-UA"/>
        </w:rPr>
        <w:t xml:space="preserve">6. </w:t>
      </w:r>
      <w:r w:rsidR="007C2585" w:rsidRPr="00904470">
        <w:rPr>
          <w:rFonts w:ascii="Times New Roman" w:hAnsi="Times New Roman"/>
          <w:sz w:val="28"/>
          <w:szCs w:val="28"/>
        </w:rPr>
        <w:t>Визна</w:t>
      </w:r>
      <w:r w:rsidR="00D151DA">
        <w:rPr>
          <w:rFonts w:ascii="Times New Roman" w:hAnsi="Times New Roman"/>
          <w:sz w:val="28"/>
          <w:szCs w:val="28"/>
          <w:lang w:val="uk-UA"/>
        </w:rPr>
        <w:t>ча</w:t>
      </w:r>
      <w:r>
        <w:rPr>
          <w:rFonts w:ascii="Times New Roman" w:hAnsi="Times New Roman"/>
          <w:sz w:val="28"/>
          <w:szCs w:val="28"/>
          <w:lang w:val="uk-UA"/>
        </w:rPr>
        <w:t xml:space="preserve">є </w:t>
      </w:r>
      <w:r w:rsidR="007C2585" w:rsidRPr="00904470">
        <w:rPr>
          <w:rFonts w:ascii="Times New Roman" w:hAnsi="Times New Roman"/>
          <w:sz w:val="28"/>
          <w:szCs w:val="28"/>
        </w:rPr>
        <w:t>дитин</w:t>
      </w:r>
      <w:r>
        <w:rPr>
          <w:rFonts w:ascii="Times New Roman" w:hAnsi="Times New Roman"/>
          <w:sz w:val="28"/>
          <w:szCs w:val="28"/>
          <w:lang w:val="uk-UA"/>
        </w:rPr>
        <w:t>у</w:t>
      </w:r>
      <w:r w:rsidR="007C2585" w:rsidRPr="00904470">
        <w:rPr>
          <w:rFonts w:ascii="Times New Roman" w:hAnsi="Times New Roman"/>
          <w:sz w:val="28"/>
          <w:szCs w:val="28"/>
        </w:rPr>
        <w:t>, якій буде придбано житло або призначено грошову компенсацію.</w:t>
      </w:r>
    </w:p>
    <w:p w:rsidR="007C2585" w:rsidRDefault="00746EF5" w:rsidP="00746EF5">
      <w:pPr>
        <w:pStyle w:val="a5"/>
        <w:ind w:right="140" w:firstLine="709"/>
        <w:jc w:val="both"/>
        <w:rPr>
          <w:rFonts w:ascii="Times New Roman" w:hAnsi="Times New Roman"/>
          <w:sz w:val="28"/>
          <w:szCs w:val="28"/>
          <w:lang w:val="uk-UA"/>
        </w:rPr>
      </w:pPr>
      <w:r>
        <w:rPr>
          <w:rFonts w:ascii="Times New Roman" w:hAnsi="Times New Roman"/>
          <w:sz w:val="28"/>
          <w:szCs w:val="28"/>
          <w:lang w:val="uk-UA"/>
        </w:rPr>
        <w:t>7</w:t>
      </w:r>
      <w:r w:rsidR="005571BD">
        <w:rPr>
          <w:rFonts w:ascii="Times New Roman" w:hAnsi="Times New Roman"/>
          <w:sz w:val="28"/>
          <w:szCs w:val="28"/>
        </w:rPr>
        <w:t>.</w:t>
      </w:r>
      <w:r w:rsidR="005571BD">
        <w:rPr>
          <w:rFonts w:ascii="Times New Roman" w:hAnsi="Times New Roman"/>
          <w:sz w:val="28"/>
          <w:szCs w:val="28"/>
          <w:lang w:val="uk-UA"/>
        </w:rPr>
        <w:t xml:space="preserve"> </w:t>
      </w:r>
      <w:r w:rsidR="007C2585" w:rsidRPr="00904470">
        <w:rPr>
          <w:rFonts w:ascii="Times New Roman" w:hAnsi="Times New Roman"/>
          <w:sz w:val="28"/>
          <w:szCs w:val="28"/>
        </w:rPr>
        <w:t>Комісія діє на принципах соціальної справедливості, гласності і прозорості</w:t>
      </w:r>
      <w:r w:rsidR="007C2585">
        <w:rPr>
          <w:rFonts w:ascii="Times New Roman" w:hAnsi="Times New Roman"/>
          <w:sz w:val="28"/>
          <w:szCs w:val="28"/>
          <w:lang w:val="uk-UA"/>
        </w:rPr>
        <w:t>,</w:t>
      </w:r>
      <w:r w:rsidR="007C2585" w:rsidRPr="00904470">
        <w:rPr>
          <w:rFonts w:ascii="Times New Roman" w:hAnsi="Times New Roman"/>
          <w:sz w:val="28"/>
          <w:szCs w:val="28"/>
        </w:rPr>
        <w:t xml:space="preserve"> </w:t>
      </w:r>
      <w:r w:rsidR="007C2585">
        <w:rPr>
          <w:rFonts w:ascii="Times New Roman" w:hAnsi="Times New Roman"/>
          <w:sz w:val="28"/>
          <w:szCs w:val="28"/>
          <w:lang w:val="uk-UA"/>
        </w:rPr>
        <w:t>на підставі та у порядку</w:t>
      </w:r>
      <w:r w:rsidR="007C2585" w:rsidRPr="00904470">
        <w:rPr>
          <w:rFonts w:ascii="Times New Roman" w:hAnsi="Times New Roman"/>
          <w:sz w:val="28"/>
          <w:szCs w:val="28"/>
        </w:rPr>
        <w:t>, передбачених чинним законодавством</w:t>
      </w:r>
      <w:r w:rsidR="007C2585">
        <w:rPr>
          <w:rFonts w:ascii="Times New Roman" w:hAnsi="Times New Roman"/>
          <w:sz w:val="28"/>
          <w:szCs w:val="28"/>
          <w:lang w:val="uk-UA"/>
        </w:rPr>
        <w:t>.</w:t>
      </w:r>
    </w:p>
    <w:p w:rsidR="007C2585" w:rsidRPr="00773603" w:rsidRDefault="007C2585" w:rsidP="007C2585">
      <w:pPr>
        <w:pStyle w:val="a5"/>
        <w:ind w:right="140"/>
        <w:jc w:val="both"/>
        <w:rPr>
          <w:rFonts w:ascii="Times New Roman" w:hAnsi="Times New Roman"/>
          <w:sz w:val="28"/>
          <w:szCs w:val="28"/>
          <w:highlight w:val="yellow"/>
          <w:lang w:val="uk-UA"/>
        </w:rPr>
      </w:pPr>
    </w:p>
    <w:p w:rsidR="007C2585" w:rsidRPr="001A7D5C" w:rsidRDefault="007C2585" w:rsidP="007C2585">
      <w:pPr>
        <w:spacing w:after="0" w:line="240" w:lineRule="auto"/>
        <w:ind w:right="140" w:firstLine="708"/>
        <w:jc w:val="center"/>
        <w:rPr>
          <w:rFonts w:ascii="Times New Roman" w:hAnsi="Times New Roman"/>
          <w:b/>
          <w:sz w:val="28"/>
          <w:szCs w:val="28"/>
          <w:lang w:val="uk-UA"/>
        </w:rPr>
      </w:pPr>
      <w:r w:rsidRPr="001A7D5C">
        <w:rPr>
          <w:rFonts w:ascii="Times New Roman" w:hAnsi="Times New Roman"/>
          <w:b/>
          <w:sz w:val="28"/>
          <w:szCs w:val="28"/>
          <w:lang w:val="uk-UA"/>
        </w:rPr>
        <w:t>ІІІ. Порядок роботи комісії</w:t>
      </w:r>
    </w:p>
    <w:p w:rsidR="007C2585" w:rsidRPr="00B707DD" w:rsidRDefault="007C2585" w:rsidP="007C2585">
      <w:pPr>
        <w:spacing w:after="0" w:line="223" w:lineRule="auto"/>
        <w:ind w:right="140" w:firstLine="709"/>
        <w:jc w:val="both"/>
        <w:rPr>
          <w:rFonts w:ascii="Times New Roman" w:hAnsi="Times New Roman"/>
          <w:sz w:val="28"/>
          <w:szCs w:val="28"/>
          <w:lang w:val="uk-UA"/>
        </w:rPr>
      </w:pPr>
      <w:r w:rsidRPr="00B707DD">
        <w:rPr>
          <w:rFonts w:ascii="Times New Roman" w:hAnsi="Times New Roman"/>
          <w:sz w:val="28"/>
          <w:szCs w:val="28"/>
          <w:lang w:val="uk-UA"/>
        </w:rPr>
        <w:t>1. Організаційною формою роботи комісії є засідання.</w:t>
      </w:r>
    </w:p>
    <w:p w:rsidR="007C2585" w:rsidRPr="00B707DD" w:rsidRDefault="007C2585" w:rsidP="007C2585">
      <w:pPr>
        <w:pStyle w:val="a3"/>
        <w:shd w:val="clear" w:color="auto" w:fill="FFFFFF"/>
        <w:spacing w:after="0" w:line="223" w:lineRule="auto"/>
        <w:ind w:left="0" w:right="140" w:firstLine="709"/>
        <w:contextualSpacing w:val="0"/>
        <w:jc w:val="both"/>
        <w:rPr>
          <w:rFonts w:ascii="Times New Roman" w:hAnsi="Times New Roman"/>
          <w:sz w:val="28"/>
          <w:szCs w:val="28"/>
          <w:lang w:val="uk-UA"/>
        </w:rPr>
      </w:pPr>
      <w:r w:rsidRPr="00B707DD">
        <w:rPr>
          <w:rFonts w:ascii="Times New Roman" w:hAnsi="Times New Roman"/>
          <w:sz w:val="28"/>
          <w:szCs w:val="28"/>
          <w:lang w:val="uk-UA"/>
        </w:rPr>
        <w:t>2. Засідання комісії скликається за необхідності, відповідно до подання у</w:t>
      </w:r>
      <w:r w:rsidR="005571BD">
        <w:rPr>
          <w:rFonts w:ascii="Times New Roman" w:hAnsi="Times New Roman"/>
          <w:sz w:val="28"/>
          <w:szCs w:val="28"/>
          <w:lang w:val="uk-UA"/>
        </w:rPr>
        <w:t xml:space="preserve">правління праці та соціального </w:t>
      </w:r>
      <w:r w:rsidRPr="00B707DD">
        <w:rPr>
          <w:rFonts w:ascii="Times New Roman" w:hAnsi="Times New Roman"/>
          <w:sz w:val="28"/>
          <w:szCs w:val="28"/>
          <w:lang w:val="uk-UA"/>
        </w:rPr>
        <w:t>захисту населення Недригайлівської ра</w:t>
      </w:r>
      <w:r w:rsidR="005571BD">
        <w:rPr>
          <w:rFonts w:ascii="Times New Roman" w:hAnsi="Times New Roman"/>
          <w:sz w:val="28"/>
          <w:szCs w:val="28"/>
          <w:lang w:val="uk-UA"/>
        </w:rPr>
        <w:t xml:space="preserve">йонної державної адміністрації </w:t>
      </w:r>
      <w:r w:rsidRPr="00B707DD">
        <w:rPr>
          <w:rFonts w:ascii="Times New Roman" w:hAnsi="Times New Roman"/>
          <w:sz w:val="28"/>
          <w:szCs w:val="28"/>
          <w:lang w:val="uk-UA"/>
        </w:rPr>
        <w:t>і є правомочним, якщо в ньому беруть участь не менше двох третин від її загального складу.</w:t>
      </w:r>
    </w:p>
    <w:p w:rsidR="007C2585" w:rsidRPr="00B707DD" w:rsidRDefault="007C2585" w:rsidP="007C2585">
      <w:pPr>
        <w:pStyle w:val="a3"/>
        <w:shd w:val="clear" w:color="auto" w:fill="FFFFFF"/>
        <w:spacing w:after="0" w:line="223" w:lineRule="auto"/>
        <w:ind w:left="0" w:right="140" w:firstLine="709"/>
        <w:contextualSpacing w:val="0"/>
        <w:jc w:val="both"/>
        <w:rPr>
          <w:rFonts w:ascii="Times New Roman" w:hAnsi="Times New Roman"/>
          <w:sz w:val="28"/>
          <w:szCs w:val="28"/>
          <w:lang w:val="uk-UA"/>
        </w:rPr>
      </w:pPr>
      <w:r w:rsidRPr="00B707DD">
        <w:rPr>
          <w:rFonts w:ascii="Times New Roman" w:hAnsi="Times New Roman"/>
          <w:sz w:val="28"/>
          <w:szCs w:val="28"/>
          <w:lang w:val="uk-UA"/>
        </w:rPr>
        <w:t>3. Комісія протягом п’яти робочих днів з дати надходження подання розглядає його по суті у присутності дитини та приймає рішення про придбання дитині житла або виплату їй грошової компенсації.</w:t>
      </w:r>
    </w:p>
    <w:p w:rsidR="007C2585" w:rsidRDefault="007C2585" w:rsidP="007C2585">
      <w:pPr>
        <w:pStyle w:val="a5"/>
        <w:ind w:right="140"/>
        <w:jc w:val="both"/>
        <w:rPr>
          <w:rFonts w:ascii="Times New Roman" w:hAnsi="Times New Roman"/>
          <w:sz w:val="28"/>
          <w:szCs w:val="28"/>
          <w:lang w:val="uk-UA"/>
        </w:rPr>
      </w:pPr>
      <w:r w:rsidRPr="00BA3A54">
        <w:rPr>
          <w:rFonts w:ascii="Times New Roman" w:hAnsi="Times New Roman"/>
          <w:sz w:val="28"/>
          <w:szCs w:val="28"/>
          <w:lang w:val="uk-UA"/>
        </w:rPr>
        <w:t xml:space="preserve">   </w:t>
      </w:r>
      <w:r>
        <w:rPr>
          <w:rFonts w:ascii="Times New Roman" w:hAnsi="Times New Roman"/>
          <w:sz w:val="28"/>
          <w:szCs w:val="28"/>
          <w:lang w:val="uk-UA"/>
        </w:rPr>
        <w:t xml:space="preserve">      </w:t>
      </w:r>
      <w:r w:rsidR="007B794E">
        <w:rPr>
          <w:rFonts w:ascii="Times New Roman" w:hAnsi="Times New Roman"/>
          <w:sz w:val="28"/>
          <w:szCs w:val="28"/>
          <w:lang w:val="uk-UA"/>
        </w:rPr>
        <w:t xml:space="preserve"> 4. Рішення районної к</w:t>
      </w:r>
      <w:r w:rsidRPr="00BA3A54">
        <w:rPr>
          <w:rFonts w:ascii="Times New Roman" w:hAnsi="Times New Roman"/>
          <w:sz w:val="28"/>
          <w:szCs w:val="28"/>
          <w:lang w:val="uk-UA"/>
        </w:rPr>
        <w:t>омісії оформл</w:t>
      </w:r>
      <w:r w:rsidR="007B794E">
        <w:rPr>
          <w:rFonts w:ascii="Times New Roman" w:hAnsi="Times New Roman"/>
          <w:sz w:val="28"/>
          <w:szCs w:val="28"/>
          <w:lang w:val="uk-UA"/>
        </w:rPr>
        <w:t>ю</w:t>
      </w:r>
      <w:r w:rsidRPr="00BA3A54">
        <w:rPr>
          <w:rFonts w:ascii="Times New Roman" w:hAnsi="Times New Roman"/>
          <w:sz w:val="28"/>
          <w:szCs w:val="28"/>
          <w:lang w:val="uk-UA"/>
        </w:rPr>
        <w:t>ється протоколом, який підписується</w:t>
      </w:r>
      <w:r>
        <w:rPr>
          <w:rFonts w:ascii="Times New Roman" w:hAnsi="Times New Roman"/>
          <w:sz w:val="28"/>
          <w:szCs w:val="28"/>
          <w:lang w:val="uk-UA"/>
        </w:rPr>
        <w:t xml:space="preserve"> </w:t>
      </w:r>
      <w:r w:rsidR="007B794E">
        <w:rPr>
          <w:rFonts w:ascii="Times New Roman" w:hAnsi="Times New Roman"/>
          <w:sz w:val="28"/>
          <w:szCs w:val="28"/>
          <w:lang w:val="uk-UA"/>
        </w:rPr>
        <w:t xml:space="preserve"> </w:t>
      </w:r>
      <w:r>
        <w:rPr>
          <w:rFonts w:ascii="Times New Roman" w:hAnsi="Times New Roman"/>
          <w:sz w:val="28"/>
          <w:szCs w:val="28"/>
          <w:lang w:val="uk-UA"/>
        </w:rPr>
        <w:t>членами комісії</w:t>
      </w:r>
      <w:r w:rsidR="007B794E">
        <w:rPr>
          <w:rFonts w:ascii="Times New Roman" w:hAnsi="Times New Roman"/>
          <w:sz w:val="28"/>
          <w:szCs w:val="28"/>
          <w:lang w:val="uk-UA"/>
        </w:rPr>
        <w:t>, присутніми на засіданні,</w:t>
      </w:r>
      <w:r w:rsidRPr="00BA3A54">
        <w:rPr>
          <w:rFonts w:ascii="Times New Roman" w:hAnsi="Times New Roman"/>
          <w:sz w:val="28"/>
          <w:szCs w:val="28"/>
          <w:lang w:val="uk-UA"/>
        </w:rPr>
        <w:t xml:space="preserve"> та подається на затвердження в установленому законодавством порядку голові Недригайлівської ра</w:t>
      </w:r>
      <w:r w:rsidR="005571BD">
        <w:rPr>
          <w:rFonts w:ascii="Times New Roman" w:hAnsi="Times New Roman"/>
          <w:sz w:val="28"/>
          <w:szCs w:val="28"/>
          <w:lang w:val="uk-UA"/>
        </w:rPr>
        <w:t xml:space="preserve">йонної державної адміністрації </w:t>
      </w:r>
      <w:r w:rsidRPr="00BA3A54">
        <w:rPr>
          <w:rFonts w:ascii="Times New Roman" w:hAnsi="Times New Roman"/>
          <w:sz w:val="28"/>
          <w:szCs w:val="28"/>
          <w:lang w:val="uk-UA"/>
        </w:rPr>
        <w:t>не пізніше ніж через 10 календарних днів з дня його прийняття.</w:t>
      </w:r>
    </w:p>
    <w:p w:rsidR="007C2585" w:rsidRPr="001A7D5C" w:rsidRDefault="007C2585" w:rsidP="007C2585">
      <w:pPr>
        <w:pStyle w:val="a5"/>
        <w:ind w:right="140"/>
        <w:jc w:val="both"/>
        <w:rPr>
          <w:rFonts w:ascii="Times New Roman" w:hAnsi="Times New Roman"/>
          <w:sz w:val="28"/>
          <w:szCs w:val="28"/>
          <w:lang w:val="uk-UA"/>
        </w:rPr>
      </w:pPr>
      <w:r>
        <w:rPr>
          <w:rFonts w:ascii="Times New Roman" w:hAnsi="Times New Roman"/>
          <w:sz w:val="28"/>
          <w:szCs w:val="28"/>
          <w:lang w:val="uk-UA"/>
        </w:rPr>
        <w:t xml:space="preserve">          </w:t>
      </w:r>
      <w:r w:rsidRPr="001A7D5C">
        <w:rPr>
          <w:rFonts w:ascii="Times New Roman" w:hAnsi="Times New Roman"/>
          <w:sz w:val="28"/>
          <w:szCs w:val="28"/>
          <w:lang w:val="uk-UA"/>
        </w:rPr>
        <w:t>5. У рішенні комісії зазначається:</w:t>
      </w:r>
    </w:p>
    <w:p w:rsidR="007C2585" w:rsidRPr="00282F9E" w:rsidRDefault="007C2585" w:rsidP="007C2585">
      <w:pPr>
        <w:pStyle w:val="a5"/>
        <w:ind w:right="140" w:firstLine="709"/>
        <w:jc w:val="both"/>
        <w:rPr>
          <w:rFonts w:ascii="Times New Roman" w:hAnsi="Times New Roman"/>
          <w:sz w:val="28"/>
          <w:szCs w:val="28"/>
        </w:rPr>
      </w:pPr>
      <w:r w:rsidRPr="00282F9E">
        <w:rPr>
          <w:rFonts w:ascii="Times New Roman" w:hAnsi="Times New Roman"/>
          <w:sz w:val="28"/>
          <w:szCs w:val="28"/>
        </w:rPr>
        <w:t>1) прізвище, ім’я та по батькові дитини, дата народження;</w:t>
      </w:r>
    </w:p>
    <w:p w:rsidR="007C2585" w:rsidRPr="00282F9E" w:rsidRDefault="007C2585" w:rsidP="007C2585">
      <w:pPr>
        <w:pStyle w:val="a5"/>
        <w:ind w:right="140" w:firstLine="709"/>
        <w:jc w:val="both"/>
        <w:rPr>
          <w:rFonts w:ascii="Times New Roman" w:hAnsi="Times New Roman"/>
          <w:sz w:val="28"/>
          <w:szCs w:val="28"/>
        </w:rPr>
      </w:pPr>
      <w:r w:rsidRPr="00282F9E">
        <w:rPr>
          <w:rFonts w:ascii="Times New Roman" w:hAnsi="Times New Roman"/>
          <w:sz w:val="28"/>
          <w:szCs w:val="28"/>
        </w:rPr>
        <w:t>2) документи, що підтверджують статус дитини-сироти, дитини, позбавленої батьківського піклування, особи з їх числа;</w:t>
      </w:r>
    </w:p>
    <w:p w:rsidR="007C2585" w:rsidRPr="00282F9E" w:rsidRDefault="007C2585" w:rsidP="007C2585">
      <w:pPr>
        <w:pStyle w:val="a5"/>
        <w:ind w:right="140" w:firstLine="709"/>
        <w:jc w:val="both"/>
        <w:rPr>
          <w:rFonts w:ascii="Times New Roman" w:hAnsi="Times New Roman"/>
          <w:sz w:val="28"/>
          <w:szCs w:val="28"/>
        </w:rPr>
      </w:pPr>
      <w:r w:rsidRPr="00282F9E">
        <w:rPr>
          <w:rFonts w:ascii="Times New Roman" w:hAnsi="Times New Roman"/>
          <w:sz w:val="28"/>
          <w:szCs w:val="28"/>
        </w:rPr>
        <w:t>3) факт перебування дитини на квартирному обліку;</w:t>
      </w:r>
    </w:p>
    <w:p w:rsidR="007C2585" w:rsidRPr="00282F9E" w:rsidRDefault="007C2585" w:rsidP="007C2585">
      <w:pPr>
        <w:pStyle w:val="a5"/>
        <w:ind w:right="140" w:firstLine="709"/>
        <w:jc w:val="both"/>
        <w:rPr>
          <w:rFonts w:ascii="Times New Roman" w:hAnsi="Times New Roman"/>
          <w:sz w:val="28"/>
          <w:szCs w:val="28"/>
        </w:rPr>
      </w:pPr>
      <w:r w:rsidRPr="00282F9E">
        <w:rPr>
          <w:rFonts w:ascii="Times New Roman" w:hAnsi="Times New Roman"/>
          <w:sz w:val="28"/>
          <w:szCs w:val="28"/>
        </w:rPr>
        <w:lastRenderedPageBreak/>
        <w:t>4) інформація про:</w:t>
      </w:r>
    </w:p>
    <w:p w:rsidR="007C2585" w:rsidRPr="00282F9E" w:rsidRDefault="007C2585" w:rsidP="007C2585">
      <w:pPr>
        <w:pStyle w:val="a5"/>
        <w:ind w:right="140" w:firstLine="709"/>
        <w:jc w:val="both"/>
        <w:rPr>
          <w:rFonts w:ascii="Times New Roman" w:hAnsi="Times New Roman"/>
          <w:sz w:val="28"/>
          <w:szCs w:val="28"/>
        </w:rPr>
      </w:pPr>
      <w:r w:rsidRPr="00282F9E">
        <w:rPr>
          <w:rFonts w:ascii="Times New Roman" w:hAnsi="Times New Roman"/>
          <w:sz w:val="28"/>
          <w:szCs w:val="28"/>
        </w:rPr>
        <w:t>місце проживання дитини;</w:t>
      </w:r>
    </w:p>
    <w:p w:rsidR="007C2585" w:rsidRPr="00282F9E" w:rsidRDefault="007C2585" w:rsidP="007C2585">
      <w:pPr>
        <w:pStyle w:val="a5"/>
        <w:ind w:right="140" w:firstLine="709"/>
        <w:jc w:val="both"/>
        <w:rPr>
          <w:rFonts w:ascii="Times New Roman" w:hAnsi="Times New Roman"/>
          <w:sz w:val="28"/>
          <w:szCs w:val="28"/>
        </w:rPr>
      </w:pPr>
      <w:r w:rsidRPr="00282F9E">
        <w:rPr>
          <w:rFonts w:ascii="Times New Roman" w:hAnsi="Times New Roman"/>
          <w:sz w:val="28"/>
          <w:szCs w:val="28"/>
        </w:rPr>
        <w:t>наявність/відсутність у дитини житлового приміщення, яке зруйноване або стало непридатним для проживання;</w:t>
      </w:r>
    </w:p>
    <w:p w:rsidR="007C2585" w:rsidRPr="00282F9E" w:rsidRDefault="007C2585" w:rsidP="007C2585">
      <w:pPr>
        <w:pStyle w:val="a5"/>
        <w:ind w:right="140" w:firstLine="709"/>
        <w:jc w:val="both"/>
        <w:rPr>
          <w:rFonts w:ascii="Times New Roman" w:hAnsi="Times New Roman"/>
          <w:sz w:val="28"/>
          <w:szCs w:val="28"/>
        </w:rPr>
      </w:pPr>
      <w:r w:rsidRPr="00282F9E">
        <w:rPr>
          <w:rFonts w:ascii="Times New Roman" w:hAnsi="Times New Roman"/>
          <w:sz w:val="28"/>
          <w:szCs w:val="28"/>
        </w:rPr>
        <w:t>перебування дитини на обліку внутрішньо переміщених осіб (у разі взяття її на такий облік);</w:t>
      </w:r>
    </w:p>
    <w:p w:rsidR="007C2585" w:rsidRPr="00282F9E" w:rsidRDefault="007C2585" w:rsidP="007C2585">
      <w:pPr>
        <w:pStyle w:val="a5"/>
        <w:ind w:right="140" w:firstLine="709"/>
        <w:jc w:val="both"/>
        <w:rPr>
          <w:rFonts w:ascii="Times New Roman" w:hAnsi="Times New Roman"/>
          <w:sz w:val="28"/>
          <w:szCs w:val="28"/>
        </w:rPr>
      </w:pPr>
      <w:r w:rsidRPr="00282F9E">
        <w:rPr>
          <w:rFonts w:ascii="Times New Roman" w:hAnsi="Times New Roman"/>
          <w:sz w:val="28"/>
          <w:szCs w:val="28"/>
        </w:rPr>
        <w:t>надання раніше дитині житлового приміщення за рахунок бюджетних коштів;</w:t>
      </w:r>
    </w:p>
    <w:p w:rsidR="007C2585" w:rsidRPr="00282F9E" w:rsidRDefault="007C2585" w:rsidP="007C2585">
      <w:pPr>
        <w:pStyle w:val="a5"/>
        <w:ind w:right="140" w:firstLine="709"/>
        <w:jc w:val="both"/>
        <w:rPr>
          <w:rFonts w:ascii="Times New Roman" w:hAnsi="Times New Roman"/>
          <w:sz w:val="28"/>
          <w:szCs w:val="28"/>
        </w:rPr>
      </w:pPr>
      <w:r w:rsidRPr="00282F9E">
        <w:rPr>
          <w:rFonts w:ascii="Times New Roman" w:hAnsi="Times New Roman"/>
          <w:sz w:val="28"/>
          <w:szCs w:val="28"/>
        </w:rPr>
        <w:t xml:space="preserve">наявність у дитини-сироти, дитини, позбавленої батьківського піклування, особи з їх числа інвалідності, що підтверджується документом, виданим лікарсько-консультативною комісією лікувально-профілактичного закладу, в порядку та за формою, встановленими </w:t>
      </w:r>
      <w:r w:rsidR="00D151DA">
        <w:rPr>
          <w:rFonts w:ascii="Times New Roman" w:hAnsi="Times New Roman"/>
          <w:sz w:val="28"/>
          <w:szCs w:val="28"/>
          <w:lang w:val="uk-UA"/>
        </w:rPr>
        <w:t>Міністерством охорони здоров</w:t>
      </w:r>
      <w:r w:rsidR="00D151DA" w:rsidRPr="00D151DA">
        <w:rPr>
          <w:rFonts w:ascii="Times New Roman" w:hAnsi="Times New Roman"/>
          <w:sz w:val="28"/>
          <w:szCs w:val="28"/>
        </w:rPr>
        <w:t>’</w:t>
      </w:r>
      <w:r w:rsidR="00D151DA">
        <w:rPr>
          <w:rFonts w:ascii="Times New Roman" w:hAnsi="Times New Roman"/>
          <w:sz w:val="28"/>
          <w:szCs w:val="28"/>
          <w:lang w:val="uk-UA"/>
        </w:rPr>
        <w:t>я</w:t>
      </w:r>
      <w:r w:rsidRPr="00282F9E">
        <w:rPr>
          <w:rFonts w:ascii="Times New Roman" w:hAnsi="Times New Roman"/>
          <w:sz w:val="28"/>
          <w:szCs w:val="28"/>
        </w:rPr>
        <w:t>;</w:t>
      </w:r>
    </w:p>
    <w:p w:rsidR="007C2585" w:rsidRPr="00282F9E" w:rsidRDefault="007C2585" w:rsidP="007C2585">
      <w:pPr>
        <w:pStyle w:val="a5"/>
        <w:ind w:right="140" w:firstLine="709"/>
        <w:jc w:val="both"/>
        <w:rPr>
          <w:rFonts w:ascii="Times New Roman" w:hAnsi="Times New Roman"/>
          <w:sz w:val="28"/>
          <w:szCs w:val="28"/>
          <w:lang w:val="uk-UA"/>
        </w:rPr>
      </w:pPr>
      <w:r w:rsidRPr="00282F9E">
        <w:rPr>
          <w:rFonts w:ascii="Times New Roman" w:hAnsi="Times New Roman"/>
          <w:sz w:val="28"/>
          <w:szCs w:val="28"/>
        </w:rPr>
        <w:t>технічний стан житла, що придбавається, наявність комунікацій, придатність для проживання в ньому дитини (зазначається тільки в рішенні про придбання житла).</w:t>
      </w:r>
    </w:p>
    <w:p w:rsidR="007C2585" w:rsidRPr="00282F9E" w:rsidRDefault="007C2585" w:rsidP="007C2585">
      <w:pPr>
        <w:pStyle w:val="a5"/>
        <w:ind w:right="140"/>
        <w:jc w:val="both"/>
        <w:rPr>
          <w:rFonts w:ascii="Times New Roman" w:hAnsi="Times New Roman"/>
          <w:sz w:val="28"/>
          <w:szCs w:val="28"/>
          <w:lang w:val="uk-UA"/>
        </w:rPr>
      </w:pPr>
      <w:r w:rsidRPr="00282F9E">
        <w:rPr>
          <w:rFonts w:ascii="Times New Roman" w:hAnsi="Times New Roman"/>
          <w:sz w:val="28"/>
          <w:szCs w:val="28"/>
          <w:lang w:val="uk-UA"/>
        </w:rPr>
        <w:t xml:space="preserve">      </w:t>
      </w:r>
      <w:r>
        <w:rPr>
          <w:rFonts w:ascii="Times New Roman" w:hAnsi="Times New Roman"/>
          <w:sz w:val="28"/>
          <w:szCs w:val="28"/>
          <w:lang w:val="uk-UA"/>
        </w:rPr>
        <w:t xml:space="preserve">    </w:t>
      </w:r>
      <w:r w:rsidRPr="00282F9E">
        <w:rPr>
          <w:rFonts w:ascii="Times New Roman" w:hAnsi="Times New Roman"/>
          <w:sz w:val="28"/>
          <w:szCs w:val="28"/>
          <w:lang w:val="uk-UA"/>
        </w:rPr>
        <w:t>6. Рішення про придбання на вторинному ринку житла дитині приймається комісією з урахуванням рецензованого звіту про оцінку майна (акта оцінки майна), складеного відповідно до</w:t>
      </w:r>
      <w:r w:rsidRPr="00282F9E">
        <w:rPr>
          <w:rStyle w:val="apple-converted-space"/>
          <w:rFonts w:ascii="Times New Roman" w:hAnsi="Times New Roman"/>
          <w:sz w:val="28"/>
          <w:szCs w:val="28"/>
        </w:rPr>
        <w:t> </w:t>
      </w:r>
      <w:hyperlink r:id="rId10" w:tgtFrame="_blank" w:history="1"/>
      <w:r w:rsidR="00D151DA">
        <w:rPr>
          <w:lang w:val="uk-UA"/>
        </w:rPr>
        <w:t xml:space="preserve"> </w:t>
      </w:r>
      <w:r w:rsidR="00D151DA" w:rsidRPr="00D151DA">
        <w:rPr>
          <w:rFonts w:ascii="Times New Roman" w:hAnsi="Times New Roman"/>
          <w:sz w:val="28"/>
          <w:szCs w:val="28"/>
          <w:lang w:val="uk-UA"/>
        </w:rPr>
        <w:t>Закону України</w:t>
      </w:r>
      <w:r w:rsidRPr="00282F9E">
        <w:rPr>
          <w:rStyle w:val="apple-converted-space"/>
          <w:rFonts w:ascii="Times New Roman" w:hAnsi="Times New Roman"/>
          <w:sz w:val="28"/>
          <w:szCs w:val="28"/>
        </w:rPr>
        <w:t> </w:t>
      </w:r>
      <w:r>
        <w:rPr>
          <w:rFonts w:ascii="Times New Roman" w:hAnsi="Times New Roman"/>
          <w:sz w:val="28"/>
          <w:szCs w:val="28"/>
          <w:lang w:val="uk-UA"/>
        </w:rPr>
        <w:t>«</w:t>
      </w:r>
      <w:r w:rsidRPr="00282F9E">
        <w:rPr>
          <w:rFonts w:ascii="Times New Roman" w:hAnsi="Times New Roman"/>
          <w:sz w:val="28"/>
          <w:szCs w:val="28"/>
          <w:lang w:val="uk-UA"/>
        </w:rPr>
        <w:t>Про оцінку майна, майнових прав та професійн</w:t>
      </w:r>
      <w:r>
        <w:rPr>
          <w:rFonts w:ascii="Times New Roman" w:hAnsi="Times New Roman"/>
          <w:sz w:val="28"/>
          <w:szCs w:val="28"/>
          <w:lang w:val="uk-UA"/>
        </w:rPr>
        <w:t>у оціночну діяльність в Україні»</w:t>
      </w:r>
      <w:r w:rsidRPr="00282F9E">
        <w:rPr>
          <w:rFonts w:ascii="Times New Roman" w:hAnsi="Times New Roman"/>
          <w:sz w:val="28"/>
          <w:szCs w:val="28"/>
          <w:lang w:val="uk-UA"/>
        </w:rPr>
        <w:t>.</w:t>
      </w:r>
    </w:p>
    <w:p w:rsidR="007C2585" w:rsidRPr="00520202" w:rsidRDefault="007C2585" w:rsidP="007C2585">
      <w:pPr>
        <w:pStyle w:val="a5"/>
        <w:ind w:right="140"/>
        <w:jc w:val="both"/>
        <w:rPr>
          <w:rFonts w:ascii="Times New Roman" w:hAnsi="Times New Roman"/>
          <w:sz w:val="28"/>
          <w:szCs w:val="28"/>
          <w:lang w:val="uk-UA"/>
        </w:rPr>
      </w:pPr>
      <w:r>
        <w:rPr>
          <w:rFonts w:ascii="Times New Roman" w:hAnsi="Times New Roman"/>
          <w:sz w:val="28"/>
          <w:szCs w:val="28"/>
          <w:lang w:val="uk-UA"/>
        </w:rPr>
        <w:t xml:space="preserve">          7</w:t>
      </w:r>
      <w:r w:rsidRPr="00520202">
        <w:rPr>
          <w:rFonts w:ascii="Times New Roman" w:hAnsi="Times New Roman"/>
          <w:sz w:val="28"/>
          <w:szCs w:val="28"/>
          <w:lang w:val="uk-UA"/>
        </w:rPr>
        <w:t xml:space="preserve">. </w:t>
      </w:r>
      <w:r>
        <w:rPr>
          <w:rFonts w:ascii="Times New Roman" w:hAnsi="Times New Roman"/>
          <w:sz w:val="28"/>
          <w:szCs w:val="28"/>
          <w:lang w:val="uk-UA"/>
        </w:rPr>
        <w:t>К</w:t>
      </w:r>
      <w:r w:rsidRPr="00520202">
        <w:rPr>
          <w:rFonts w:ascii="Times New Roman" w:hAnsi="Times New Roman"/>
          <w:sz w:val="28"/>
          <w:szCs w:val="28"/>
          <w:lang w:val="uk-UA"/>
        </w:rPr>
        <w:t>омісія відмовляє дитині у придбанні житла або призначенні грошової компенсації у разі:</w:t>
      </w:r>
    </w:p>
    <w:p w:rsidR="007C2585" w:rsidRPr="00520202" w:rsidRDefault="007C2585" w:rsidP="007C2585">
      <w:pPr>
        <w:pStyle w:val="a5"/>
        <w:ind w:right="140" w:firstLine="709"/>
        <w:jc w:val="both"/>
        <w:rPr>
          <w:rFonts w:ascii="Times New Roman" w:hAnsi="Times New Roman"/>
          <w:sz w:val="28"/>
          <w:szCs w:val="28"/>
          <w:lang w:val="uk-UA"/>
        </w:rPr>
      </w:pPr>
      <w:r w:rsidRPr="00520202">
        <w:rPr>
          <w:rFonts w:ascii="Times New Roman" w:hAnsi="Times New Roman"/>
          <w:sz w:val="28"/>
          <w:szCs w:val="28"/>
          <w:lang w:val="uk-UA"/>
        </w:rPr>
        <w:t>подання недостовірних відомостей;</w:t>
      </w:r>
    </w:p>
    <w:p w:rsidR="007C2585" w:rsidRPr="00520202" w:rsidRDefault="007C2585" w:rsidP="007C2585">
      <w:pPr>
        <w:pStyle w:val="a5"/>
        <w:ind w:right="140" w:firstLine="709"/>
        <w:jc w:val="both"/>
        <w:rPr>
          <w:rFonts w:ascii="Times New Roman" w:hAnsi="Times New Roman"/>
          <w:sz w:val="28"/>
          <w:szCs w:val="28"/>
        </w:rPr>
      </w:pPr>
      <w:r w:rsidRPr="00520202">
        <w:rPr>
          <w:rFonts w:ascii="Times New Roman" w:hAnsi="Times New Roman"/>
          <w:sz w:val="28"/>
          <w:szCs w:val="28"/>
          <w:lang w:val="uk-UA"/>
        </w:rPr>
        <w:t>прийняття рішення про втрату статусу дитини-сироти, дитини, позбавленої батьківського піклування, відповідно до</w:t>
      </w:r>
      <w:r w:rsidRPr="00520202">
        <w:rPr>
          <w:rStyle w:val="apple-converted-space"/>
          <w:rFonts w:ascii="Times New Roman" w:hAnsi="Times New Roman"/>
          <w:color w:val="000000"/>
          <w:sz w:val="28"/>
          <w:szCs w:val="28"/>
        </w:rPr>
        <w:t> </w:t>
      </w:r>
      <w:r w:rsidR="00D151DA" w:rsidRPr="00D151DA">
        <w:rPr>
          <w:rFonts w:ascii="Times New Roman" w:hAnsi="Times New Roman"/>
          <w:sz w:val="28"/>
          <w:szCs w:val="28"/>
          <w:lang w:val="uk-UA"/>
        </w:rPr>
        <w:t>Порядку провадження органами опіки та піклування діяльності, пов’язаної із захистом прав дитини,</w:t>
      </w:r>
      <w:r w:rsidR="00D151DA">
        <w:rPr>
          <w:lang w:val="uk-UA"/>
        </w:rPr>
        <w:t xml:space="preserve"> </w:t>
      </w:r>
      <w:r>
        <w:rPr>
          <w:rFonts w:ascii="Times New Roman" w:hAnsi="Times New Roman"/>
          <w:sz w:val="28"/>
          <w:szCs w:val="28"/>
          <w:lang w:val="uk-UA"/>
        </w:rPr>
        <w:t xml:space="preserve">затвердженого постановою </w:t>
      </w:r>
      <w:r w:rsidRPr="00520202">
        <w:rPr>
          <w:rFonts w:ascii="Times New Roman" w:hAnsi="Times New Roman"/>
          <w:sz w:val="28"/>
          <w:szCs w:val="28"/>
        </w:rPr>
        <w:t>Кабінету Міністрів України від 24 вересня 2008 р. № 866;</w:t>
      </w:r>
    </w:p>
    <w:p w:rsidR="007C2585" w:rsidRPr="00520202" w:rsidRDefault="007C2585" w:rsidP="007C2585">
      <w:pPr>
        <w:pStyle w:val="a5"/>
        <w:ind w:right="140" w:firstLine="709"/>
        <w:jc w:val="both"/>
        <w:rPr>
          <w:rFonts w:ascii="Times New Roman" w:hAnsi="Times New Roman"/>
          <w:sz w:val="28"/>
          <w:szCs w:val="28"/>
        </w:rPr>
      </w:pPr>
      <w:r w:rsidRPr="00520202">
        <w:rPr>
          <w:rFonts w:ascii="Times New Roman" w:hAnsi="Times New Roman"/>
          <w:sz w:val="28"/>
          <w:szCs w:val="28"/>
        </w:rPr>
        <w:t xml:space="preserve">наявності у дитини майнових прав чи права власності на нерухоме майно, що є підставою для </w:t>
      </w:r>
      <w:r w:rsidR="005571BD">
        <w:rPr>
          <w:rFonts w:ascii="Times New Roman" w:hAnsi="Times New Roman"/>
          <w:sz w:val="28"/>
          <w:szCs w:val="28"/>
          <w:lang w:val="uk-UA"/>
        </w:rPr>
        <w:t>не перебування дитини на</w:t>
      </w:r>
      <w:r w:rsidRPr="00520202">
        <w:rPr>
          <w:rFonts w:ascii="Times New Roman" w:hAnsi="Times New Roman"/>
          <w:sz w:val="28"/>
          <w:szCs w:val="28"/>
        </w:rPr>
        <w:t xml:space="preserve"> квартирно</w:t>
      </w:r>
      <w:r w:rsidR="005571BD">
        <w:rPr>
          <w:rFonts w:ascii="Times New Roman" w:hAnsi="Times New Roman"/>
          <w:sz w:val="28"/>
          <w:szCs w:val="28"/>
          <w:lang w:val="uk-UA"/>
        </w:rPr>
        <w:t xml:space="preserve">му </w:t>
      </w:r>
      <w:r w:rsidRPr="00520202">
        <w:rPr>
          <w:rFonts w:ascii="Times New Roman" w:hAnsi="Times New Roman"/>
          <w:sz w:val="28"/>
          <w:szCs w:val="28"/>
        </w:rPr>
        <w:t>обліку;</w:t>
      </w:r>
    </w:p>
    <w:p w:rsidR="005571BD" w:rsidRDefault="007C2585" w:rsidP="007C2585">
      <w:pPr>
        <w:pStyle w:val="a5"/>
        <w:ind w:right="140" w:firstLine="709"/>
        <w:jc w:val="both"/>
        <w:rPr>
          <w:rFonts w:ascii="Times New Roman" w:hAnsi="Times New Roman"/>
          <w:sz w:val="28"/>
          <w:szCs w:val="28"/>
          <w:lang w:val="uk-UA"/>
        </w:rPr>
      </w:pPr>
      <w:r w:rsidRPr="00520202">
        <w:rPr>
          <w:rFonts w:ascii="Times New Roman" w:hAnsi="Times New Roman"/>
          <w:sz w:val="28"/>
          <w:szCs w:val="28"/>
        </w:rPr>
        <w:t>коли дитині вже надавалося житлове приміщення</w:t>
      </w:r>
      <w:r w:rsidR="005571BD">
        <w:rPr>
          <w:rFonts w:ascii="Times New Roman" w:hAnsi="Times New Roman"/>
          <w:sz w:val="28"/>
          <w:szCs w:val="28"/>
          <w:lang w:val="uk-UA"/>
        </w:rPr>
        <w:t>;</w:t>
      </w:r>
    </w:p>
    <w:p w:rsidR="007C2585" w:rsidRDefault="005571BD" w:rsidP="007C2585">
      <w:pPr>
        <w:pStyle w:val="a5"/>
        <w:ind w:right="140" w:firstLine="709"/>
        <w:jc w:val="both"/>
        <w:rPr>
          <w:rFonts w:ascii="Times New Roman" w:hAnsi="Times New Roman"/>
          <w:sz w:val="28"/>
          <w:szCs w:val="28"/>
          <w:lang w:val="uk-UA"/>
        </w:rPr>
      </w:pPr>
      <w:r>
        <w:rPr>
          <w:rFonts w:ascii="Times New Roman" w:hAnsi="Times New Roman"/>
          <w:sz w:val="28"/>
          <w:szCs w:val="28"/>
          <w:lang w:val="uk-UA"/>
        </w:rPr>
        <w:t xml:space="preserve">звернення дитини до місцевого розпорядника після завершення одного </w:t>
      </w:r>
      <w:r w:rsidRPr="004B2EAB">
        <w:rPr>
          <w:rFonts w:ascii="Times New Roman" w:hAnsi="Times New Roman"/>
          <w:sz w:val="28"/>
          <w:szCs w:val="28"/>
          <w:lang w:val="uk-UA"/>
        </w:rPr>
        <w:t>місяця</w:t>
      </w:r>
      <w:r w:rsidRPr="004B2EAB">
        <w:rPr>
          <w:rFonts w:ascii="Times New Roman" w:hAnsi="Times New Roman"/>
          <w:color w:val="333333"/>
          <w:sz w:val="28"/>
          <w:szCs w:val="28"/>
          <w:shd w:val="clear" w:color="auto" w:fill="FFFFFF"/>
        </w:rPr>
        <w:t xml:space="preserve"> </w:t>
      </w:r>
      <w:r w:rsidRPr="004B2EAB">
        <w:rPr>
          <w:rFonts w:ascii="Times New Roman" w:hAnsi="Times New Roman"/>
          <w:sz w:val="28"/>
          <w:szCs w:val="28"/>
          <w:shd w:val="clear" w:color="auto" w:fill="FFFFFF"/>
        </w:rPr>
        <w:t>з дати надсилання їй повідомлення, зазначеного в пункті 22 Порядку та умов;</w:t>
      </w:r>
    </w:p>
    <w:p w:rsidR="004B2EAB" w:rsidRPr="004B2EAB" w:rsidRDefault="004B2EAB" w:rsidP="007C2585">
      <w:pPr>
        <w:pStyle w:val="a5"/>
        <w:ind w:right="140" w:firstLine="709"/>
        <w:jc w:val="both"/>
        <w:rPr>
          <w:rFonts w:ascii="Times New Roman" w:hAnsi="Times New Roman"/>
          <w:sz w:val="28"/>
          <w:szCs w:val="28"/>
          <w:lang w:val="uk-UA"/>
        </w:rPr>
      </w:pPr>
      <w:r w:rsidRPr="00385F6B">
        <w:rPr>
          <w:rFonts w:ascii="Times New Roman" w:hAnsi="Times New Roman"/>
          <w:sz w:val="28"/>
          <w:szCs w:val="28"/>
          <w:shd w:val="clear" w:color="auto" w:fill="FFFFFF"/>
          <w:lang w:val="uk-UA"/>
        </w:rPr>
        <w:t xml:space="preserve">непридатності житла, що придбавається, для проживання згідно з актом обстеження стану житлового приміщення (будинку, квартири), складеного </w:t>
      </w:r>
      <w:r w:rsidR="00385F6B">
        <w:rPr>
          <w:rFonts w:ascii="Times New Roman" w:hAnsi="Times New Roman"/>
          <w:sz w:val="28"/>
          <w:szCs w:val="28"/>
          <w:shd w:val="clear" w:color="auto" w:fill="FFFFFF"/>
          <w:lang w:val="uk-UA"/>
        </w:rPr>
        <w:t xml:space="preserve"> </w:t>
      </w:r>
      <w:r w:rsidRPr="00385F6B">
        <w:rPr>
          <w:rFonts w:ascii="Times New Roman" w:hAnsi="Times New Roman"/>
          <w:sz w:val="28"/>
          <w:szCs w:val="28"/>
          <w:shd w:val="clear" w:color="auto" w:fill="FFFFFF"/>
          <w:lang w:val="uk-UA"/>
        </w:rPr>
        <w:t>комісією, утвореною за рішенням місцевого органу виконавчої влади, органу місцевого самоврядування</w:t>
      </w:r>
      <w:r w:rsidR="00385F6B">
        <w:rPr>
          <w:rFonts w:ascii="Times New Roman" w:hAnsi="Times New Roman"/>
          <w:sz w:val="28"/>
          <w:szCs w:val="28"/>
          <w:shd w:val="clear" w:color="auto" w:fill="FFFFFF"/>
          <w:lang w:val="uk-UA"/>
        </w:rPr>
        <w:t xml:space="preserve"> за місцем придбання житла</w:t>
      </w:r>
      <w:r w:rsidRPr="00385F6B">
        <w:rPr>
          <w:rFonts w:ascii="Times New Roman" w:hAnsi="Times New Roman"/>
          <w:sz w:val="28"/>
          <w:szCs w:val="28"/>
          <w:shd w:val="clear" w:color="auto" w:fill="FFFFFF"/>
          <w:lang w:val="uk-UA"/>
        </w:rPr>
        <w:t xml:space="preserve">. </w:t>
      </w:r>
      <w:r w:rsidRPr="004B2EAB">
        <w:rPr>
          <w:rFonts w:ascii="Times New Roman" w:hAnsi="Times New Roman"/>
          <w:sz w:val="28"/>
          <w:szCs w:val="28"/>
          <w:shd w:val="clear" w:color="auto" w:fill="FFFFFF"/>
        </w:rPr>
        <w:t>У разі відсутності такої комісії акт складається структурним підрозділом органу виконавчої влади або органу місцевого самоврядування, до повноважень якого належить забезпечення прав дітей.</w:t>
      </w:r>
    </w:p>
    <w:p w:rsidR="00154ECA" w:rsidRDefault="007C2585" w:rsidP="007C2585">
      <w:pPr>
        <w:pStyle w:val="a5"/>
        <w:ind w:right="140"/>
        <w:jc w:val="both"/>
        <w:rPr>
          <w:rFonts w:ascii="Times New Roman" w:hAnsi="Times New Roman"/>
          <w:sz w:val="28"/>
          <w:szCs w:val="28"/>
          <w:lang w:val="uk-UA"/>
        </w:rPr>
      </w:pPr>
      <w:r>
        <w:rPr>
          <w:rFonts w:ascii="Times New Roman" w:hAnsi="Times New Roman"/>
          <w:sz w:val="28"/>
          <w:szCs w:val="28"/>
          <w:lang w:val="uk-UA"/>
        </w:rPr>
        <w:t xml:space="preserve">          </w:t>
      </w:r>
      <w:r w:rsidR="00385F6B">
        <w:rPr>
          <w:rFonts w:ascii="Times New Roman" w:hAnsi="Times New Roman"/>
          <w:sz w:val="28"/>
          <w:szCs w:val="28"/>
          <w:lang w:val="uk-UA"/>
        </w:rPr>
        <w:t xml:space="preserve">8. </w:t>
      </w:r>
      <w:r w:rsidRPr="00520202">
        <w:rPr>
          <w:rFonts w:ascii="Times New Roman" w:hAnsi="Times New Roman"/>
          <w:sz w:val="28"/>
          <w:szCs w:val="28"/>
          <w:lang w:val="uk-UA"/>
        </w:rPr>
        <w:t xml:space="preserve">У разі відмови у придбанні житла або призначенні грошової компенсації </w:t>
      </w:r>
      <w:r>
        <w:rPr>
          <w:rFonts w:ascii="Times New Roman" w:hAnsi="Times New Roman"/>
          <w:sz w:val="28"/>
          <w:szCs w:val="28"/>
          <w:lang w:val="uk-UA"/>
        </w:rPr>
        <w:t xml:space="preserve"> </w:t>
      </w:r>
      <w:r w:rsidRPr="00520202">
        <w:rPr>
          <w:rFonts w:ascii="Times New Roman" w:hAnsi="Times New Roman"/>
          <w:sz w:val="28"/>
          <w:szCs w:val="28"/>
          <w:lang w:val="uk-UA"/>
        </w:rPr>
        <w:t xml:space="preserve"> комісія не пізніше ніж через три робочих дні з дати прийняття </w:t>
      </w:r>
      <w:r w:rsidRPr="00520202">
        <w:rPr>
          <w:rFonts w:ascii="Times New Roman" w:hAnsi="Times New Roman"/>
          <w:sz w:val="28"/>
          <w:szCs w:val="28"/>
          <w:lang w:val="uk-UA"/>
        </w:rPr>
        <w:lastRenderedPageBreak/>
        <w:t>відповідного рішення надсилає дитині його копію із зазначенням підстав відмови.</w:t>
      </w:r>
    </w:p>
    <w:p w:rsidR="007C2585" w:rsidRPr="00520202" w:rsidRDefault="007B794E" w:rsidP="007C2585">
      <w:pPr>
        <w:pStyle w:val="a5"/>
        <w:ind w:right="140"/>
        <w:jc w:val="both"/>
        <w:rPr>
          <w:rFonts w:ascii="Times New Roman" w:hAnsi="Times New Roman"/>
          <w:sz w:val="28"/>
          <w:szCs w:val="28"/>
          <w:lang w:val="uk-UA"/>
        </w:rPr>
      </w:pPr>
      <w:r>
        <w:rPr>
          <w:rFonts w:ascii="Times New Roman" w:hAnsi="Times New Roman"/>
          <w:sz w:val="28"/>
          <w:szCs w:val="28"/>
          <w:lang w:val="uk-UA"/>
        </w:rPr>
        <w:t xml:space="preserve">         </w:t>
      </w:r>
      <w:r w:rsidR="00385F6B">
        <w:rPr>
          <w:rFonts w:ascii="Times New Roman" w:hAnsi="Times New Roman"/>
          <w:sz w:val="28"/>
          <w:szCs w:val="28"/>
          <w:lang w:val="uk-UA"/>
        </w:rPr>
        <w:t>9. При</w:t>
      </w:r>
      <w:r w:rsidR="007C2585" w:rsidRPr="00520202">
        <w:rPr>
          <w:rFonts w:ascii="Times New Roman" w:hAnsi="Times New Roman"/>
          <w:sz w:val="28"/>
          <w:szCs w:val="28"/>
          <w:lang w:val="uk-UA"/>
        </w:rPr>
        <w:t xml:space="preserve"> прийнятт</w:t>
      </w:r>
      <w:r w:rsidR="00385F6B">
        <w:rPr>
          <w:rFonts w:ascii="Times New Roman" w:hAnsi="Times New Roman"/>
          <w:sz w:val="28"/>
          <w:szCs w:val="28"/>
          <w:lang w:val="uk-UA"/>
        </w:rPr>
        <w:t xml:space="preserve">і </w:t>
      </w:r>
      <w:r w:rsidR="007C2585" w:rsidRPr="00520202">
        <w:rPr>
          <w:rFonts w:ascii="Times New Roman" w:hAnsi="Times New Roman"/>
          <w:sz w:val="28"/>
          <w:szCs w:val="28"/>
          <w:lang w:val="uk-UA"/>
        </w:rPr>
        <w:t xml:space="preserve">рішення про придбання житла або призначення грошової компенсації комісія </w:t>
      </w:r>
      <w:r w:rsidR="00385F6B">
        <w:rPr>
          <w:rFonts w:ascii="Times New Roman" w:hAnsi="Times New Roman"/>
          <w:sz w:val="28"/>
          <w:szCs w:val="28"/>
          <w:lang w:val="uk-UA"/>
        </w:rPr>
        <w:t>н</w:t>
      </w:r>
      <w:r w:rsidR="00385F6B" w:rsidRPr="00520202">
        <w:rPr>
          <w:rFonts w:ascii="Times New Roman" w:hAnsi="Times New Roman"/>
          <w:sz w:val="28"/>
          <w:szCs w:val="28"/>
          <w:lang w:val="uk-UA"/>
        </w:rPr>
        <w:t xml:space="preserve">е пізніше ніж через три робочих дні </w:t>
      </w:r>
      <w:r w:rsidR="007C2585" w:rsidRPr="00520202">
        <w:rPr>
          <w:rFonts w:ascii="Times New Roman" w:hAnsi="Times New Roman"/>
          <w:sz w:val="28"/>
          <w:szCs w:val="28"/>
          <w:lang w:val="uk-UA"/>
        </w:rPr>
        <w:t xml:space="preserve">надсилає його копію дитині, а також </w:t>
      </w:r>
      <w:r w:rsidR="007C2585">
        <w:rPr>
          <w:rFonts w:ascii="Times New Roman" w:hAnsi="Times New Roman"/>
          <w:sz w:val="28"/>
          <w:szCs w:val="28"/>
          <w:lang w:val="uk-UA"/>
        </w:rPr>
        <w:t xml:space="preserve">департаменту соціального захисту населення Сумської обласної </w:t>
      </w:r>
      <w:r w:rsidR="007C2585" w:rsidRPr="00520202">
        <w:rPr>
          <w:rFonts w:ascii="Times New Roman" w:hAnsi="Times New Roman"/>
          <w:sz w:val="28"/>
          <w:szCs w:val="28"/>
          <w:lang w:val="uk-UA"/>
        </w:rPr>
        <w:t>держа</w:t>
      </w:r>
      <w:r w:rsidR="007C2585">
        <w:rPr>
          <w:rFonts w:ascii="Times New Roman" w:hAnsi="Times New Roman"/>
          <w:sz w:val="28"/>
          <w:szCs w:val="28"/>
          <w:lang w:val="uk-UA"/>
        </w:rPr>
        <w:t>вної а</w:t>
      </w:r>
      <w:r w:rsidR="007C2585" w:rsidRPr="00520202">
        <w:rPr>
          <w:rFonts w:ascii="Times New Roman" w:hAnsi="Times New Roman"/>
          <w:sz w:val="28"/>
          <w:szCs w:val="28"/>
          <w:lang w:val="uk-UA"/>
        </w:rPr>
        <w:t>дміністрації.</w:t>
      </w:r>
    </w:p>
    <w:p w:rsidR="007C2585" w:rsidRPr="003B01AC" w:rsidRDefault="007C2585" w:rsidP="007C2585">
      <w:pPr>
        <w:pStyle w:val="a5"/>
        <w:ind w:right="140"/>
        <w:jc w:val="both"/>
        <w:rPr>
          <w:rFonts w:ascii="Times New Roman" w:hAnsi="Times New Roman"/>
          <w:sz w:val="28"/>
          <w:szCs w:val="28"/>
          <w:lang w:val="uk-UA"/>
        </w:rPr>
      </w:pPr>
      <w:r w:rsidRPr="003B01AC">
        <w:rPr>
          <w:rFonts w:ascii="Times New Roman" w:hAnsi="Times New Roman"/>
          <w:sz w:val="28"/>
          <w:szCs w:val="28"/>
          <w:lang w:val="uk-UA"/>
        </w:rPr>
        <w:t xml:space="preserve">          </w:t>
      </w:r>
      <w:r w:rsidR="00385F6B">
        <w:rPr>
          <w:rFonts w:ascii="Times New Roman" w:hAnsi="Times New Roman"/>
          <w:sz w:val="28"/>
          <w:szCs w:val="28"/>
          <w:lang w:val="uk-UA"/>
        </w:rPr>
        <w:t>10</w:t>
      </w:r>
      <w:r w:rsidRPr="003B01AC">
        <w:rPr>
          <w:rFonts w:ascii="Times New Roman" w:hAnsi="Times New Roman"/>
          <w:sz w:val="28"/>
          <w:szCs w:val="28"/>
          <w:lang w:val="uk-UA"/>
        </w:rPr>
        <w:t>. Копія розпорядження голови Недригайлівської районної державної адміністрації надсилається розпоряднику субвенції місцевим бюджетам вищого рівня:</w:t>
      </w:r>
    </w:p>
    <w:p w:rsidR="007C2585" w:rsidRPr="003B01AC" w:rsidRDefault="007C2585" w:rsidP="007C2585">
      <w:pPr>
        <w:pStyle w:val="a5"/>
        <w:ind w:right="140" w:firstLine="709"/>
        <w:jc w:val="both"/>
        <w:rPr>
          <w:rFonts w:ascii="Times New Roman" w:hAnsi="Times New Roman"/>
          <w:sz w:val="28"/>
          <w:szCs w:val="28"/>
        </w:rPr>
      </w:pPr>
      <w:r w:rsidRPr="003B01AC">
        <w:rPr>
          <w:rFonts w:ascii="Times New Roman" w:hAnsi="Times New Roman"/>
          <w:sz w:val="28"/>
          <w:szCs w:val="28"/>
        </w:rPr>
        <w:t xml:space="preserve">1) </w:t>
      </w:r>
      <w:r w:rsidR="007B794E">
        <w:rPr>
          <w:rFonts w:ascii="Times New Roman" w:hAnsi="Times New Roman"/>
          <w:sz w:val="28"/>
          <w:szCs w:val="28"/>
          <w:lang w:val="uk-UA"/>
        </w:rPr>
        <w:t>у</w:t>
      </w:r>
      <w:r w:rsidRPr="003B01AC">
        <w:rPr>
          <w:rFonts w:ascii="Times New Roman" w:hAnsi="Times New Roman"/>
          <w:sz w:val="28"/>
          <w:szCs w:val="28"/>
        </w:rPr>
        <w:t xml:space="preserve"> частині виконання проектних, будівельно-ремонтних робіт, нового будівництва, придбання житла та приміщень для розвитку сімейних та інших форм виховання, наближених до сімейних:</w:t>
      </w:r>
    </w:p>
    <w:p w:rsidR="007C2585" w:rsidRPr="003B01AC" w:rsidRDefault="007C2585" w:rsidP="007C2585">
      <w:pPr>
        <w:spacing w:after="0" w:line="0" w:lineRule="atLeast"/>
        <w:ind w:right="140"/>
        <w:jc w:val="both"/>
        <w:rPr>
          <w:rFonts w:ascii="Times New Roman" w:hAnsi="Times New Roman"/>
          <w:sz w:val="28"/>
          <w:szCs w:val="28"/>
          <w:lang w:val="uk-UA"/>
        </w:rPr>
      </w:pPr>
      <w:bookmarkStart w:id="14" w:name="n19"/>
      <w:bookmarkStart w:id="15" w:name="n20"/>
      <w:bookmarkEnd w:id="14"/>
      <w:bookmarkEnd w:id="15"/>
      <w:r w:rsidRPr="003B01AC">
        <w:rPr>
          <w:rFonts w:ascii="Times New Roman" w:hAnsi="Times New Roman"/>
          <w:sz w:val="28"/>
          <w:szCs w:val="28"/>
          <w:lang w:val="uk-UA"/>
        </w:rPr>
        <w:t xml:space="preserve">          </w:t>
      </w:r>
      <w:r w:rsidR="00154ECA">
        <w:rPr>
          <w:rFonts w:ascii="Times New Roman" w:hAnsi="Times New Roman"/>
          <w:sz w:val="28"/>
          <w:szCs w:val="28"/>
          <w:lang w:val="uk-UA"/>
        </w:rPr>
        <w:t>департаменту</w:t>
      </w:r>
      <w:r w:rsidRPr="003B01AC">
        <w:rPr>
          <w:rFonts w:ascii="Times New Roman" w:hAnsi="Times New Roman"/>
          <w:sz w:val="28"/>
          <w:szCs w:val="28"/>
          <w:lang w:val="uk-UA"/>
        </w:rPr>
        <w:t xml:space="preserve"> капітального будівництва Сумської обласної державної адміністрації;</w:t>
      </w:r>
    </w:p>
    <w:p w:rsidR="007C2585" w:rsidRPr="003B01AC" w:rsidRDefault="007C2585" w:rsidP="004B2EAB">
      <w:pPr>
        <w:pStyle w:val="a9"/>
        <w:jc w:val="both"/>
      </w:pPr>
      <w:r w:rsidRPr="003B01AC">
        <w:t xml:space="preserve">           </w:t>
      </w:r>
      <w:r w:rsidR="004B2EAB" w:rsidRPr="00F95AD3">
        <w:t>відділу містобудування</w:t>
      </w:r>
      <w:r w:rsidR="004B2EAB">
        <w:t xml:space="preserve">, </w:t>
      </w:r>
      <w:r w:rsidR="004B2EAB" w:rsidRPr="00F95AD3">
        <w:t>архітектури</w:t>
      </w:r>
      <w:r w:rsidR="004B2EAB">
        <w:t xml:space="preserve">, </w:t>
      </w:r>
      <w:r w:rsidR="004B2EAB" w:rsidRPr="00F95AD3">
        <w:t>житлово-комунального господарства, інфраструктури, цивільного захисту населення, енергетики та захисту довкілля Недригайлівської районної державної адміністрації</w:t>
      </w:r>
      <w:r w:rsidRPr="003B01AC">
        <w:t xml:space="preserve">;  </w:t>
      </w:r>
    </w:p>
    <w:p w:rsidR="007C2585" w:rsidRPr="003B01AC" w:rsidRDefault="007C2585" w:rsidP="007C2585">
      <w:pPr>
        <w:pStyle w:val="a5"/>
        <w:ind w:right="140" w:firstLine="709"/>
        <w:jc w:val="both"/>
        <w:rPr>
          <w:rFonts w:ascii="Times New Roman" w:hAnsi="Times New Roman"/>
          <w:sz w:val="28"/>
          <w:szCs w:val="28"/>
          <w:lang w:val="uk-UA"/>
        </w:rPr>
      </w:pPr>
      <w:bookmarkStart w:id="16" w:name="n21"/>
      <w:bookmarkEnd w:id="16"/>
      <w:r w:rsidRPr="003B01AC">
        <w:rPr>
          <w:rFonts w:ascii="Times New Roman" w:hAnsi="Times New Roman"/>
          <w:sz w:val="28"/>
          <w:szCs w:val="28"/>
          <w:lang w:val="uk-UA"/>
        </w:rPr>
        <w:t xml:space="preserve">2) </w:t>
      </w:r>
      <w:r w:rsidR="007B794E">
        <w:rPr>
          <w:rFonts w:ascii="Times New Roman" w:hAnsi="Times New Roman"/>
          <w:sz w:val="28"/>
          <w:szCs w:val="28"/>
          <w:lang w:val="uk-UA"/>
        </w:rPr>
        <w:t>у</w:t>
      </w:r>
      <w:r w:rsidRPr="003B01AC">
        <w:rPr>
          <w:rFonts w:ascii="Times New Roman" w:hAnsi="Times New Roman"/>
          <w:sz w:val="28"/>
          <w:szCs w:val="28"/>
          <w:lang w:val="uk-UA"/>
        </w:rPr>
        <w:t xml:space="preserve"> частині придбання соціального житла, житла для дітей-сиріт, дітей, позбавлених батьківського піклування, осіб з їх числа, зокрема дітей з інвалідністю, що перебувають на обліку громадян, які потребують поліпшення житлових умов (далі - діти):</w:t>
      </w:r>
    </w:p>
    <w:p w:rsidR="007C2585" w:rsidRPr="00B50BDE" w:rsidRDefault="007C2585" w:rsidP="007C2585">
      <w:pPr>
        <w:pStyle w:val="a5"/>
        <w:ind w:right="140"/>
        <w:jc w:val="both"/>
        <w:rPr>
          <w:rFonts w:ascii="Times New Roman" w:hAnsi="Times New Roman"/>
          <w:sz w:val="28"/>
          <w:szCs w:val="28"/>
          <w:u w:val="single"/>
        </w:rPr>
      </w:pPr>
      <w:bookmarkStart w:id="17" w:name="n22"/>
      <w:bookmarkEnd w:id="17"/>
      <w:r>
        <w:rPr>
          <w:rFonts w:ascii="Times New Roman" w:hAnsi="Times New Roman"/>
          <w:sz w:val="28"/>
          <w:szCs w:val="28"/>
          <w:lang w:val="uk-UA"/>
        </w:rPr>
        <w:t xml:space="preserve">          д</w:t>
      </w:r>
      <w:r w:rsidRPr="002F05C0">
        <w:rPr>
          <w:rFonts w:ascii="Times New Roman" w:hAnsi="Times New Roman"/>
          <w:sz w:val="28"/>
          <w:szCs w:val="28"/>
          <w:lang w:val="uk-UA"/>
        </w:rPr>
        <w:t>епартаменту соціального захисту населення Сумської обласної державної адміністрації</w:t>
      </w:r>
      <w:r w:rsidRPr="00B50BDE">
        <w:rPr>
          <w:rFonts w:ascii="Times New Roman" w:hAnsi="Times New Roman"/>
          <w:sz w:val="28"/>
          <w:szCs w:val="28"/>
          <w:u w:val="single"/>
        </w:rPr>
        <w:t>;</w:t>
      </w:r>
    </w:p>
    <w:p w:rsidR="007C2585" w:rsidRPr="00B50BDE" w:rsidRDefault="007C2585" w:rsidP="007C2585">
      <w:pPr>
        <w:pStyle w:val="a5"/>
        <w:ind w:right="140" w:firstLine="709"/>
        <w:jc w:val="both"/>
        <w:rPr>
          <w:rFonts w:ascii="Times New Roman" w:hAnsi="Times New Roman"/>
          <w:sz w:val="28"/>
          <w:szCs w:val="28"/>
          <w:u w:val="single"/>
          <w:lang w:val="uk-UA"/>
        </w:rPr>
      </w:pPr>
      <w:bookmarkStart w:id="18" w:name="n23"/>
      <w:bookmarkEnd w:id="18"/>
      <w:r w:rsidRPr="0025594C">
        <w:rPr>
          <w:rFonts w:ascii="Times New Roman" w:hAnsi="Times New Roman"/>
          <w:sz w:val="28"/>
          <w:szCs w:val="28"/>
          <w:lang w:val="uk-UA"/>
        </w:rPr>
        <w:t>управлінн</w:t>
      </w:r>
      <w:r>
        <w:rPr>
          <w:rFonts w:ascii="Times New Roman" w:hAnsi="Times New Roman"/>
          <w:sz w:val="28"/>
          <w:szCs w:val="28"/>
          <w:lang w:val="uk-UA"/>
        </w:rPr>
        <w:t>ю</w:t>
      </w:r>
      <w:r w:rsidRPr="0025594C">
        <w:rPr>
          <w:rFonts w:ascii="Times New Roman" w:hAnsi="Times New Roman"/>
          <w:sz w:val="28"/>
          <w:szCs w:val="28"/>
          <w:lang w:val="uk-UA"/>
        </w:rPr>
        <w:t xml:space="preserve"> праці та соціального захисту населення Недригайлівської районної державної адміністраці</w:t>
      </w:r>
      <w:r w:rsidRPr="00154ECA">
        <w:rPr>
          <w:rFonts w:ascii="Times New Roman" w:hAnsi="Times New Roman"/>
          <w:sz w:val="28"/>
          <w:szCs w:val="28"/>
          <w:lang w:val="uk-UA"/>
        </w:rPr>
        <w:t>ї</w:t>
      </w:r>
      <w:r w:rsidR="00154ECA" w:rsidRPr="00154ECA">
        <w:rPr>
          <w:rFonts w:ascii="Times New Roman" w:hAnsi="Times New Roman"/>
          <w:sz w:val="28"/>
          <w:szCs w:val="28"/>
          <w:lang w:val="uk-UA"/>
        </w:rPr>
        <w:t>.</w:t>
      </w:r>
      <w:r w:rsidRPr="00B50BDE">
        <w:rPr>
          <w:rFonts w:ascii="Times New Roman" w:hAnsi="Times New Roman"/>
          <w:sz w:val="28"/>
          <w:szCs w:val="28"/>
          <w:u w:val="single"/>
          <w:lang w:val="uk-UA"/>
        </w:rPr>
        <w:t xml:space="preserve"> </w:t>
      </w:r>
    </w:p>
    <w:p w:rsidR="00154ECA" w:rsidRDefault="00154ECA" w:rsidP="006D4DD0">
      <w:pPr>
        <w:pStyle w:val="a6"/>
        <w:tabs>
          <w:tab w:val="left" w:pos="0"/>
          <w:tab w:val="left" w:pos="993"/>
          <w:tab w:val="left" w:pos="1134"/>
          <w:tab w:val="left" w:pos="1418"/>
          <w:tab w:val="left" w:pos="1560"/>
        </w:tabs>
        <w:spacing w:before="0"/>
        <w:ind w:right="140" w:firstLine="709"/>
        <w:jc w:val="both"/>
        <w:rPr>
          <w:rFonts w:ascii="Times New Roman" w:hAnsi="Times New Roman"/>
          <w:sz w:val="28"/>
          <w:szCs w:val="28"/>
        </w:rPr>
      </w:pPr>
    </w:p>
    <w:p w:rsidR="00154ECA" w:rsidRPr="001A7D5C" w:rsidRDefault="00154ECA" w:rsidP="00154ECA">
      <w:pPr>
        <w:tabs>
          <w:tab w:val="left" w:pos="1832"/>
        </w:tabs>
        <w:spacing w:after="0" w:line="240" w:lineRule="auto"/>
        <w:ind w:right="140" w:firstLine="708"/>
        <w:jc w:val="center"/>
        <w:rPr>
          <w:rFonts w:ascii="Times New Roman" w:hAnsi="Times New Roman"/>
          <w:b/>
          <w:sz w:val="28"/>
          <w:szCs w:val="28"/>
          <w:lang w:val="uk-UA"/>
        </w:rPr>
      </w:pPr>
      <w:r w:rsidRPr="001A7D5C">
        <w:rPr>
          <w:rFonts w:ascii="Times New Roman" w:hAnsi="Times New Roman"/>
          <w:b/>
          <w:sz w:val="28"/>
          <w:szCs w:val="28"/>
          <w:lang w:val="en-US"/>
        </w:rPr>
        <w:t>IV</w:t>
      </w:r>
      <w:r w:rsidRPr="001A7D5C">
        <w:rPr>
          <w:rFonts w:ascii="Times New Roman" w:hAnsi="Times New Roman"/>
          <w:b/>
          <w:sz w:val="28"/>
          <w:szCs w:val="28"/>
          <w:lang w:val="uk-UA"/>
        </w:rPr>
        <w:t>. Організація роботи комісії</w:t>
      </w:r>
    </w:p>
    <w:p w:rsidR="00154ECA" w:rsidRPr="001A7D5C" w:rsidRDefault="00154ECA" w:rsidP="00154ECA">
      <w:pPr>
        <w:spacing w:after="0" w:line="223" w:lineRule="auto"/>
        <w:ind w:right="140" w:firstLine="709"/>
        <w:jc w:val="both"/>
        <w:rPr>
          <w:rFonts w:ascii="Times New Roman" w:hAnsi="Times New Roman"/>
          <w:sz w:val="28"/>
          <w:szCs w:val="28"/>
          <w:lang w:val="uk-UA"/>
        </w:rPr>
      </w:pPr>
      <w:r w:rsidRPr="001A7D5C">
        <w:rPr>
          <w:rFonts w:ascii="Times New Roman" w:hAnsi="Times New Roman"/>
          <w:sz w:val="28"/>
          <w:szCs w:val="28"/>
          <w:lang w:val="uk-UA"/>
        </w:rPr>
        <w:t>1. Голова комісії:</w:t>
      </w:r>
    </w:p>
    <w:p w:rsidR="00154ECA" w:rsidRPr="001A7D5C" w:rsidRDefault="00154ECA" w:rsidP="00154ECA">
      <w:pPr>
        <w:spacing w:after="0" w:line="223" w:lineRule="auto"/>
        <w:ind w:right="140" w:firstLine="709"/>
        <w:jc w:val="both"/>
        <w:rPr>
          <w:rFonts w:ascii="Times New Roman" w:hAnsi="Times New Roman"/>
          <w:sz w:val="28"/>
          <w:szCs w:val="28"/>
          <w:lang w:val="uk-UA"/>
        </w:rPr>
      </w:pPr>
      <w:r w:rsidRPr="001A7D5C">
        <w:rPr>
          <w:rFonts w:ascii="Times New Roman" w:hAnsi="Times New Roman"/>
          <w:sz w:val="28"/>
          <w:szCs w:val="28"/>
          <w:lang w:val="uk-UA"/>
        </w:rPr>
        <w:t xml:space="preserve">1) організовує роботу комісії; </w:t>
      </w:r>
    </w:p>
    <w:p w:rsidR="00154ECA" w:rsidRPr="001A7D5C" w:rsidRDefault="00154ECA" w:rsidP="00154ECA">
      <w:pPr>
        <w:spacing w:after="0" w:line="223" w:lineRule="auto"/>
        <w:ind w:right="140" w:firstLine="709"/>
        <w:jc w:val="both"/>
        <w:rPr>
          <w:rFonts w:ascii="Times New Roman" w:hAnsi="Times New Roman"/>
          <w:sz w:val="28"/>
          <w:szCs w:val="28"/>
          <w:lang w:val="uk-UA"/>
        </w:rPr>
      </w:pPr>
      <w:r w:rsidRPr="001A7D5C">
        <w:rPr>
          <w:rFonts w:ascii="Times New Roman" w:hAnsi="Times New Roman"/>
          <w:sz w:val="28"/>
          <w:szCs w:val="28"/>
          <w:lang w:val="uk-UA"/>
        </w:rPr>
        <w:t xml:space="preserve">2) визначає функції кожного члена комісії; </w:t>
      </w:r>
    </w:p>
    <w:p w:rsidR="00154ECA" w:rsidRPr="001A7D5C" w:rsidRDefault="00154ECA" w:rsidP="00154ECA">
      <w:pPr>
        <w:spacing w:after="0" w:line="223" w:lineRule="auto"/>
        <w:ind w:right="140" w:firstLine="709"/>
        <w:jc w:val="both"/>
        <w:rPr>
          <w:rFonts w:ascii="Times New Roman" w:hAnsi="Times New Roman"/>
          <w:sz w:val="28"/>
          <w:szCs w:val="28"/>
          <w:lang w:val="uk-UA"/>
        </w:rPr>
      </w:pPr>
      <w:r w:rsidRPr="001A7D5C">
        <w:rPr>
          <w:rFonts w:ascii="Times New Roman" w:hAnsi="Times New Roman"/>
          <w:sz w:val="28"/>
          <w:szCs w:val="28"/>
          <w:lang w:val="uk-UA"/>
        </w:rPr>
        <w:t>3) скликає і веде засідання комісії</w:t>
      </w:r>
      <w:r>
        <w:rPr>
          <w:rFonts w:ascii="Times New Roman" w:hAnsi="Times New Roman"/>
          <w:sz w:val="28"/>
          <w:szCs w:val="28"/>
          <w:lang w:val="uk-UA"/>
        </w:rPr>
        <w:t>.</w:t>
      </w:r>
    </w:p>
    <w:p w:rsidR="00154ECA" w:rsidRDefault="00154ECA" w:rsidP="00154ECA">
      <w:pPr>
        <w:pStyle w:val="a3"/>
        <w:shd w:val="clear" w:color="auto" w:fill="FFFFFF"/>
        <w:spacing w:after="0" w:line="223" w:lineRule="auto"/>
        <w:ind w:left="0" w:right="140" w:firstLine="709"/>
        <w:contextualSpacing w:val="0"/>
        <w:jc w:val="both"/>
        <w:rPr>
          <w:rFonts w:ascii="Times New Roman" w:hAnsi="Times New Roman"/>
          <w:sz w:val="28"/>
          <w:szCs w:val="28"/>
          <w:lang w:val="uk-UA"/>
        </w:rPr>
      </w:pPr>
      <w:r w:rsidRPr="001A7D5C">
        <w:rPr>
          <w:rFonts w:ascii="Times New Roman" w:hAnsi="Times New Roman"/>
          <w:sz w:val="28"/>
          <w:szCs w:val="28"/>
          <w:lang w:val="uk-UA"/>
        </w:rPr>
        <w:t xml:space="preserve">2. У разі відсутності голови комісії його обов’язки </w:t>
      </w:r>
      <w:r>
        <w:rPr>
          <w:rFonts w:ascii="Times New Roman" w:hAnsi="Times New Roman"/>
          <w:sz w:val="28"/>
          <w:szCs w:val="28"/>
          <w:lang w:val="uk-UA"/>
        </w:rPr>
        <w:t>виконує</w:t>
      </w:r>
      <w:r w:rsidRPr="001A7D5C">
        <w:rPr>
          <w:rFonts w:ascii="Times New Roman" w:hAnsi="Times New Roman"/>
          <w:sz w:val="28"/>
          <w:szCs w:val="28"/>
          <w:lang w:val="uk-UA"/>
        </w:rPr>
        <w:t xml:space="preserve"> заступник голови комісії, за відсутнос</w:t>
      </w:r>
      <w:r>
        <w:rPr>
          <w:rFonts w:ascii="Times New Roman" w:hAnsi="Times New Roman"/>
          <w:sz w:val="28"/>
          <w:szCs w:val="28"/>
          <w:lang w:val="uk-UA"/>
        </w:rPr>
        <w:t xml:space="preserve">ті секретаря комісії тимчасово виконувати </w:t>
      </w:r>
      <w:r w:rsidRPr="001A7D5C">
        <w:rPr>
          <w:rFonts w:ascii="Times New Roman" w:hAnsi="Times New Roman"/>
          <w:sz w:val="28"/>
          <w:szCs w:val="28"/>
          <w:lang w:val="uk-UA"/>
        </w:rPr>
        <w:t xml:space="preserve">його функції голова комісії доручає іншому члену комісії, який обирається присутніми на засіданні членами комісії. </w:t>
      </w:r>
    </w:p>
    <w:p w:rsidR="00154ECA" w:rsidRPr="0025594C" w:rsidRDefault="00154ECA" w:rsidP="00154ECA">
      <w:pPr>
        <w:spacing w:after="0" w:line="223" w:lineRule="auto"/>
        <w:ind w:right="140" w:firstLine="709"/>
        <w:jc w:val="both"/>
        <w:rPr>
          <w:rFonts w:ascii="Times New Roman" w:hAnsi="Times New Roman"/>
          <w:sz w:val="28"/>
          <w:szCs w:val="28"/>
          <w:lang w:val="uk-UA"/>
        </w:rPr>
      </w:pPr>
      <w:r>
        <w:rPr>
          <w:rFonts w:ascii="Times New Roman" w:hAnsi="Times New Roman"/>
          <w:sz w:val="28"/>
          <w:szCs w:val="28"/>
          <w:lang w:val="uk-UA"/>
        </w:rPr>
        <w:t>3</w:t>
      </w:r>
      <w:r w:rsidRPr="0025594C">
        <w:rPr>
          <w:rFonts w:ascii="Times New Roman" w:hAnsi="Times New Roman"/>
          <w:sz w:val="28"/>
          <w:szCs w:val="28"/>
          <w:lang w:val="uk-UA"/>
        </w:rPr>
        <w:t xml:space="preserve">. Секретар </w:t>
      </w:r>
      <w:r>
        <w:rPr>
          <w:rFonts w:ascii="Times New Roman" w:hAnsi="Times New Roman"/>
          <w:sz w:val="28"/>
          <w:szCs w:val="28"/>
          <w:lang w:val="uk-UA"/>
        </w:rPr>
        <w:t>к</w:t>
      </w:r>
      <w:r w:rsidRPr="0025594C">
        <w:rPr>
          <w:rFonts w:ascii="Times New Roman" w:hAnsi="Times New Roman"/>
          <w:sz w:val="28"/>
          <w:szCs w:val="28"/>
          <w:lang w:val="uk-UA"/>
        </w:rPr>
        <w:t>омісії:</w:t>
      </w:r>
    </w:p>
    <w:p w:rsidR="00154ECA" w:rsidRPr="0025594C" w:rsidRDefault="00154ECA" w:rsidP="00154ECA">
      <w:pPr>
        <w:spacing w:after="0" w:line="223" w:lineRule="auto"/>
        <w:ind w:right="140" w:firstLine="709"/>
        <w:jc w:val="both"/>
        <w:rPr>
          <w:rFonts w:ascii="Times New Roman" w:hAnsi="Times New Roman"/>
          <w:sz w:val="28"/>
          <w:szCs w:val="28"/>
          <w:lang w:val="uk-UA"/>
        </w:rPr>
      </w:pPr>
      <w:r w:rsidRPr="0025594C">
        <w:rPr>
          <w:rFonts w:ascii="Times New Roman" w:hAnsi="Times New Roman"/>
          <w:sz w:val="28"/>
          <w:szCs w:val="28"/>
          <w:lang w:val="uk-UA"/>
        </w:rPr>
        <w:t xml:space="preserve">1) інформує членів </w:t>
      </w:r>
      <w:r>
        <w:rPr>
          <w:rFonts w:ascii="Times New Roman" w:hAnsi="Times New Roman"/>
          <w:sz w:val="28"/>
          <w:szCs w:val="28"/>
          <w:lang w:val="uk-UA"/>
        </w:rPr>
        <w:t>к</w:t>
      </w:r>
      <w:r w:rsidRPr="0025594C">
        <w:rPr>
          <w:rFonts w:ascii="Times New Roman" w:hAnsi="Times New Roman"/>
          <w:sz w:val="28"/>
          <w:szCs w:val="28"/>
          <w:lang w:val="uk-UA"/>
        </w:rPr>
        <w:t>омісії про місце і час проведення засідань; </w:t>
      </w:r>
    </w:p>
    <w:p w:rsidR="00154ECA" w:rsidRPr="0025594C" w:rsidRDefault="00154ECA" w:rsidP="00154ECA">
      <w:pPr>
        <w:spacing w:after="0" w:line="223" w:lineRule="auto"/>
        <w:ind w:right="140" w:firstLine="709"/>
        <w:jc w:val="both"/>
        <w:rPr>
          <w:rFonts w:ascii="Times New Roman" w:hAnsi="Times New Roman"/>
          <w:sz w:val="28"/>
          <w:szCs w:val="28"/>
          <w:lang w:val="uk-UA"/>
        </w:rPr>
      </w:pPr>
      <w:r w:rsidRPr="0025594C">
        <w:rPr>
          <w:rFonts w:ascii="Times New Roman" w:hAnsi="Times New Roman"/>
          <w:sz w:val="28"/>
          <w:szCs w:val="28"/>
          <w:lang w:val="uk-UA"/>
        </w:rPr>
        <w:t xml:space="preserve">2) готує матеріали до засідання </w:t>
      </w:r>
      <w:r>
        <w:rPr>
          <w:rFonts w:ascii="Times New Roman" w:hAnsi="Times New Roman"/>
          <w:sz w:val="28"/>
          <w:szCs w:val="28"/>
          <w:lang w:val="uk-UA"/>
        </w:rPr>
        <w:t>к</w:t>
      </w:r>
      <w:r w:rsidRPr="0025594C">
        <w:rPr>
          <w:rFonts w:ascii="Times New Roman" w:hAnsi="Times New Roman"/>
          <w:sz w:val="28"/>
          <w:szCs w:val="28"/>
          <w:lang w:val="uk-UA"/>
        </w:rPr>
        <w:t>омісії; </w:t>
      </w:r>
    </w:p>
    <w:p w:rsidR="00154ECA" w:rsidRPr="0025594C" w:rsidRDefault="00154ECA" w:rsidP="00154ECA">
      <w:pPr>
        <w:spacing w:after="0" w:line="223" w:lineRule="auto"/>
        <w:ind w:right="140" w:firstLine="709"/>
        <w:jc w:val="both"/>
        <w:rPr>
          <w:rFonts w:ascii="Times New Roman" w:hAnsi="Times New Roman"/>
          <w:sz w:val="28"/>
          <w:szCs w:val="28"/>
          <w:lang w:val="uk-UA"/>
        </w:rPr>
      </w:pPr>
      <w:r w:rsidRPr="0025594C">
        <w:rPr>
          <w:rFonts w:ascii="Times New Roman" w:hAnsi="Times New Roman"/>
          <w:sz w:val="28"/>
          <w:szCs w:val="28"/>
          <w:lang w:val="uk-UA"/>
        </w:rPr>
        <w:t>3) оформлює протоколи засідань</w:t>
      </w:r>
      <w:r>
        <w:rPr>
          <w:rFonts w:ascii="Times New Roman" w:hAnsi="Times New Roman"/>
          <w:sz w:val="28"/>
          <w:szCs w:val="28"/>
          <w:lang w:val="uk-UA"/>
        </w:rPr>
        <w:t xml:space="preserve"> к</w:t>
      </w:r>
      <w:r w:rsidRPr="0025594C">
        <w:rPr>
          <w:rFonts w:ascii="Times New Roman" w:hAnsi="Times New Roman"/>
          <w:sz w:val="28"/>
          <w:szCs w:val="28"/>
          <w:lang w:val="uk-UA"/>
        </w:rPr>
        <w:t>омісії.</w:t>
      </w:r>
    </w:p>
    <w:p w:rsidR="00154ECA" w:rsidRPr="0025594C" w:rsidRDefault="00154ECA" w:rsidP="00154ECA">
      <w:pPr>
        <w:spacing w:after="0" w:line="223" w:lineRule="auto"/>
        <w:ind w:right="140" w:firstLine="709"/>
        <w:jc w:val="both"/>
        <w:rPr>
          <w:rFonts w:ascii="Times New Roman" w:hAnsi="Times New Roman"/>
          <w:sz w:val="28"/>
          <w:szCs w:val="28"/>
          <w:lang w:val="uk-UA"/>
        </w:rPr>
      </w:pPr>
      <w:r>
        <w:rPr>
          <w:rFonts w:ascii="Times New Roman" w:hAnsi="Times New Roman"/>
          <w:sz w:val="28"/>
          <w:szCs w:val="28"/>
          <w:lang w:val="uk-UA"/>
        </w:rPr>
        <w:t>4</w:t>
      </w:r>
      <w:r w:rsidRPr="0025594C">
        <w:rPr>
          <w:rFonts w:ascii="Times New Roman" w:hAnsi="Times New Roman"/>
          <w:sz w:val="28"/>
          <w:szCs w:val="28"/>
          <w:lang w:val="uk-UA"/>
        </w:rPr>
        <w:t xml:space="preserve">. Члени  </w:t>
      </w:r>
      <w:r>
        <w:rPr>
          <w:rFonts w:ascii="Times New Roman" w:hAnsi="Times New Roman"/>
          <w:sz w:val="28"/>
          <w:szCs w:val="28"/>
          <w:lang w:val="uk-UA"/>
        </w:rPr>
        <w:t>к</w:t>
      </w:r>
      <w:r w:rsidRPr="0025594C">
        <w:rPr>
          <w:rFonts w:ascii="Times New Roman" w:hAnsi="Times New Roman"/>
          <w:sz w:val="28"/>
          <w:szCs w:val="28"/>
          <w:lang w:val="uk-UA"/>
        </w:rPr>
        <w:t xml:space="preserve">омісії: </w:t>
      </w:r>
    </w:p>
    <w:p w:rsidR="00154ECA" w:rsidRPr="0025594C" w:rsidRDefault="00154ECA" w:rsidP="00154ECA">
      <w:pPr>
        <w:spacing w:after="0" w:line="223" w:lineRule="auto"/>
        <w:ind w:right="140" w:firstLine="709"/>
        <w:jc w:val="both"/>
        <w:rPr>
          <w:rFonts w:ascii="Times New Roman" w:hAnsi="Times New Roman"/>
          <w:sz w:val="28"/>
          <w:szCs w:val="28"/>
          <w:lang w:val="uk-UA"/>
        </w:rPr>
      </w:pPr>
      <w:r w:rsidRPr="0025594C">
        <w:rPr>
          <w:rFonts w:ascii="Times New Roman" w:hAnsi="Times New Roman"/>
          <w:sz w:val="28"/>
          <w:szCs w:val="28"/>
          <w:lang w:val="uk-UA"/>
        </w:rPr>
        <w:t>1) б</w:t>
      </w:r>
      <w:r>
        <w:rPr>
          <w:rFonts w:ascii="Times New Roman" w:hAnsi="Times New Roman"/>
          <w:sz w:val="28"/>
          <w:szCs w:val="28"/>
          <w:lang w:val="uk-UA"/>
        </w:rPr>
        <w:t>еруть</w:t>
      </w:r>
      <w:r w:rsidRPr="0025594C">
        <w:rPr>
          <w:rFonts w:ascii="Times New Roman" w:hAnsi="Times New Roman"/>
          <w:sz w:val="28"/>
          <w:szCs w:val="28"/>
          <w:lang w:val="uk-UA"/>
        </w:rPr>
        <w:t xml:space="preserve"> участь у </w:t>
      </w:r>
      <w:r w:rsidR="0060709E">
        <w:rPr>
          <w:rFonts w:ascii="Times New Roman" w:hAnsi="Times New Roman"/>
          <w:sz w:val="28"/>
          <w:szCs w:val="28"/>
          <w:lang w:val="uk-UA"/>
        </w:rPr>
        <w:t>роботі</w:t>
      </w:r>
      <w:r w:rsidRPr="0025594C">
        <w:rPr>
          <w:rFonts w:ascii="Times New Roman" w:hAnsi="Times New Roman"/>
          <w:sz w:val="28"/>
          <w:szCs w:val="28"/>
          <w:lang w:val="uk-UA"/>
        </w:rPr>
        <w:t xml:space="preserve">  </w:t>
      </w:r>
      <w:r>
        <w:rPr>
          <w:rFonts w:ascii="Times New Roman" w:hAnsi="Times New Roman"/>
          <w:sz w:val="28"/>
          <w:szCs w:val="28"/>
          <w:lang w:val="uk-UA"/>
        </w:rPr>
        <w:t>к</w:t>
      </w:r>
      <w:r w:rsidRPr="0025594C">
        <w:rPr>
          <w:rFonts w:ascii="Times New Roman" w:hAnsi="Times New Roman"/>
          <w:sz w:val="28"/>
          <w:szCs w:val="28"/>
          <w:lang w:val="uk-UA"/>
        </w:rPr>
        <w:t>омісії та  прийнятті рішень;</w:t>
      </w:r>
    </w:p>
    <w:p w:rsidR="00154ECA" w:rsidRPr="0025594C" w:rsidRDefault="00154ECA" w:rsidP="00154ECA">
      <w:pPr>
        <w:spacing w:after="0" w:line="223" w:lineRule="auto"/>
        <w:ind w:right="140" w:firstLine="709"/>
        <w:jc w:val="both"/>
        <w:rPr>
          <w:rFonts w:ascii="Times New Roman" w:hAnsi="Times New Roman"/>
          <w:sz w:val="28"/>
          <w:szCs w:val="28"/>
          <w:lang w:val="uk-UA"/>
        </w:rPr>
      </w:pPr>
      <w:r w:rsidRPr="0025594C">
        <w:rPr>
          <w:rFonts w:ascii="Times New Roman" w:hAnsi="Times New Roman"/>
          <w:sz w:val="28"/>
          <w:szCs w:val="28"/>
          <w:lang w:val="uk-UA"/>
        </w:rPr>
        <w:t>2) ознайомлю</w:t>
      </w:r>
      <w:r>
        <w:rPr>
          <w:rFonts w:ascii="Times New Roman" w:hAnsi="Times New Roman"/>
          <w:sz w:val="28"/>
          <w:szCs w:val="28"/>
          <w:lang w:val="uk-UA"/>
        </w:rPr>
        <w:t>ють</w:t>
      </w:r>
      <w:r w:rsidRPr="0025594C">
        <w:rPr>
          <w:rFonts w:ascii="Times New Roman" w:hAnsi="Times New Roman"/>
          <w:sz w:val="28"/>
          <w:szCs w:val="28"/>
          <w:lang w:val="uk-UA"/>
        </w:rPr>
        <w:t xml:space="preserve">ся з усіма  матеріалами, що </w:t>
      </w:r>
      <w:r>
        <w:rPr>
          <w:rFonts w:ascii="Times New Roman" w:hAnsi="Times New Roman"/>
          <w:sz w:val="28"/>
          <w:szCs w:val="28"/>
          <w:lang w:val="uk-UA"/>
        </w:rPr>
        <w:t>розглядатимуться</w:t>
      </w:r>
      <w:r w:rsidRPr="0025594C">
        <w:rPr>
          <w:rFonts w:ascii="Times New Roman" w:hAnsi="Times New Roman"/>
          <w:sz w:val="28"/>
          <w:szCs w:val="28"/>
          <w:lang w:val="uk-UA"/>
        </w:rPr>
        <w:t xml:space="preserve"> на засіданн</w:t>
      </w:r>
      <w:r>
        <w:rPr>
          <w:rFonts w:ascii="Times New Roman" w:hAnsi="Times New Roman"/>
          <w:sz w:val="28"/>
          <w:szCs w:val="28"/>
          <w:lang w:val="uk-UA"/>
        </w:rPr>
        <w:t>і</w:t>
      </w:r>
      <w:r w:rsidRPr="0025594C">
        <w:rPr>
          <w:rFonts w:ascii="Times New Roman" w:hAnsi="Times New Roman"/>
          <w:sz w:val="28"/>
          <w:szCs w:val="28"/>
          <w:lang w:val="uk-UA"/>
        </w:rPr>
        <w:t xml:space="preserve"> </w:t>
      </w:r>
      <w:r>
        <w:rPr>
          <w:rFonts w:ascii="Times New Roman" w:hAnsi="Times New Roman"/>
          <w:sz w:val="28"/>
          <w:szCs w:val="28"/>
          <w:lang w:val="uk-UA"/>
        </w:rPr>
        <w:t>к</w:t>
      </w:r>
      <w:r w:rsidRPr="0025594C">
        <w:rPr>
          <w:rFonts w:ascii="Times New Roman" w:hAnsi="Times New Roman"/>
          <w:sz w:val="28"/>
          <w:szCs w:val="28"/>
          <w:lang w:val="uk-UA"/>
        </w:rPr>
        <w:t xml:space="preserve">омісії; </w:t>
      </w:r>
    </w:p>
    <w:p w:rsidR="00154ECA" w:rsidRPr="00154ECA" w:rsidRDefault="00154ECA" w:rsidP="00154ECA">
      <w:pPr>
        <w:spacing w:after="0" w:line="223" w:lineRule="auto"/>
        <w:ind w:right="140" w:firstLine="709"/>
        <w:jc w:val="both"/>
        <w:rPr>
          <w:rFonts w:ascii="Times New Roman" w:hAnsi="Times New Roman"/>
          <w:sz w:val="28"/>
          <w:szCs w:val="28"/>
          <w:lang w:val="uk-UA"/>
        </w:rPr>
      </w:pPr>
      <w:r w:rsidRPr="0025594C">
        <w:rPr>
          <w:rFonts w:ascii="Times New Roman" w:hAnsi="Times New Roman"/>
          <w:sz w:val="28"/>
          <w:szCs w:val="28"/>
          <w:lang w:val="uk-UA"/>
        </w:rPr>
        <w:t>3) </w:t>
      </w:r>
      <w:r>
        <w:rPr>
          <w:rFonts w:ascii="Times New Roman" w:hAnsi="Times New Roman"/>
          <w:sz w:val="28"/>
          <w:szCs w:val="28"/>
          <w:lang w:val="uk-UA"/>
        </w:rPr>
        <w:t xml:space="preserve"> при проведенні голосування мають право викласти окрему думку в письмовій формі, яка додається до протоколу засідання комісії.</w:t>
      </w:r>
      <w:r w:rsidRPr="0025594C">
        <w:rPr>
          <w:rFonts w:ascii="Times New Roman" w:hAnsi="Times New Roman"/>
          <w:sz w:val="28"/>
          <w:szCs w:val="28"/>
          <w:lang w:val="uk-UA"/>
        </w:rPr>
        <w:t xml:space="preserve"> </w:t>
      </w:r>
    </w:p>
    <w:p w:rsidR="00154ECA" w:rsidRPr="001A7D5C" w:rsidRDefault="00154ECA" w:rsidP="00154ECA">
      <w:pPr>
        <w:spacing w:after="0" w:line="223" w:lineRule="auto"/>
        <w:ind w:right="140" w:firstLine="709"/>
        <w:jc w:val="both"/>
        <w:rPr>
          <w:rFonts w:ascii="Times New Roman" w:hAnsi="Times New Roman"/>
          <w:sz w:val="28"/>
          <w:szCs w:val="28"/>
          <w:lang w:val="uk-UA"/>
        </w:rPr>
      </w:pPr>
      <w:r>
        <w:rPr>
          <w:rFonts w:ascii="Times New Roman" w:hAnsi="Times New Roman"/>
          <w:sz w:val="28"/>
          <w:szCs w:val="28"/>
          <w:lang w:val="uk-UA"/>
        </w:rPr>
        <w:t>5</w:t>
      </w:r>
      <w:r w:rsidRPr="001A7D5C">
        <w:rPr>
          <w:rFonts w:ascii="Times New Roman" w:hAnsi="Times New Roman"/>
          <w:sz w:val="28"/>
          <w:szCs w:val="28"/>
          <w:lang w:val="uk-UA"/>
        </w:rPr>
        <w:t xml:space="preserve">. За рішенням голови </w:t>
      </w:r>
      <w:r>
        <w:rPr>
          <w:rFonts w:ascii="Times New Roman" w:hAnsi="Times New Roman"/>
          <w:sz w:val="28"/>
          <w:szCs w:val="28"/>
          <w:lang w:val="uk-UA"/>
        </w:rPr>
        <w:t>к</w:t>
      </w:r>
      <w:r w:rsidRPr="001A7D5C">
        <w:rPr>
          <w:rFonts w:ascii="Times New Roman" w:hAnsi="Times New Roman"/>
          <w:sz w:val="28"/>
          <w:szCs w:val="28"/>
          <w:lang w:val="uk-UA"/>
        </w:rPr>
        <w:t>омісії можуть:</w:t>
      </w:r>
    </w:p>
    <w:p w:rsidR="00154ECA" w:rsidRPr="001A7D5C" w:rsidRDefault="00154ECA" w:rsidP="00154ECA">
      <w:pPr>
        <w:spacing w:after="0" w:line="223" w:lineRule="auto"/>
        <w:ind w:right="140" w:firstLine="709"/>
        <w:jc w:val="both"/>
        <w:rPr>
          <w:rFonts w:ascii="Times New Roman" w:hAnsi="Times New Roman"/>
          <w:sz w:val="28"/>
          <w:szCs w:val="28"/>
          <w:lang w:val="uk-UA"/>
        </w:rPr>
      </w:pPr>
      <w:r w:rsidRPr="001A7D5C">
        <w:rPr>
          <w:rFonts w:ascii="Times New Roman" w:hAnsi="Times New Roman"/>
          <w:sz w:val="28"/>
          <w:szCs w:val="28"/>
          <w:lang w:val="uk-UA"/>
        </w:rPr>
        <w:lastRenderedPageBreak/>
        <w:t>1) створюватись окремі робочі групи для вирішення конкретних завдань,  що виникають у  процесі розгляду питань;</w:t>
      </w:r>
    </w:p>
    <w:p w:rsidR="00154ECA" w:rsidRPr="0025594C" w:rsidRDefault="00154ECA" w:rsidP="00154ECA">
      <w:pPr>
        <w:shd w:val="clear" w:color="auto" w:fill="FFFFFF"/>
        <w:spacing w:after="0" w:line="223" w:lineRule="auto"/>
        <w:ind w:right="140" w:firstLine="709"/>
        <w:jc w:val="both"/>
        <w:textAlignment w:val="baseline"/>
        <w:rPr>
          <w:rFonts w:ascii="Times New Roman" w:hAnsi="Times New Roman"/>
          <w:sz w:val="28"/>
          <w:szCs w:val="28"/>
          <w:lang w:val="uk-UA"/>
        </w:rPr>
      </w:pPr>
      <w:r w:rsidRPr="0025594C">
        <w:rPr>
          <w:rFonts w:ascii="Times New Roman" w:hAnsi="Times New Roman"/>
          <w:sz w:val="28"/>
          <w:szCs w:val="28"/>
          <w:lang w:val="uk-UA"/>
        </w:rPr>
        <w:t xml:space="preserve">2) залучатись у встановленому порядку службові (посадові) та інші особи для надання консультацій з технічних та процедурних </w:t>
      </w:r>
      <w:r>
        <w:rPr>
          <w:rFonts w:ascii="Times New Roman" w:hAnsi="Times New Roman"/>
          <w:sz w:val="28"/>
          <w:szCs w:val="28"/>
          <w:lang w:val="uk-UA"/>
        </w:rPr>
        <w:t>питань</w:t>
      </w:r>
      <w:r w:rsidRPr="0025594C">
        <w:rPr>
          <w:rFonts w:ascii="Times New Roman" w:hAnsi="Times New Roman"/>
          <w:sz w:val="28"/>
          <w:szCs w:val="28"/>
          <w:lang w:val="uk-UA"/>
        </w:rPr>
        <w:t xml:space="preserve">. </w:t>
      </w:r>
    </w:p>
    <w:p w:rsidR="006D4DD0" w:rsidRPr="0060709E" w:rsidRDefault="00154ECA" w:rsidP="0060709E">
      <w:pPr>
        <w:pStyle w:val="a6"/>
        <w:tabs>
          <w:tab w:val="left" w:pos="0"/>
          <w:tab w:val="left" w:pos="993"/>
          <w:tab w:val="left" w:pos="1134"/>
          <w:tab w:val="left" w:pos="1418"/>
          <w:tab w:val="left" w:pos="1560"/>
        </w:tabs>
        <w:spacing w:before="0"/>
        <w:ind w:right="140" w:firstLine="709"/>
        <w:jc w:val="both"/>
        <w:rPr>
          <w:rFonts w:ascii="Times New Roman" w:hAnsi="Times New Roman"/>
          <w:sz w:val="28"/>
          <w:szCs w:val="28"/>
        </w:rPr>
      </w:pPr>
      <w:r>
        <w:rPr>
          <w:rFonts w:ascii="Times New Roman" w:hAnsi="Times New Roman"/>
          <w:sz w:val="28"/>
          <w:szCs w:val="28"/>
        </w:rPr>
        <w:t xml:space="preserve">6. </w:t>
      </w:r>
      <w:r w:rsidR="006D4DD0" w:rsidRPr="006D4DD0">
        <w:rPr>
          <w:rFonts w:ascii="Times New Roman" w:hAnsi="Times New Roman"/>
          <w:sz w:val="28"/>
          <w:szCs w:val="28"/>
          <w:shd w:val="clear" w:color="auto" w:fill="FFFFFF"/>
        </w:rPr>
        <w:t xml:space="preserve">Комісія приймає рішення щодо обсягу потреби субвенції за напрямами, передбаченими пунктом 4, з урахуванням умов, передбачених пунктом 5 Порядку та умов, протягом 30 днів з дати набрання чинності Порядку та умов. Рішення </w:t>
      </w:r>
      <w:r w:rsidR="0060709E">
        <w:rPr>
          <w:rFonts w:ascii="Times New Roman" w:hAnsi="Times New Roman"/>
          <w:sz w:val="28"/>
          <w:szCs w:val="28"/>
          <w:shd w:val="clear" w:color="auto" w:fill="FFFFFF"/>
        </w:rPr>
        <w:t xml:space="preserve">комісії </w:t>
      </w:r>
      <w:r w:rsidR="006D4DD0" w:rsidRPr="006D4DD0">
        <w:rPr>
          <w:rFonts w:ascii="Times New Roman" w:hAnsi="Times New Roman"/>
          <w:sz w:val="28"/>
          <w:szCs w:val="28"/>
          <w:shd w:val="clear" w:color="auto" w:fill="FFFFFF"/>
        </w:rPr>
        <w:t>оформля</w:t>
      </w:r>
      <w:r w:rsidR="0060709E">
        <w:rPr>
          <w:rFonts w:ascii="Times New Roman" w:hAnsi="Times New Roman"/>
          <w:sz w:val="28"/>
          <w:szCs w:val="28"/>
          <w:shd w:val="clear" w:color="auto" w:fill="FFFFFF"/>
        </w:rPr>
        <w:t>ю</w:t>
      </w:r>
      <w:r w:rsidR="006D4DD0" w:rsidRPr="006D4DD0">
        <w:rPr>
          <w:rFonts w:ascii="Times New Roman" w:hAnsi="Times New Roman"/>
          <w:sz w:val="28"/>
          <w:szCs w:val="28"/>
          <w:shd w:val="clear" w:color="auto" w:fill="FFFFFF"/>
        </w:rPr>
        <w:t>ться протоколом, який складається у двох примірниках, підписується всіма членами комісії</w:t>
      </w:r>
      <w:r w:rsidR="0060709E">
        <w:rPr>
          <w:rFonts w:ascii="Times New Roman" w:hAnsi="Times New Roman"/>
          <w:sz w:val="28"/>
          <w:szCs w:val="28"/>
          <w:shd w:val="clear" w:color="auto" w:fill="FFFFFF"/>
        </w:rPr>
        <w:t>,</w:t>
      </w:r>
      <w:r w:rsidR="006D4DD0" w:rsidRPr="006D4DD0">
        <w:rPr>
          <w:rFonts w:ascii="Times New Roman" w:hAnsi="Times New Roman"/>
          <w:sz w:val="28"/>
          <w:szCs w:val="28"/>
          <w:shd w:val="clear" w:color="auto" w:fill="FFFFFF"/>
        </w:rPr>
        <w:t xml:space="preserve"> </w:t>
      </w:r>
      <w:r w:rsidR="0060709E">
        <w:rPr>
          <w:rFonts w:ascii="Times New Roman" w:hAnsi="Times New Roman"/>
          <w:sz w:val="28"/>
          <w:szCs w:val="28"/>
          <w:shd w:val="clear" w:color="auto" w:fill="FFFFFF"/>
        </w:rPr>
        <w:t xml:space="preserve">які присутні на засіданні, </w:t>
      </w:r>
      <w:r w:rsidR="006D4DD0" w:rsidRPr="006D4DD0">
        <w:rPr>
          <w:rFonts w:ascii="Times New Roman" w:hAnsi="Times New Roman"/>
          <w:sz w:val="28"/>
          <w:szCs w:val="28"/>
          <w:shd w:val="clear" w:color="auto" w:fill="FFFFFF"/>
        </w:rPr>
        <w:t>та затверджується розпорядженням голови Недригайлівської районної державної адміністрації.</w:t>
      </w:r>
    </w:p>
    <w:p w:rsidR="007C2585" w:rsidRPr="001A7D5C" w:rsidRDefault="0060709E" w:rsidP="007C2585">
      <w:pPr>
        <w:shd w:val="clear" w:color="auto" w:fill="FFFFFF"/>
        <w:spacing w:after="0" w:line="223" w:lineRule="auto"/>
        <w:ind w:right="140" w:firstLine="709"/>
        <w:jc w:val="both"/>
        <w:textAlignment w:val="baseline"/>
        <w:rPr>
          <w:rFonts w:ascii="Times New Roman" w:hAnsi="Times New Roman"/>
          <w:sz w:val="28"/>
          <w:szCs w:val="28"/>
          <w:lang w:val="uk-UA"/>
        </w:rPr>
      </w:pPr>
      <w:r>
        <w:rPr>
          <w:rFonts w:ascii="Times New Roman" w:hAnsi="Times New Roman"/>
          <w:sz w:val="28"/>
          <w:szCs w:val="28"/>
          <w:lang w:val="uk-UA"/>
        </w:rPr>
        <w:t>7</w:t>
      </w:r>
      <w:r w:rsidR="007C2585" w:rsidRPr="001A7D5C">
        <w:rPr>
          <w:rFonts w:ascii="Times New Roman" w:hAnsi="Times New Roman"/>
          <w:sz w:val="28"/>
          <w:szCs w:val="28"/>
          <w:lang w:val="uk-UA"/>
        </w:rPr>
        <w:t>. Рішення комісії прийма</w:t>
      </w:r>
      <w:r>
        <w:rPr>
          <w:rFonts w:ascii="Times New Roman" w:hAnsi="Times New Roman"/>
          <w:sz w:val="28"/>
          <w:szCs w:val="28"/>
          <w:lang w:val="uk-UA"/>
        </w:rPr>
        <w:t>ю</w:t>
      </w:r>
      <w:r w:rsidR="007C2585" w:rsidRPr="001A7D5C">
        <w:rPr>
          <w:rFonts w:ascii="Times New Roman" w:hAnsi="Times New Roman"/>
          <w:sz w:val="28"/>
          <w:szCs w:val="28"/>
          <w:lang w:val="uk-UA"/>
        </w:rPr>
        <w:t>ться простою більшістю голосів шляхом відкритого голосування.</w:t>
      </w:r>
    </w:p>
    <w:p w:rsidR="007C2585" w:rsidRPr="001A7D5C" w:rsidRDefault="007C2585" w:rsidP="007C2585">
      <w:pPr>
        <w:spacing w:after="0" w:line="223" w:lineRule="auto"/>
        <w:ind w:right="140" w:firstLine="709"/>
        <w:jc w:val="both"/>
        <w:rPr>
          <w:rFonts w:ascii="Times New Roman" w:hAnsi="Times New Roman"/>
          <w:sz w:val="28"/>
          <w:szCs w:val="28"/>
          <w:lang w:val="uk-UA"/>
        </w:rPr>
      </w:pPr>
      <w:r w:rsidRPr="001A7D5C">
        <w:rPr>
          <w:rFonts w:ascii="Times New Roman" w:hAnsi="Times New Roman"/>
          <w:sz w:val="28"/>
          <w:szCs w:val="28"/>
          <w:lang w:val="uk-UA"/>
        </w:rPr>
        <w:t xml:space="preserve">У разі рівного розподілу голосів, голос </w:t>
      </w:r>
      <w:r>
        <w:rPr>
          <w:rFonts w:ascii="Times New Roman" w:hAnsi="Times New Roman"/>
          <w:sz w:val="28"/>
          <w:szCs w:val="28"/>
          <w:lang w:val="uk-UA"/>
        </w:rPr>
        <w:t>головуючого</w:t>
      </w:r>
      <w:r w:rsidRPr="001A7D5C">
        <w:rPr>
          <w:rFonts w:ascii="Times New Roman" w:hAnsi="Times New Roman"/>
          <w:sz w:val="28"/>
          <w:szCs w:val="28"/>
          <w:lang w:val="uk-UA"/>
        </w:rPr>
        <w:t xml:space="preserve"> </w:t>
      </w:r>
      <w:r>
        <w:rPr>
          <w:rFonts w:ascii="Times New Roman" w:hAnsi="Times New Roman"/>
          <w:sz w:val="28"/>
          <w:szCs w:val="28"/>
          <w:lang w:val="uk-UA"/>
        </w:rPr>
        <w:t xml:space="preserve">на засіданні комісії </w:t>
      </w:r>
      <w:r w:rsidRPr="001A7D5C">
        <w:rPr>
          <w:rFonts w:ascii="Times New Roman" w:hAnsi="Times New Roman"/>
          <w:sz w:val="28"/>
          <w:szCs w:val="28"/>
          <w:lang w:val="uk-UA"/>
        </w:rPr>
        <w:t>є вирішальним.</w:t>
      </w:r>
    </w:p>
    <w:p w:rsidR="007C2585" w:rsidRPr="005300E4" w:rsidRDefault="007C2585" w:rsidP="007C2585">
      <w:pPr>
        <w:pStyle w:val="a3"/>
        <w:shd w:val="clear" w:color="auto" w:fill="FFFFFF"/>
        <w:spacing w:after="0" w:line="223" w:lineRule="auto"/>
        <w:ind w:left="0" w:right="140" w:firstLine="709"/>
        <w:contextualSpacing w:val="0"/>
        <w:jc w:val="both"/>
        <w:rPr>
          <w:rFonts w:ascii="Times New Roman" w:hAnsi="Times New Roman"/>
          <w:color w:val="00B050"/>
          <w:sz w:val="28"/>
          <w:szCs w:val="28"/>
          <w:lang w:val="uk-UA"/>
        </w:rPr>
      </w:pPr>
    </w:p>
    <w:p w:rsidR="007C2585" w:rsidRPr="00B50BDE" w:rsidRDefault="007C2585" w:rsidP="007C2585">
      <w:pPr>
        <w:pStyle w:val="a6"/>
        <w:tabs>
          <w:tab w:val="left" w:pos="0"/>
          <w:tab w:val="left" w:pos="993"/>
          <w:tab w:val="left" w:pos="1134"/>
          <w:tab w:val="left" w:pos="1560"/>
        </w:tabs>
        <w:spacing w:before="0"/>
        <w:ind w:right="140" w:firstLine="709"/>
        <w:jc w:val="both"/>
        <w:rPr>
          <w:rFonts w:ascii="Times New Roman" w:hAnsi="Times New Roman"/>
          <w:sz w:val="28"/>
          <w:szCs w:val="28"/>
        </w:rPr>
      </w:pPr>
      <w:r w:rsidRPr="0025594C">
        <w:rPr>
          <w:rFonts w:ascii="Times New Roman" w:hAnsi="Times New Roman"/>
          <w:sz w:val="28"/>
          <w:szCs w:val="28"/>
        </w:rPr>
        <w:t xml:space="preserve">        </w:t>
      </w:r>
    </w:p>
    <w:p w:rsidR="007C2585" w:rsidRPr="0025594C" w:rsidRDefault="007C2585" w:rsidP="007C2585">
      <w:pPr>
        <w:spacing w:after="0" w:line="228" w:lineRule="auto"/>
        <w:ind w:right="140"/>
        <w:jc w:val="both"/>
        <w:rPr>
          <w:rFonts w:ascii="Times New Roman" w:hAnsi="Times New Roman"/>
          <w:b/>
          <w:sz w:val="28"/>
          <w:szCs w:val="28"/>
          <w:lang w:val="uk-UA"/>
        </w:rPr>
      </w:pPr>
      <w:r w:rsidRPr="0025594C">
        <w:rPr>
          <w:rFonts w:ascii="Times New Roman" w:hAnsi="Times New Roman"/>
          <w:b/>
          <w:sz w:val="28"/>
          <w:szCs w:val="28"/>
          <w:lang w:val="uk-UA"/>
        </w:rPr>
        <w:t xml:space="preserve">Керівник апарату </w:t>
      </w:r>
      <w:r>
        <w:rPr>
          <w:rFonts w:ascii="Times New Roman" w:hAnsi="Times New Roman"/>
          <w:b/>
          <w:sz w:val="28"/>
          <w:szCs w:val="28"/>
          <w:lang w:val="uk-UA"/>
        </w:rPr>
        <w:t xml:space="preserve">                                                         </w:t>
      </w:r>
      <w:r w:rsidRPr="0025594C">
        <w:rPr>
          <w:rFonts w:ascii="Times New Roman" w:hAnsi="Times New Roman"/>
          <w:b/>
          <w:sz w:val="28"/>
          <w:szCs w:val="28"/>
          <w:lang w:val="uk-UA"/>
        </w:rPr>
        <w:t>Олександр НЕМЕНКО</w:t>
      </w:r>
    </w:p>
    <w:p w:rsidR="007C2585" w:rsidRPr="0025594C" w:rsidRDefault="007C2585" w:rsidP="007C2585">
      <w:pPr>
        <w:tabs>
          <w:tab w:val="left" w:pos="6300"/>
          <w:tab w:val="left" w:pos="6840"/>
          <w:tab w:val="left" w:pos="7020"/>
          <w:tab w:val="left" w:pos="7200"/>
        </w:tabs>
        <w:spacing w:after="0" w:line="228" w:lineRule="auto"/>
        <w:ind w:right="140"/>
        <w:jc w:val="both"/>
        <w:rPr>
          <w:rFonts w:ascii="Times New Roman" w:hAnsi="Times New Roman"/>
          <w:sz w:val="28"/>
          <w:szCs w:val="28"/>
          <w:lang w:val="uk-UA"/>
        </w:rPr>
      </w:pPr>
    </w:p>
    <w:p w:rsidR="007C2585" w:rsidRPr="0025594C" w:rsidRDefault="007C2585" w:rsidP="007C2585">
      <w:pPr>
        <w:tabs>
          <w:tab w:val="left" w:pos="6300"/>
          <w:tab w:val="left" w:pos="6840"/>
          <w:tab w:val="left" w:pos="7020"/>
          <w:tab w:val="left" w:pos="7200"/>
        </w:tabs>
        <w:spacing w:after="0" w:line="228" w:lineRule="auto"/>
        <w:ind w:right="140"/>
        <w:jc w:val="both"/>
        <w:rPr>
          <w:rFonts w:ascii="Times New Roman" w:hAnsi="Times New Roman"/>
          <w:sz w:val="28"/>
          <w:szCs w:val="28"/>
          <w:lang w:val="uk-UA"/>
        </w:rPr>
      </w:pPr>
    </w:p>
    <w:p w:rsidR="007C2585" w:rsidRPr="0025594C"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r w:rsidRPr="0025594C">
        <w:rPr>
          <w:rFonts w:ascii="Times New Roman" w:hAnsi="Times New Roman"/>
          <w:b/>
          <w:sz w:val="28"/>
          <w:szCs w:val="28"/>
          <w:lang w:val="uk-UA"/>
        </w:rPr>
        <w:t>Начальник служби у справах</w:t>
      </w: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r w:rsidRPr="0025594C">
        <w:rPr>
          <w:rFonts w:ascii="Times New Roman" w:hAnsi="Times New Roman"/>
          <w:b/>
          <w:sz w:val="28"/>
          <w:szCs w:val="28"/>
          <w:lang w:val="uk-UA"/>
        </w:rPr>
        <w:t xml:space="preserve">дітей </w:t>
      </w:r>
      <w:r>
        <w:rPr>
          <w:rFonts w:ascii="Times New Roman" w:hAnsi="Times New Roman"/>
          <w:b/>
          <w:sz w:val="28"/>
          <w:szCs w:val="28"/>
          <w:lang w:val="uk-UA"/>
        </w:rPr>
        <w:t xml:space="preserve"> </w:t>
      </w:r>
      <w:r>
        <w:rPr>
          <w:rFonts w:ascii="Times New Roman" w:hAnsi="Times New Roman"/>
          <w:b/>
          <w:sz w:val="28"/>
          <w:szCs w:val="28"/>
          <w:lang w:val="uk-UA"/>
        </w:rPr>
        <w:tab/>
        <w:t xml:space="preserve">  </w:t>
      </w:r>
      <w:r w:rsidRPr="0025594C">
        <w:rPr>
          <w:rFonts w:ascii="Times New Roman" w:hAnsi="Times New Roman"/>
          <w:b/>
          <w:sz w:val="28"/>
          <w:szCs w:val="28"/>
          <w:lang w:val="uk-UA"/>
        </w:rPr>
        <w:t>Тетяна ІЩЕНК</w:t>
      </w:r>
      <w:r>
        <w:rPr>
          <w:rFonts w:ascii="Times New Roman" w:hAnsi="Times New Roman"/>
          <w:b/>
          <w:sz w:val="28"/>
          <w:szCs w:val="28"/>
          <w:lang w:val="uk-UA"/>
        </w:rPr>
        <w:t>О</w:t>
      </w: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Pr="006B322B" w:rsidRDefault="007C2585" w:rsidP="007C2585">
      <w:pPr>
        <w:tabs>
          <w:tab w:val="left" w:pos="6300"/>
          <w:tab w:val="left" w:pos="6840"/>
          <w:tab w:val="left" w:pos="7020"/>
          <w:tab w:val="left" w:pos="7200"/>
        </w:tabs>
        <w:spacing w:after="0" w:line="228" w:lineRule="auto"/>
        <w:ind w:right="140"/>
        <w:jc w:val="both"/>
        <w:rPr>
          <w:rFonts w:ascii="Times New Roman" w:hAnsi="Times New Roman"/>
          <w:b/>
          <w:sz w:val="28"/>
          <w:szCs w:val="28"/>
          <w:lang w:val="uk-UA"/>
        </w:rPr>
      </w:pPr>
    </w:p>
    <w:p w:rsidR="007C2585" w:rsidRDefault="007C2585" w:rsidP="007C2585">
      <w:pPr>
        <w:pStyle w:val="a9"/>
        <w:ind w:right="140"/>
        <w:jc w:val="both"/>
        <w:rPr>
          <w:sz w:val="24"/>
          <w:szCs w:val="24"/>
        </w:rPr>
      </w:pPr>
    </w:p>
    <w:p w:rsidR="002F5D16" w:rsidRDefault="002F5D16" w:rsidP="007C2585">
      <w:pPr>
        <w:pStyle w:val="a9"/>
        <w:ind w:right="140"/>
        <w:jc w:val="both"/>
        <w:rPr>
          <w:sz w:val="24"/>
          <w:szCs w:val="24"/>
        </w:rPr>
      </w:pPr>
    </w:p>
    <w:p w:rsidR="002F5D16" w:rsidRDefault="002F5D16" w:rsidP="007C2585">
      <w:pPr>
        <w:pStyle w:val="a9"/>
        <w:ind w:right="140"/>
        <w:jc w:val="both"/>
        <w:rPr>
          <w:sz w:val="24"/>
          <w:szCs w:val="24"/>
        </w:rPr>
      </w:pPr>
    </w:p>
    <w:p w:rsidR="002F5D16" w:rsidRDefault="002F5D16" w:rsidP="007C2585">
      <w:pPr>
        <w:pStyle w:val="a9"/>
        <w:ind w:right="140"/>
        <w:jc w:val="both"/>
        <w:rPr>
          <w:sz w:val="24"/>
          <w:szCs w:val="24"/>
        </w:rPr>
      </w:pPr>
    </w:p>
    <w:p w:rsidR="002F5D16" w:rsidRDefault="002F5D16" w:rsidP="007C2585">
      <w:pPr>
        <w:pStyle w:val="a9"/>
        <w:ind w:right="140"/>
        <w:jc w:val="both"/>
        <w:rPr>
          <w:sz w:val="24"/>
          <w:szCs w:val="24"/>
        </w:rPr>
      </w:pPr>
    </w:p>
    <w:p w:rsidR="002F5D16" w:rsidRDefault="002F5D16" w:rsidP="007C2585">
      <w:pPr>
        <w:pStyle w:val="a9"/>
        <w:ind w:right="140"/>
        <w:jc w:val="both"/>
        <w:rPr>
          <w:sz w:val="24"/>
          <w:szCs w:val="24"/>
        </w:rPr>
      </w:pPr>
    </w:p>
    <w:p w:rsidR="002F5D16" w:rsidRDefault="002F5D16" w:rsidP="007C2585">
      <w:pPr>
        <w:pStyle w:val="a9"/>
        <w:ind w:right="140"/>
        <w:jc w:val="both"/>
        <w:rPr>
          <w:sz w:val="24"/>
          <w:szCs w:val="24"/>
        </w:rPr>
      </w:pPr>
    </w:p>
    <w:p w:rsidR="002F5D16" w:rsidRDefault="002F5D16" w:rsidP="007C2585">
      <w:pPr>
        <w:pStyle w:val="a9"/>
        <w:ind w:right="140"/>
        <w:jc w:val="both"/>
        <w:rPr>
          <w:sz w:val="24"/>
          <w:szCs w:val="24"/>
        </w:rPr>
      </w:pPr>
    </w:p>
    <w:p w:rsidR="002F5D16" w:rsidRDefault="002F5D16" w:rsidP="007C2585">
      <w:pPr>
        <w:pStyle w:val="a9"/>
        <w:ind w:right="140"/>
        <w:jc w:val="both"/>
        <w:rPr>
          <w:sz w:val="24"/>
          <w:szCs w:val="24"/>
        </w:rPr>
      </w:pPr>
    </w:p>
    <w:p w:rsidR="002F5D16" w:rsidRDefault="002F5D16" w:rsidP="007C2585">
      <w:pPr>
        <w:pStyle w:val="a9"/>
        <w:ind w:right="140"/>
        <w:jc w:val="both"/>
        <w:rPr>
          <w:sz w:val="24"/>
          <w:szCs w:val="24"/>
        </w:rPr>
      </w:pPr>
    </w:p>
    <w:p w:rsidR="002F5D16" w:rsidRDefault="002F5D16" w:rsidP="007C2585">
      <w:pPr>
        <w:pStyle w:val="a9"/>
        <w:ind w:right="140"/>
        <w:jc w:val="both"/>
        <w:rPr>
          <w:sz w:val="24"/>
          <w:szCs w:val="24"/>
        </w:rPr>
      </w:pPr>
    </w:p>
    <w:p w:rsidR="002F5D16" w:rsidRPr="00C92A38" w:rsidRDefault="002F5D16" w:rsidP="007C2585">
      <w:pPr>
        <w:pStyle w:val="a9"/>
        <w:ind w:right="140"/>
        <w:jc w:val="both"/>
        <w:rPr>
          <w:sz w:val="24"/>
          <w:szCs w:val="24"/>
        </w:rPr>
      </w:pPr>
    </w:p>
    <w:sectPr w:rsidR="002F5D16" w:rsidRPr="00C92A38" w:rsidSect="002F5D16">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7A7" w:rsidRDefault="002677A7" w:rsidP="00B90BA5">
      <w:pPr>
        <w:spacing w:after="0" w:line="240" w:lineRule="auto"/>
      </w:pPr>
      <w:r>
        <w:separator/>
      </w:r>
    </w:p>
  </w:endnote>
  <w:endnote w:type="continuationSeparator" w:id="1">
    <w:p w:rsidR="002677A7" w:rsidRDefault="002677A7" w:rsidP="00B90B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7A7" w:rsidRDefault="002677A7" w:rsidP="00B90BA5">
      <w:pPr>
        <w:spacing w:after="0" w:line="240" w:lineRule="auto"/>
      </w:pPr>
      <w:r>
        <w:separator/>
      </w:r>
    </w:p>
  </w:footnote>
  <w:footnote w:type="continuationSeparator" w:id="1">
    <w:p w:rsidR="002677A7" w:rsidRDefault="002677A7" w:rsidP="00B90B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2024547"/>
    </w:sdtPr>
    <w:sdtEndPr>
      <w:rPr>
        <w:rFonts w:ascii="Times New Roman" w:hAnsi="Times New Roman"/>
        <w:sz w:val="24"/>
        <w:szCs w:val="24"/>
      </w:rPr>
    </w:sdtEndPr>
    <w:sdtContent>
      <w:p w:rsidR="0060709E" w:rsidRPr="00B90794" w:rsidRDefault="00DD6F18">
        <w:pPr>
          <w:pStyle w:val="a7"/>
          <w:jc w:val="center"/>
          <w:rPr>
            <w:rFonts w:ascii="Times New Roman" w:hAnsi="Times New Roman"/>
            <w:sz w:val="24"/>
            <w:szCs w:val="24"/>
          </w:rPr>
        </w:pPr>
        <w:r w:rsidRPr="00B90794">
          <w:rPr>
            <w:rFonts w:ascii="Times New Roman" w:hAnsi="Times New Roman"/>
            <w:sz w:val="24"/>
            <w:szCs w:val="24"/>
          </w:rPr>
          <w:fldChar w:fldCharType="begin"/>
        </w:r>
        <w:r w:rsidR="0060709E" w:rsidRPr="00B90794">
          <w:rPr>
            <w:rFonts w:ascii="Times New Roman" w:hAnsi="Times New Roman"/>
            <w:sz w:val="24"/>
            <w:szCs w:val="24"/>
          </w:rPr>
          <w:instrText xml:space="preserve"> PAGE   \* MERGEFORMAT </w:instrText>
        </w:r>
        <w:r w:rsidRPr="00B90794">
          <w:rPr>
            <w:rFonts w:ascii="Times New Roman" w:hAnsi="Times New Roman"/>
            <w:sz w:val="24"/>
            <w:szCs w:val="24"/>
          </w:rPr>
          <w:fldChar w:fldCharType="separate"/>
        </w:r>
        <w:r w:rsidR="006E2A4C">
          <w:rPr>
            <w:rFonts w:ascii="Times New Roman" w:hAnsi="Times New Roman"/>
            <w:noProof/>
            <w:sz w:val="24"/>
            <w:szCs w:val="24"/>
          </w:rPr>
          <w:t>8</w:t>
        </w:r>
        <w:r w:rsidRPr="00B90794">
          <w:rPr>
            <w:rFonts w:ascii="Times New Roman" w:hAnsi="Times New Roman"/>
            <w:sz w:val="24"/>
            <w:szCs w:val="24"/>
          </w:rPr>
          <w:fldChar w:fldCharType="end"/>
        </w:r>
      </w:p>
    </w:sdtContent>
  </w:sdt>
  <w:p w:rsidR="0060709E" w:rsidRDefault="0060709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C19B3"/>
    <w:multiLevelType w:val="hybridMultilevel"/>
    <w:tmpl w:val="3BA0BEF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C2585"/>
    <w:rsid w:val="000526C7"/>
    <w:rsid w:val="00154ECA"/>
    <w:rsid w:val="001C5165"/>
    <w:rsid w:val="002677A7"/>
    <w:rsid w:val="002C703D"/>
    <w:rsid w:val="002F5D16"/>
    <w:rsid w:val="00385F6B"/>
    <w:rsid w:val="003F03F3"/>
    <w:rsid w:val="00480B8F"/>
    <w:rsid w:val="004B2EAB"/>
    <w:rsid w:val="005571BD"/>
    <w:rsid w:val="0060709E"/>
    <w:rsid w:val="00623CBE"/>
    <w:rsid w:val="006D4DD0"/>
    <w:rsid w:val="006E2A4C"/>
    <w:rsid w:val="00746EF5"/>
    <w:rsid w:val="00766D78"/>
    <w:rsid w:val="007B794E"/>
    <w:rsid w:val="007C2585"/>
    <w:rsid w:val="00820EC4"/>
    <w:rsid w:val="00842E6A"/>
    <w:rsid w:val="008446BB"/>
    <w:rsid w:val="008C55BC"/>
    <w:rsid w:val="008E7043"/>
    <w:rsid w:val="009F1661"/>
    <w:rsid w:val="00AD19E0"/>
    <w:rsid w:val="00B77995"/>
    <w:rsid w:val="00B90BA5"/>
    <w:rsid w:val="00BC7CF9"/>
    <w:rsid w:val="00CC7C11"/>
    <w:rsid w:val="00CD17E1"/>
    <w:rsid w:val="00CD6021"/>
    <w:rsid w:val="00D02E09"/>
    <w:rsid w:val="00D151DA"/>
    <w:rsid w:val="00D67872"/>
    <w:rsid w:val="00D8445C"/>
    <w:rsid w:val="00DD6F18"/>
    <w:rsid w:val="00E75493"/>
    <w:rsid w:val="00F82F1C"/>
    <w:rsid w:val="00F95AD3"/>
    <w:rsid w:val="00FB1A63"/>
    <w:rsid w:val="00FF51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585"/>
    <w:rPr>
      <w:rFonts w:ascii="Calibri" w:eastAsia="Calibri" w:hAnsi="Calibri" w:cs="Times New Roman"/>
    </w:rPr>
  </w:style>
  <w:style w:type="paragraph" w:styleId="2">
    <w:name w:val="heading 2"/>
    <w:basedOn w:val="a"/>
    <w:next w:val="a"/>
    <w:link w:val="20"/>
    <w:qFormat/>
    <w:rsid w:val="002F5D16"/>
    <w:pPr>
      <w:keepNext/>
      <w:spacing w:before="240" w:after="60" w:line="240" w:lineRule="auto"/>
      <w:outlineLvl w:val="1"/>
    </w:pPr>
    <w:rPr>
      <w:rFonts w:ascii="Arial" w:eastAsia="Times New Roman" w:hAnsi="Arial"/>
      <w:b/>
      <w:i/>
      <w:sz w:val="28"/>
      <w:szCs w:val="20"/>
      <w:lang w:eastAsia="ru-RU"/>
    </w:rPr>
  </w:style>
  <w:style w:type="paragraph" w:styleId="4">
    <w:name w:val="heading 4"/>
    <w:basedOn w:val="a"/>
    <w:next w:val="a"/>
    <w:link w:val="40"/>
    <w:qFormat/>
    <w:rsid w:val="002F5D16"/>
    <w:pPr>
      <w:keepNext/>
      <w:tabs>
        <w:tab w:val="left" w:pos="4420"/>
      </w:tabs>
      <w:spacing w:after="0" w:line="240" w:lineRule="auto"/>
      <w:jc w:val="both"/>
      <w:outlineLvl w:val="3"/>
    </w:pPr>
    <w:rPr>
      <w:rFonts w:ascii="Times New Roman" w:eastAsia="Times New Roman" w:hAnsi="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C2585"/>
    <w:pPr>
      <w:ind w:left="720"/>
      <w:contextualSpacing/>
    </w:pPr>
  </w:style>
  <w:style w:type="character" w:customStyle="1" w:styleId="apple-converted-space">
    <w:name w:val="apple-converted-space"/>
    <w:basedOn w:val="a0"/>
    <w:rsid w:val="007C2585"/>
  </w:style>
  <w:style w:type="character" w:styleId="a4">
    <w:name w:val="Hyperlink"/>
    <w:basedOn w:val="a0"/>
    <w:uiPriority w:val="99"/>
    <w:semiHidden/>
    <w:unhideWhenUsed/>
    <w:rsid w:val="007C2585"/>
    <w:rPr>
      <w:color w:val="0000FF"/>
      <w:u w:val="single"/>
    </w:rPr>
  </w:style>
  <w:style w:type="paragraph" w:styleId="a5">
    <w:name w:val="No Spacing"/>
    <w:uiPriority w:val="1"/>
    <w:qFormat/>
    <w:rsid w:val="007C2585"/>
    <w:pPr>
      <w:spacing w:after="0" w:line="240" w:lineRule="auto"/>
    </w:pPr>
    <w:rPr>
      <w:rFonts w:ascii="Calibri" w:eastAsia="Calibri" w:hAnsi="Calibri" w:cs="Times New Roman"/>
    </w:rPr>
  </w:style>
  <w:style w:type="paragraph" w:customStyle="1" w:styleId="a6">
    <w:name w:val="Нормальний текст"/>
    <w:basedOn w:val="a"/>
    <w:rsid w:val="007C2585"/>
    <w:pPr>
      <w:spacing w:before="120" w:after="0" w:line="240" w:lineRule="auto"/>
      <w:ind w:firstLine="567"/>
    </w:pPr>
    <w:rPr>
      <w:rFonts w:ascii="Antiqua" w:eastAsia="Times New Roman" w:hAnsi="Antiqua"/>
      <w:sz w:val="26"/>
      <w:szCs w:val="20"/>
      <w:lang w:val="uk-UA" w:eastAsia="ru-RU"/>
    </w:rPr>
  </w:style>
  <w:style w:type="paragraph" w:styleId="a7">
    <w:name w:val="header"/>
    <w:basedOn w:val="a"/>
    <w:link w:val="a8"/>
    <w:unhideWhenUsed/>
    <w:rsid w:val="007C2585"/>
    <w:pPr>
      <w:tabs>
        <w:tab w:val="center" w:pos="4677"/>
        <w:tab w:val="right" w:pos="9355"/>
      </w:tabs>
      <w:spacing w:after="0" w:line="240" w:lineRule="auto"/>
    </w:pPr>
  </w:style>
  <w:style w:type="character" w:customStyle="1" w:styleId="a8">
    <w:name w:val="Верхний колонтитул Знак"/>
    <w:basedOn w:val="a0"/>
    <w:link w:val="a7"/>
    <w:rsid w:val="007C2585"/>
    <w:rPr>
      <w:rFonts w:ascii="Calibri" w:eastAsia="Calibri" w:hAnsi="Calibri" w:cs="Times New Roman"/>
    </w:rPr>
  </w:style>
  <w:style w:type="paragraph" w:styleId="a9">
    <w:name w:val="Title"/>
    <w:basedOn w:val="a"/>
    <w:link w:val="aa"/>
    <w:qFormat/>
    <w:rsid w:val="007C2585"/>
    <w:pPr>
      <w:spacing w:after="0" w:line="240" w:lineRule="auto"/>
      <w:jc w:val="center"/>
    </w:pPr>
    <w:rPr>
      <w:rFonts w:ascii="Times New Roman" w:eastAsia="Times New Roman" w:hAnsi="Times New Roman"/>
      <w:sz w:val="28"/>
      <w:szCs w:val="28"/>
      <w:lang w:val="uk-UA" w:eastAsia="ru-RU"/>
    </w:rPr>
  </w:style>
  <w:style w:type="character" w:customStyle="1" w:styleId="aa">
    <w:name w:val="Название Знак"/>
    <w:basedOn w:val="a0"/>
    <w:link w:val="a9"/>
    <w:rsid w:val="007C2585"/>
    <w:rPr>
      <w:rFonts w:ascii="Times New Roman" w:eastAsia="Times New Roman" w:hAnsi="Times New Roman" w:cs="Times New Roman"/>
      <w:sz w:val="28"/>
      <w:szCs w:val="28"/>
      <w:lang w:val="uk-UA" w:eastAsia="ru-RU"/>
    </w:rPr>
  </w:style>
  <w:style w:type="paragraph" w:styleId="ab">
    <w:name w:val="Balloon Text"/>
    <w:basedOn w:val="a"/>
    <w:link w:val="ac"/>
    <w:uiPriority w:val="99"/>
    <w:semiHidden/>
    <w:unhideWhenUsed/>
    <w:rsid w:val="007C258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C2585"/>
    <w:rPr>
      <w:rFonts w:ascii="Tahoma" w:eastAsia="Calibri" w:hAnsi="Tahoma" w:cs="Tahoma"/>
      <w:sz w:val="16"/>
      <w:szCs w:val="16"/>
    </w:rPr>
  </w:style>
  <w:style w:type="paragraph" w:customStyle="1" w:styleId="rvps2">
    <w:name w:val="rvps2"/>
    <w:basedOn w:val="a"/>
    <w:rsid w:val="00AD19E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rsid w:val="002F5D16"/>
    <w:rPr>
      <w:rFonts w:ascii="Arial" w:eastAsia="Times New Roman" w:hAnsi="Arial" w:cs="Times New Roman"/>
      <w:b/>
      <w:i/>
      <w:sz w:val="28"/>
      <w:szCs w:val="20"/>
      <w:lang w:eastAsia="ru-RU"/>
    </w:rPr>
  </w:style>
  <w:style w:type="character" w:customStyle="1" w:styleId="40">
    <w:name w:val="Заголовок 4 Знак"/>
    <w:basedOn w:val="a0"/>
    <w:link w:val="4"/>
    <w:rsid w:val="002F5D16"/>
    <w:rPr>
      <w:rFonts w:ascii="Times New Roman" w:eastAsia="Times New Roman" w:hAnsi="Times New Roman" w:cs="Times New Roman"/>
      <w:sz w:val="28"/>
      <w:szCs w:val="20"/>
      <w:lang w:val="uk-UA" w:eastAsia="ru-RU"/>
    </w:rPr>
  </w:style>
  <w:style w:type="paragraph" w:customStyle="1" w:styleId="ShapkaDocumentu">
    <w:name w:val="Shapka Documentu"/>
    <w:basedOn w:val="a"/>
    <w:rsid w:val="002F5D16"/>
    <w:pPr>
      <w:keepNext/>
      <w:keepLines/>
      <w:spacing w:after="240" w:line="240" w:lineRule="auto"/>
      <w:ind w:left="3969"/>
      <w:jc w:val="center"/>
    </w:pPr>
    <w:rPr>
      <w:rFonts w:ascii="Antiqua" w:eastAsia="Times New Roman" w:hAnsi="Antiqua"/>
      <w:sz w:val="26"/>
      <w:szCs w:val="20"/>
      <w:lang w:val="uk-UA" w:eastAsia="ru-RU"/>
    </w:rPr>
  </w:style>
  <w:style w:type="paragraph" w:styleId="ad">
    <w:name w:val="Body Text"/>
    <w:basedOn w:val="a"/>
    <w:link w:val="ae"/>
    <w:rsid w:val="002F5D16"/>
    <w:pPr>
      <w:spacing w:after="0" w:line="240" w:lineRule="auto"/>
      <w:jc w:val="both"/>
    </w:pPr>
    <w:rPr>
      <w:rFonts w:ascii="Times New Roman" w:eastAsia="Times New Roman" w:hAnsi="Times New Roman"/>
      <w:sz w:val="24"/>
      <w:szCs w:val="20"/>
      <w:lang w:val="uk-UA" w:eastAsia="ru-RU"/>
    </w:rPr>
  </w:style>
  <w:style w:type="character" w:customStyle="1" w:styleId="ae">
    <w:name w:val="Основной текст Знак"/>
    <w:basedOn w:val="a0"/>
    <w:link w:val="ad"/>
    <w:rsid w:val="002F5D16"/>
    <w:rPr>
      <w:rFonts w:ascii="Times New Roman" w:eastAsia="Times New Roman" w:hAnsi="Times New Roman" w:cs="Times New Roman"/>
      <w:sz w:val="24"/>
      <w:szCs w:val="20"/>
      <w:lang w:val="uk-UA" w:eastAsia="ru-RU"/>
    </w:rPr>
  </w:style>
  <w:style w:type="paragraph" w:styleId="3">
    <w:name w:val="Body Text Indent 3"/>
    <w:basedOn w:val="a"/>
    <w:link w:val="30"/>
    <w:uiPriority w:val="99"/>
    <w:unhideWhenUsed/>
    <w:rsid w:val="002F5D16"/>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uiPriority w:val="99"/>
    <w:rsid w:val="002F5D16"/>
    <w:rPr>
      <w:rFonts w:ascii="Times New Roman" w:eastAsia="Times New Roman" w:hAnsi="Times New Roman" w:cs="Times New Roman"/>
      <w:sz w:val="16"/>
      <w:szCs w:val="16"/>
      <w:lang w:eastAsia="ru-RU"/>
    </w:rPr>
  </w:style>
  <w:style w:type="paragraph" w:customStyle="1" w:styleId="af">
    <w:name w:val="заголов"/>
    <w:basedOn w:val="a"/>
    <w:rsid w:val="003F03F3"/>
    <w:pPr>
      <w:widowControl w:val="0"/>
      <w:suppressAutoHyphens/>
      <w:spacing w:after="0" w:line="240" w:lineRule="auto"/>
      <w:jc w:val="center"/>
    </w:pPr>
    <w:rPr>
      <w:rFonts w:ascii="Times New Roman" w:eastAsia="Lucida Sans Unicode" w:hAnsi="Times New Roman"/>
      <w:b/>
      <w:kern w:val="2"/>
      <w:sz w:val="24"/>
      <w:szCs w:val="24"/>
      <w:lang w:val="uk-UA" w:eastAsia="ar-SA"/>
    </w:rPr>
  </w:style>
</w:styles>
</file>

<file path=word/webSettings.xml><?xml version="1.0" encoding="utf-8"?>
<w:webSettings xmlns:r="http://schemas.openxmlformats.org/officeDocument/2006/relationships" xmlns:w="http://schemas.openxmlformats.org/wordprocessingml/2006/main">
  <w:divs>
    <w:div w:id="57582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xn--80aagahqwyibe8an.com/laws/show/2658-14.html" TargetMode="External"/><Relationship Id="rId4" Type="http://schemas.openxmlformats.org/officeDocument/2006/relationships/webSettings" Target="webSettings.xml"/><Relationship Id="rId9" Type="http://schemas.openxmlformats.org/officeDocument/2006/relationships/hyperlink" Target="http://zakon3.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2868</Words>
  <Characters>16350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Buharm</cp:lastModifiedBy>
  <cp:revision>33</cp:revision>
  <cp:lastPrinted>2020-07-15T14:03:00Z</cp:lastPrinted>
  <dcterms:created xsi:type="dcterms:W3CDTF">2020-07-15T14:16:00Z</dcterms:created>
  <dcterms:modified xsi:type="dcterms:W3CDTF">2020-07-20T11:13:00Z</dcterms:modified>
</cp:coreProperties>
</file>