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73" w:rsidRDefault="00220A73" w:rsidP="00220A7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24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A73" w:rsidRPr="002C2C10" w:rsidRDefault="00220A73" w:rsidP="00220A73">
      <w:pPr>
        <w:jc w:val="center"/>
        <w:rPr>
          <w:b/>
          <w:bCs/>
        </w:rPr>
      </w:pPr>
    </w:p>
    <w:p w:rsidR="00220A73" w:rsidRPr="00993E52" w:rsidRDefault="00220A73" w:rsidP="00220A73">
      <w:pPr>
        <w:jc w:val="center"/>
        <w:rPr>
          <w:b/>
          <w:bCs/>
          <w:sz w:val="28"/>
          <w:szCs w:val="28"/>
        </w:rPr>
      </w:pPr>
      <w:r w:rsidRPr="00993E5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20A73" w:rsidRPr="00993E52" w:rsidRDefault="00220A73" w:rsidP="00220A73">
      <w:pPr>
        <w:spacing w:after="120"/>
        <w:jc w:val="center"/>
        <w:rPr>
          <w:b/>
          <w:bCs/>
          <w:sz w:val="12"/>
          <w:szCs w:val="12"/>
        </w:rPr>
      </w:pPr>
    </w:p>
    <w:p w:rsidR="00220A73" w:rsidRPr="00993E52" w:rsidRDefault="00220A73" w:rsidP="00220A73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93E52">
        <w:rPr>
          <w:b/>
          <w:bCs/>
          <w:sz w:val="40"/>
          <w:szCs w:val="40"/>
        </w:rPr>
        <w:t>Н</w:t>
      </w:r>
      <w:proofErr w:type="spellEnd"/>
      <w:proofErr w:type="gramEnd"/>
      <w:r w:rsidRPr="00993E52">
        <w:rPr>
          <w:b/>
          <w:bCs/>
          <w:sz w:val="40"/>
          <w:szCs w:val="40"/>
        </w:rPr>
        <w:t xml:space="preserve"> Я</w:t>
      </w:r>
    </w:p>
    <w:p w:rsidR="00220A73" w:rsidRPr="00993E52" w:rsidRDefault="00220A73" w:rsidP="00220A73">
      <w:pPr>
        <w:spacing w:after="120"/>
        <w:jc w:val="center"/>
        <w:rPr>
          <w:b/>
          <w:bCs/>
          <w:sz w:val="28"/>
          <w:szCs w:val="28"/>
        </w:rPr>
      </w:pPr>
      <w:r w:rsidRPr="00993E5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25C13" w:rsidRPr="003F13E8" w:rsidRDefault="00B25C13" w:rsidP="00B25C1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220A73" w:rsidRPr="005F5D83" w:rsidTr="00220A73">
        <w:tc>
          <w:tcPr>
            <w:tcW w:w="1809" w:type="dxa"/>
            <w:shd w:val="clear" w:color="auto" w:fill="auto"/>
          </w:tcPr>
          <w:p w:rsidR="00220A73" w:rsidRPr="0067649D" w:rsidRDefault="00220A73" w:rsidP="00E6069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10.12.201</w:t>
            </w:r>
            <w:r w:rsidRPr="0067649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220A73" w:rsidRPr="005F5D83" w:rsidRDefault="00220A73" w:rsidP="00E60699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220A73" w:rsidRPr="005F5D83" w:rsidRDefault="00220A73" w:rsidP="00E6069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  </w:t>
            </w:r>
            <w:r w:rsidRPr="005F5D83">
              <w:rPr>
                <w:b/>
                <w:bCs/>
                <w:sz w:val="28"/>
              </w:rPr>
              <w:t xml:space="preserve">№ </w:t>
            </w:r>
            <w:r>
              <w:rPr>
                <w:b/>
                <w:bCs/>
                <w:sz w:val="28"/>
              </w:rPr>
              <w:t>242</w:t>
            </w:r>
            <w:r w:rsidRPr="005F5D83">
              <w:rPr>
                <w:b/>
                <w:bCs/>
                <w:sz w:val="28"/>
              </w:rPr>
              <w:t>-ОД</w:t>
            </w:r>
          </w:p>
        </w:tc>
      </w:tr>
    </w:tbl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B25C13" w:rsidRPr="003F13E8" w:rsidRDefault="00B25C13" w:rsidP="00B25C1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правочину </w:t>
      </w:r>
      <w:r w:rsidR="00DC78DD">
        <w:rPr>
          <w:rFonts w:ascii="Times New Roman" w:hAnsi="Times New Roman"/>
          <w:b/>
          <w:sz w:val="28"/>
          <w:szCs w:val="28"/>
        </w:rPr>
        <w:t>у</w:t>
      </w:r>
      <w:r w:rsidRPr="003F13E8">
        <w:rPr>
          <w:rFonts w:ascii="Times New Roman" w:hAnsi="Times New Roman"/>
          <w:b/>
          <w:sz w:val="28"/>
          <w:szCs w:val="28"/>
        </w:rPr>
        <w:t xml:space="preserve"> зв</w:t>
      </w:r>
      <w:r w:rsidRPr="003F13E8">
        <w:rPr>
          <w:rFonts w:ascii="Times New Roman" w:hAnsi="Times New Roman"/>
          <w:sz w:val="28"/>
          <w:szCs w:val="28"/>
        </w:rPr>
        <w:t>’</w:t>
      </w:r>
      <w:r w:rsidRPr="003F13E8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B25C13" w:rsidRPr="003F13E8" w:rsidRDefault="00B25C13" w:rsidP="00B25C1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інтересами </w:t>
      </w:r>
      <w:r w:rsidR="0094621E">
        <w:rPr>
          <w:rFonts w:ascii="Times New Roman" w:hAnsi="Times New Roman"/>
          <w:b/>
          <w:sz w:val="28"/>
          <w:szCs w:val="28"/>
        </w:rPr>
        <w:t>неповн</w:t>
      </w:r>
      <w:r w:rsidRPr="003F13E8">
        <w:rPr>
          <w:rFonts w:ascii="Times New Roman" w:hAnsi="Times New Roman"/>
          <w:b/>
          <w:sz w:val="28"/>
          <w:szCs w:val="28"/>
        </w:rPr>
        <w:t>олітньої дитини</w:t>
      </w:r>
    </w:p>
    <w:p w:rsidR="00B25C13" w:rsidRPr="003F13E8" w:rsidRDefault="00B25C13" w:rsidP="00B25C13">
      <w:pPr>
        <w:jc w:val="both"/>
        <w:rPr>
          <w:b/>
          <w:i/>
          <w:sz w:val="28"/>
          <w:szCs w:val="28"/>
          <w:lang w:val="uk-UA"/>
        </w:rPr>
      </w:pPr>
      <w:r w:rsidRPr="003F13E8">
        <w:rPr>
          <w:b/>
          <w:i/>
          <w:sz w:val="28"/>
          <w:szCs w:val="28"/>
          <w:lang w:val="uk-UA"/>
        </w:rPr>
        <w:t xml:space="preserve">        </w:t>
      </w:r>
    </w:p>
    <w:p w:rsidR="00B25C13" w:rsidRPr="003F13E8" w:rsidRDefault="00B25C13" w:rsidP="00B25C13">
      <w:pPr>
        <w:ind w:right="-6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             Відповідно до </w:t>
      </w:r>
      <w:r w:rsidR="0094621E" w:rsidRPr="003F13E8">
        <w:rPr>
          <w:sz w:val="28"/>
          <w:szCs w:val="28"/>
          <w:lang w:val="uk-UA"/>
        </w:rPr>
        <w:t xml:space="preserve">статті 6, пункту 6 статті 13  Закону України «Про місцеві державні адміністрації», </w:t>
      </w:r>
      <w:r w:rsidRPr="003F13E8">
        <w:rPr>
          <w:sz w:val="28"/>
          <w:szCs w:val="28"/>
          <w:lang w:val="uk-UA"/>
        </w:rPr>
        <w:t xml:space="preserve">частин 2, 5, 6 статті 177 Сімейного кодексу України, пунктів 1, 2, 6 статті 203 Цивільного кодексу України, </w:t>
      </w:r>
      <w:r w:rsidR="0094621E">
        <w:rPr>
          <w:sz w:val="28"/>
          <w:szCs w:val="28"/>
          <w:lang w:val="uk-UA"/>
        </w:rPr>
        <w:t>статей 81, 145 Земельного кодексу України,</w:t>
      </w:r>
      <w:r w:rsidR="00DC78DD">
        <w:rPr>
          <w:sz w:val="28"/>
          <w:szCs w:val="28"/>
          <w:lang w:val="uk-UA"/>
        </w:rPr>
        <w:t xml:space="preserve"> </w:t>
      </w:r>
      <w:r w:rsidRPr="003F13E8">
        <w:rPr>
          <w:sz w:val="28"/>
          <w:szCs w:val="28"/>
          <w:lang w:val="uk-UA"/>
        </w:rPr>
        <w:t>пункту 65 Порядку провадження органами опіки та піклування діяльності, пов’язаної із захистом прав дитини, затвердженого постано</w:t>
      </w:r>
      <w:r w:rsidR="00DC78DD">
        <w:rPr>
          <w:sz w:val="28"/>
          <w:szCs w:val="28"/>
          <w:lang w:val="uk-UA"/>
        </w:rPr>
        <w:t xml:space="preserve">вою Кабінету Міністрів України від 24.09.2008 року № 866, </w:t>
      </w:r>
      <w:r w:rsidRPr="003F13E8">
        <w:rPr>
          <w:sz w:val="28"/>
          <w:szCs w:val="28"/>
          <w:lang w:val="uk-UA"/>
        </w:rPr>
        <w:t xml:space="preserve">розглянувши заяву </w:t>
      </w:r>
      <w:r w:rsidR="00232CB2">
        <w:rPr>
          <w:sz w:val="28"/>
          <w:szCs w:val="28"/>
          <w:lang w:val="uk-UA"/>
        </w:rPr>
        <w:t>Особа 1</w:t>
      </w:r>
      <w:r w:rsidRPr="003F13E8">
        <w:rPr>
          <w:sz w:val="28"/>
          <w:szCs w:val="28"/>
          <w:lang w:val="uk-UA"/>
        </w:rPr>
        <w:t>, що зареєстрован</w:t>
      </w:r>
      <w:r w:rsidR="0094621E">
        <w:rPr>
          <w:sz w:val="28"/>
          <w:szCs w:val="28"/>
          <w:lang w:val="uk-UA"/>
        </w:rPr>
        <w:t>ий</w:t>
      </w:r>
      <w:r w:rsidRPr="003F13E8">
        <w:rPr>
          <w:sz w:val="28"/>
          <w:szCs w:val="28"/>
          <w:lang w:val="uk-UA"/>
        </w:rPr>
        <w:t xml:space="preserve"> за</w:t>
      </w:r>
      <w:r w:rsidRPr="003F13E8">
        <w:rPr>
          <w:i/>
          <w:sz w:val="28"/>
          <w:szCs w:val="28"/>
          <w:lang w:val="uk-UA"/>
        </w:rPr>
        <w:t xml:space="preserve"> </w:t>
      </w:r>
      <w:r w:rsidRPr="003F13E8">
        <w:rPr>
          <w:sz w:val="28"/>
          <w:szCs w:val="28"/>
          <w:lang w:val="uk-UA"/>
        </w:rPr>
        <w:t xml:space="preserve">адресою: </w:t>
      </w:r>
      <w:r w:rsidR="00232CB2">
        <w:rPr>
          <w:sz w:val="28"/>
          <w:szCs w:val="28"/>
          <w:lang w:val="uk-UA"/>
        </w:rPr>
        <w:t>Конфіденційна інформація</w:t>
      </w:r>
      <w:r w:rsidRPr="003F13E8">
        <w:rPr>
          <w:sz w:val="28"/>
          <w:szCs w:val="28"/>
          <w:lang w:val="uk-UA"/>
        </w:rPr>
        <w:t xml:space="preserve">, про надання дозволу на вчинення правочину в зв’язку з майновими інтересами </w:t>
      </w:r>
      <w:r w:rsidR="0094621E">
        <w:rPr>
          <w:sz w:val="28"/>
          <w:szCs w:val="28"/>
          <w:lang w:val="uk-UA"/>
        </w:rPr>
        <w:t>неповн</w:t>
      </w:r>
      <w:r w:rsidRPr="003F13E8">
        <w:rPr>
          <w:sz w:val="28"/>
          <w:szCs w:val="28"/>
          <w:lang w:val="uk-UA"/>
        </w:rPr>
        <w:t xml:space="preserve">олітньої дитини </w:t>
      </w:r>
      <w:r w:rsidR="00232CB2">
        <w:rPr>
          <w:sz w:val="28"/>
          <w:szCs w:val="28"/>
          <w:lang w:val="uk-UA"/>
        </w:rPr>
        <w:t>Особа 2</w:t>
      </w:r>
      <w:r w:rsidR="0094621E">
        <w:rPr>
          <w:sz w:val="28"/>
          <w:szCs w:val="28"/>
          <w:lang w:val="uk-UA"/>
        </w:rPr>
        <w:t xml:space="preserve">, </w:t>
      </w:r>
      <w:r w:rsidR="00232CB2">
        <w:rPr>
          <w:sz w:val="28"/>
          <w:szCs w:val="28"/>
          <w:lang w:val="uk-UA"/>
        </w:rPr>
        <w:t>Конфіденційна інформація</w:t>
      </w:r>
      <w:r w:rsidR="00DC78DD">
        <w:rPr>
          <w:sz w:val="28"/>
          <w:szCs w:val="28"/>
          <w:lang w:val="uk-UA"/>
        </w:rPr>
        <w:t>,</w:t>
      </w:r>
      <w:r w:rsidR="0094621E">
        <w:rPr>
          <w:sz w:val="28"/>
          <w:szCs w:val="28"/>
          <w:lang w:val="uk-UA"/>
        </w:rPr>
        <w:t xml:space="preserve"> щодо купівлі</w:t>
      </w:r>
      <w:r w:rsidR="00763AA0" w:rsidRPr="003F13E8">
        <w:rPr>
          <w:sz w:val="28"/>
          <w:szCs w:val="28"/>
          <w:lang w:val="uk-UA"/>
        </w:rPr>
        <w:t xml:space="preserve"> земельних ділянок, </w:t>
      </w:r>
      <w:r w:rsidRPr="003F13E8">
        <w:rPr>
          <w:sz w:val="28"/>
          <w:szCs w:val="28"/>
          <w:lang w:val="uk-UA"/>
        </w:rPr>
        <w:t>що розташован</w:t>
      </w:r>
      <w:r w:rsidR="00763AA0" w:rsidRPr="003F13E8">
        <w:rPr>
          <w:sz w:val="28"/>
          <w:szCs w:val="28"/>
          <w:lang w:val="uk-UA"/>
        </w:rPr>
        <w:t>і</w:t>
      </w:r>
      <w:r w:rsidRPr="003F13E8">
        <w:rPr>
          <w:sz w:val="28"/>
          <w:szCs w:val="28"/>
          <w:lang w:val="uk-UA"/>
        </w:rPr>
        <w:t xml:space="preserve"> </w:t>
      </w:r>
      <w:r w:rsidR="0094621E">
        <w:rPr>
          <w:sz w:val="28"/>
          <w:szCs w:val="28"/>
          <w:lang w:val="uk-UA"/>
        </w:rPr>
        <w:t xml:space="preserve">на території </w:t>
      </w:r>
      <w:proofErr w:type="spellStart"/>
      <w:r w:rsidR="0094621E">
        <w:rPr>
          <w:sz w:val="28"/>
          <w:szCs w:val="28"/>
          <w:lang w:val="uk-UA"/>
        </w:rPr>
        <w:t>Тернівської</w:t>
      </w:r>
      <w:proofErr w:type="spellEnd"/>
      <w:r w:rsidR="0094621E">
        <w:rPr>
          <w:sz w:val="28"/>
          <w:szCs w:val="28"/>
          <w:lang w:val="uk-UA"/>
        </w:rPr>
        <w:t xml:space="preserve"> селищної ради, </w:t>
      </w:r>
      <w:r w:rsidRPr="003F13E8">
        <w:rPr>
          <w:sz w:val="28"/>
          <w:szCs w:val="28"/>
          <w:lang w:val="uk-UA"/>
        </w:rPr>
        <w:t>врах</w:t>
      </w:r>
      <w:r w:rsidR="00763AA0" w:rsidRPr="003F13E8">
        <w:rPr>
          <w:sz w:val="28"/>
          <w:szCs w:val="28"/>
          <w:lang w:val="uk-UA"/>
        </w:rPr>
        <w:t>увавш</w:t>
      </w:r>
      <w:r w:rsidR="00DC78DD">
        <w:rPr>
          <w:sz w:val="28"/>
          <w:szCs w:val="28"/>
          <w:lang w:val="uk-UA"/>
        </w:rPr>
        <w:t xml:space="preserve">и </w:t>
      </w:r>
      <w:r w:rsidRPr="003F13E8">
        <w:rPr>
          <w:sz w:val="28"/>
          <w:szCs w:val="28"/>
          <w:lang w:val="uk-UA"/>
        </w:rPr>
        <w:t xml:space="preserve">рішення комісії з питань захисту прав дитини </w:t>
      </w:r>
      <w:proofErr w:type="spellStart"/>
      <w:r w:rsidRPr="003F13E8">
        <w:rPr>
          <w:sz w:val="28"/>
          <w:szCs w:val="28"/>
          <w:lang w:val="uk-UA"/>
        </w:rPr>
        <w:t>Недригайлівської</w:t>
      </w:r>
      <w:proofErr w:type="spellEnd"/>
      <w:r w:rsidRPr="003F13E8">
        <w:rPr>
          <w:sz w:val="28"/>
          <w:szCs w:val="28"/>
          <w:lang w:val="uk-UA"/>
        </w:rPr>
        <w:t xml:space="preserve"> районної державної адміністрації (протокол № </w:t>
      </w:r>
      <w:r w:rsidR="0094621E">
        <w:rPr>
          <w:sz w:val="28"/>
          <w:szCs w:val="28"/>
          <w:lang w:val="uk-UA"/>
        </w:rPr>
        <w:t>12</w:t>
      </w:r>
      <w:r w:rsidRPr="003F13E8">
        <w:rPr>
          <w:sz w:val="28"/>
          <w:szCs w:val="28"/>
          <w:lang w:val="uk-UA"/>
        </w:rPr>
        <w:t xml:space="preserve"> від 09.</w:t>
      </w:r>
      <w:r w:rsidR="0094621E">
        <w:rPr>
          <w:sz w:val="28"/>
          <w:szCs w:val="28"/>
          <w:lang w:val="uk-UA"/>
        </w:rPr>
        <w:t>12</w:t>
      </w:r>
      <w:r w:rsidRPr="003F13E8">
        <w:rPr>
          <w:sz w:val="28"/>
          <w:szCs w:val="28"/>
          <w:lang w:val="uk-UA"/>
        </w:rPr>
        <w:t>.201</w:t>
      </w:r>
      <w:r w:rsidR="0094621E">
        <w:rPr>
          <w:sz w:val="28"/>
          <w:szCs w:val="28"/>
          <w:lang w:val="uk-UA"/>
        </w:rPr>
        <w:t>9</w:t>
      </w:r>
      <w:r w:rsidRPr="003F13E8">
        <w:rPr>
          <w:sz w:val="28"/>
          <w:szCs w:val="28"/>
          <w:lang w:val="uk-UA"/>
        </w:rPr>
        <w:t>)</w:t>
      </w:r>
      <w:r w:rsidR="00D02CE8">
        <w:rPr>
          <w:sz w:val="28"/>
          <w:szCs w:val="28"/>
          <w:lang w:val="uk-UA"/>
        </w:rPr>
        <w:t>:</w:t>
      </w:r>
      <w:r w:rsidRPr="003F13E8">
        <w:rPr>
          <w:sz w:val="28"/>
          <w:szCs w:val="28"/>
          <w:lang w:val="uk-UA"/>
        </w:rPr>
        <w:t xml:space="preserve"> </w:t>
      </w:r>
      <w:r w:rsidR="00D02CE8">
        <w:rPr>
          <w:sz w:val="28"/>
          <w:szCs w:val="28"/>
          <w:lang w:val="uk-UA"/>
        </w:rPr>
        <w:t xml:space="preserve"> </w:t>
      </w:r>
    </w:p>
    <w:p w:rsidR="00B25C13" w:rsidRPr="003F13E8" w:rsidRDefault="00B25C13" w:rsidP="00B25C13">
      <w:pPr>
        <w:ind w:right="-6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        1.</w:t>
      </w:r>
      <w:r w:rsidR="00D02CE8">
        <w:rPr>
          <w:sz w:val="28"/>
          <w:szCs w:val="28"/>
          <w:lang w:val="uk-UA"/>
        </w:rPr>
        <w:t xml:space="preserve"> </w:t>
      </w:r>
      <w:r w:rsidRPr="003F13E8">
        <w:rPr>
          <w:sz w:val="28"/>
          <w:szCs w:val="28"/>
          <w:lang w:val="uk-UA"/>
        </w:rPr>
        <w:t xml:space="preserve">Надати згоду </w:t>
      </w:r>
      <w:r w:rsidR="00232CB2">
        <w:rPr>
          <w:sz w:val="28"/>
          <w:szCs w:val="28"/>
          <w:lang w:val="uk-UA"/>
        </w:rPr>
        <w:t>Особа 1</w:t>
      </w:r>
      <w:r w:rsidR="00D02CE8">
        <w:rPr>
          <w:sz w:val="28"/>
          <w:szCs w:val="28"/>
          <w:lang w:val="uk-UA"/>
        </w:rPr>
        <w:t xml:space="preserve">, </w:t>
      </w:r>
      <w:r w:rsidR="00232CB2">
        <w:rPr>
          <w:sz w:val="28"/>
          <w:szCs w:val="28"/>
          <w:lang w:val="uk-UA"/>
        </w:rPr>
        <w:t>Конфіденційна інформація</w:t>
      </w:r>
      <w:r w:rsidR="00EA7D5A" w:rsidRPr="003F13E8">
        <w:rPr>
          <w:sz w:val="28"/>
          <w:szCs w:val="28"/>
          <w:lang w:val="uk-UA"/>
        </w:rPr>
        <w:t>, як</w:t>
      </w:r>
      <w:r w:rsidR="00D02CE8">
        <w:rPr>
          <w:sz w:val="28"/>
          <w:szCs w:val="28"/>
          <w:lang w:val="uk-UA"/>
        </w:rPr>
        <w:t>ий</w:t>
      </w:r>
      <w:r w:rsidR="00EA7D5A" w:rsidRPr="003F13E8">
        <w:rPr>
          <w:sz w:val="28"/>
          <w:szCs w:val="28"/>
          <w:lang w:val="uk-UA"/>
        </w:rPr>
        <w:t xml:space="preserve"> діє від імені </w:t>
      </w:r>
      <w:r w:rsidR="00D02CE8">
        <w:rPr>
          <w:sz w:val="28"/>
          <w:szCs w:val="28"/>
          <w:lang w:val="uk-UA"/>
        </w:rPr>
        <w:t>неповн</w:t>
      </w:r>
      <w:r w:rsidR="00EA7D5A" w:rsidRPr="003F13E8">
        <w:rPr>
          <w:sz w:val="28"/>
          <w:szCs w:val="28"/>
          <w:lang w:val="uk-UA"/>
        </w:rPr>
        <w:t xml:space="preserve">олітньої дитини </w:t>
      </w:r>
      <w:r w:rsidR="00232CB2">
        <w:rPr>
          <w:sz w:val="28"/>
          <w:szCs w:val="28"/>
          <w:lang w:val="uk-UA"/>
        </w:rPr>
        <w:t>Особа 2</w:t>
      </w:r>
      <w:r w:rsidR="00EA7D5A" w:rsidRPr="003F13E8">
        <w:rPr>
          <w:sz w:val="28"/>
          <w:szCs w:val="28"/>
          <w:lang w:val="uk-UA"/>
        </w:rPr>
        <w:t xml:space="preserve">, </w:t>
      </w:r>
      <w:r w:rsidRPr="003F13E8">
        <w:rPr>
          <w:sz w:val="28"/>
          <w:szCs w:val="28"/>
          <w:lang w:val="uk-UA"/>
        </w:rPr>
        <w:t>на вчинення правочину, а саме:</w:t>
      </w:r>
      <w:r w:rsidR="00763AA0" w:rsidRPr="003F13E8">
        <w:rPr>
          <w:sz w:val="28"/>
          <w:szCs w:val="28"/>
          <w:lang w:val="uk-UA"/>
        </w:rPr>
        <w:t xml:space="preserve"> купівлю </w:t>
      </w:r>
      <w:r w:rsidR="00D02CE8">
        <w:rPr>
          <w:sz w:val="28"/>
          <w:szCs w:val="28"/>
          <w:lang w:val="uk-UA"/>
        </w:rPr>
        <w:t xml:space="preserve"> </w:t>
      </w:r>
      <w:r w:rsidR="00254F9E">
        <w:rPr>
          <w:sz w:val="28"/>
          <w:szCs w:val="28"/>
          <w:lang w:val="uk-UA"/>
        </w:rPr>
        <w:t xml:space="preserve">  земельної ділянки </w:t>
      </w:r>
      <w:r w:rsidR="00232CB2">
        <w:rPr>
          <w:sz w:val="28"/>
          <w:szCs w:val="28"/>
          <w:lang w:val="uk-UA"/>
        </w:rPr>
        <w:t>Конфіденційна інформація</w:t>
      </w:r>
      <w:r w:rsidR="00EA7D5A" w:rsidRPr="003F13E8">
        <w:rPr>
          <w:sz w:val="28"/>
          <w:szCs w:val="28"/>
          <w:lang w:val="uk-UA"/>
        </w:rPr>
        <w:t xml:space="preserve"> для ведення </w:t>
      </w:r>
      <w:r w:rsidR="00D02CE8">
        <w:rPr>
          <w:sz w:val="28"/>
          <w:szCs w:val="28"/>
          <w:lang w:val="uk-UA"/>
        </w:rPr>
        <w:t xml:space="preserve">товарного сільськогосподарського виробництва </w:t>
      </w:r>
      <w:r w:rsidR="00EA7D5A" w:rsidRPr="003F13E8">
        <w:rPr>
          <w:sz w:val="28"/>
          <w:szCs w:val="28"/>
          <w:lang w:val="uk-UA"/>
        </w:rPr>
        <w:t xml:space="preserve">(кадастровий номер </w:t>
      </w:r>
      <w:r w:rsidR="00232CB2">
        <w:rPr>
          <w:sz w:val="28"/>
          <w:szCs w:val="28"/>
          <w:lang w:val="uk-UA"/>
        </w:rPr>
        <w:t>Конфіденційна інформація</w:t>
      </w:r>
      <w:r w:rsidR="00EA7D5A" w:rsidRPr="003F13E8">
        <w:rPr>
          <w:sz w:val="28"/>
          <w:szCs w:val="28"/>
          <w:lang w:val="uk-UA"/>
        </w:rPr>
        <w:t>)</w:t>
      </w:r>
      <w:r w:rsidR="00D02CE8">
        <w:rPr>
          <w:sz w:val="28"/>
          <w:szCs w:val="28"/>
          <w:lang w:val="uk-UA"/>
        </w:rPr>
        <w:t xml:space="preserve"> і</w:t>
      </w:r>
      <w:r w:rsidR="00254F9E">
        <w:rPr>
          <w:sz w:val="28"/>
          <w:szCs w:val="28"/>
          <w:lang w:val="uk-UA"/>
        </w:rPr>
        <w:t xml:space="preserve"> земельної ділянки площею </w:t>
      </w:r>
      <w:r w:rsidR="00232CB2">
        <w:rPr>
          <w:sz w:val="28"/>
          <w:szCs w:val="28"/>
          <w:lang w:val="uk-UA"/>
        </w:rPr>
        <w:t>Конфіденційна інформація</w:t>
      </w:r>
      <w:r w:rsidR="00232CB2" w:rsidRPr="003F13E8">
        <w:rPr>
          <w:sz w:val="28"/>
          <w:szCs w:val="28"/>
          <w:lang w:val="uk-UA"/>
        </w:rPr>
        <w:t xml:space="preserve"> </w:t>
      </w:r>
      <w:r w:rsidR="00EA7D5A" w:rsidRPr="003F13E8">
        <w:rPr>
          <w:sz w:val="28"/>
          <w:szCs w:val="28"/>
          <w:lang w:val="uk-UA"/>
        </w:rPr>
        <w:t xml:space="preserve">для </w:t>
      </w:r>
      <w:r w:rsidR="00D02CE8" w:rsidRPr="003F13E8">
        <w:rPr>
          <w:sz w:val="28"/>
          <w:szCs w:val="28"/>
          <w:lang w:val="uk-UA"/>
        </w:rPr>
        <w:t xml:space="preserve">ведення </w:t>
      </w:r>
      <w:r w:rsidR="00D02CE8">
        <w:rPr>
          <w:sz w:val="28"/>
          <w:szCs w:val="28"/>
          <w:lang w:val="uk-UA"/>
        </w:rPr>
        <w:t xml:space="preserve">товарного сільськогосподарського виробництва </w:t>
      </w:r>
      <w:r w:rsidR="00EA7D5A" w:rsidRPr="003F13E8">
        <w:rPr>
          <w:sz w:val="28"/>
          <w:szCs w:val="28"/>
          <w:lang w:val="uk-UA"/>
        </w:rPr>
        <w:t xml:space="preserve">(кадастровий номер </w:t>
      </w:r>
      <w:r w:rsidR="00232CB2">
        <w:rPr>
          <w:sz w:val="28"/>
          <w:szCs w:val="28"/>
          <w:lang w:val="uk-UA"/>
        </w:rPr>
        <w:t>Конфіденційна інформація</w:t>
      </w:r>
      <w:r w:rsidR="00EA7D5A" w:rsidRPr="003F13E8">
        <w:rPr>
          <w:sz w:val="28"/>
          <w:szCs w:val="28"/>
          <w:lang w:val="uk-UA"/>
        </w:rPr>
        <w:t>)</w:t>
      </w:r>
      <w:r w:rsidR="00763AA0" w:rsidRPr="003F13E8">
        <w:rPr>
          <w:sz w:val="28"/>
          <w:szCs w:val="28"/>
          <w:lang w:val="uk-UA"/>
        </w:rPr>
        <w:t xml:space="preserve">, що розташовані </w:t>
      </w:r>
      <w:r w:rsidR="00D02CE8">
        <w:rPr>
          <w:sz w:val="28"/>
          <w:szCs w:val="28"/>
          <w:lang w:val="uk-UA"/>
        </w:rPr>
        <w:t xml:space="preserve">території </w:t>
      </w:r>
      <w:proofErr w:type="spellStart"/>
      <w:r w:rsidR="00D02CE8">
        <w:rPr>
          <w:sz w:val="28"/>
          <w:szCs w:val="28"/>
          <w:lang w:val="uk-UA"/>
        </w:rPr>
        <w:t>Тернівської</w:t>
      </w:r>
      <w:proofErr w:type="spellEnd"/>
      <w:r w:rsidR="00D02CE8">
        <w:rPr>
          <w:sz w:val="28"/>
          <w:szCs w:val="28"/>
          <w:lang w:val="uk-UA"/>
        </w:rPr>
        <w:t xml:space="preserve"> селищної ради</w:t>
      </w:r>
      <w:r w:rsidR="003F13E8" w:rsidRPr="003F13E8">
        <w:rPr>
          <w:sz w:val="28"/>
          <w:szCs w:val="28"/>
          <w:lang w:val="uk-UA"/>
        </w:rPr>
        <w:t xml:space="preserve">.  </w:t>
      </w:r>
    </w:p>
    <w:p w:rsidR="003F13E8" w:rsidRPr="003F13E8" w:rsidRDefault="00B25C13" w:rsidP="003F13E8">
      <w:pPr>
        <w:ind w:firstLine="708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2. </w:t>
      </w:r>
      <w:r w:rsidR="003F13E8" w:rsidRPr="003F13E8">
        <w:rPr>
          <w:sz w:val="28"/>
          <w:szCs w:val="28"/>
          <w:lang w:val="uk-UA"/>
        </w:rPr>
        <w:t xml:space="preserve">Дозволити </w:t>
      </w:r>
      <w:r w:rsidR="00232CB2">
        <w:rPr>
          <w:sz w:val="28"/>
          <w:szCs w:val="28"/>
          <w:lang w:val="uk-UA"/>
        </w:rPr>
        <w:t>Особа 1</w:t>
      </w:r>
      <w:r w:rsidR="003F13E8" w:rsidRPr="003F13E8">
        <w:rPr>
          <w:sz w:val="28"/>
          <w:szCs w:val="28"/>
          <w:lang w:val="uk-UA"/>
        </w:rPr>
        <w:t xml:space="preserve"> від імені </w:t>
      </w:r>
      <w:r w:rsidR="00D02CE8">
        <w:rPr>
          <w:sz w:val="28"/>
          <w:szCs w:val="28"/>
          <w:lang w:val="uk-UA"/>
        </w:rPr>
        <w:t>неповн</w:t>
      </w:r>
      <w:r w:rsidR="003F13E8" w:rsidRPr="003F13E8">
        <w:rPr>
          <w:sz w:val="28"/>
          <w:szCs w:val="28"/>
          <w:lang w:val="uk-UA"/>
        </w:rPr>
        <w:t xml:space="preserve">олітньої дитини </w:t>
      </w:r>
      <w:r w:rsidR="00232CB2">
        <w:rPr>
          <w:sz w:val="28"/>
          <w:szCs w:val="28"/>
          <w:lang w:val="uk-UA"/>
        </w:rPr>
        <w:t>Особа 2</w:t>
      </w:r>
      <w:r w:rsidR="003F13E8" w:rsidRPr="003F13E8">
        <w:rPr>
          <w:sz w:val="28"/>
          <w:szCs w:val="28"/>
          <w:lang w:val="uk-UA"/>
        </w:rPr>
        <w:t xml:space="preserve"> зареєструвати земельні ділянки</w:t>
      </w:r>
      <w:r w:rsidR="00DC78DD">
        <w:rPr>
          <w:sz w:val="28"/>
          <w:szCs w:val="28"/>
          <w:lang w:val="uk-UA"/>
        </w:rPr>
        <w:t xml:space="preserve"> </w:t>
      </w:r>
      <w:r w:rsidR="003F13E8" w:rsidRPr="003F13E8">
        <w:rPr>
          <w:sz w:val="28"/>
          <w:szCs w:val="28"/>
          <w:lang w:val="uk-UA"/>
        </w:rPr>
        <w:t>у Державному реєстрі речових прав на нерухоме майно.</w:t>
      </w:r>
    </w:p>
    <w:p w:rsidR="00B25C13" w:rsidRPr="003F13E8" w:rsidRDefault="003F13E8" w:rsidP="00B25C13">
      <w:pPr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</w:t>
      </w:r>
    </w:p>
    <w:p w:rsidR="00D9352B" w:rsidRDefault="00B25C13" w:rsidP="00DC78DD">
      <w:pPr>
        <w:jc w:val="both"/>
        <w:rPr>
          <w:b/>
          <w:sz w:val="28"/>
          <w:szCs w:val="28"/>
          <w:lang w:val="uk-UA"/>
        </w:rPr>
      </w:pPr>
      <w:r w:rsidRPr="003F13E8">
        <w:rPr>
          <w:b/>
          <w:sz w:val="28"/>
          <w:szCs w:val="28"/>
          <w:lang w:val="uk-UA"/>
        </w:rPr>
        <w:t xml:space="preserve">Голова </w:t>
      </w:r>
      <w:r w:rsidR="00DC78DD">
        <w:rPr>
          <w:b/>
          <w:sz w:val="28"/>
          <w:szCs w:val="28"/>
          <w:lang w:val="uk-UA"/>
        </w:rPr>
        <w:t xml:space="preserve">                                                                                  Сергій ПАНЧЕНКО</w:t>
      </w:r>
    </w:p>
    <w:sectPr w:rsidR="00D9352B" w:rsidSect="00220A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25C13"/>
    <w:rsid w:val="00220A73"/>
    <w:rsid w:val="00232CB2"/>
    <w:rsid w:val="00254F9E"/>
    <w:rsid w:val="00365F54"/>
    <w:rsid w:val="003F13E8"/>
    <w:rsid w:val="004C267A"/>
    <w:rsid w:val="006E2989"/>
    <w:rsid w:val="00722BC7"/>
    <w:rsid w:val="00763AA0"/>
    <w:rsid w:val="007E240D"/>
    <w:rsid w:val="007F0BD9"/>
    <w:rsid w:val="008D405B"/>
    <w:rsid w:val="0094621E"/>
    <w:rsid w:val="009E4347"/>
    <w:rsid w:val="00AC705B"/>
    <w:rsid w:val="00AF4054"/>
    <w:rsid w:val="00B25C13"/>
    <w:rsid w:val="00D02CE8"/>
    <w:rsid w:val="00D0357F"/>
    <w:rsid w:val="00D9352B"/>
    <w:rsid w:val="00DC78DD"/>
    <w:rsid w:val="00EA7D5A"/>
    <w:rsid w:val="00F5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1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5C1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25C1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5C1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C1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B25C13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25C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hapkaDocumentu">
    <w:name w:val="Shapka Documentu"/>
    <w:basedOn w:val="a"/>
    <w:rsid w:val="00B25C1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3F1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3F13E8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3F1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F13E8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F13E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D9352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935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link w:val="aa"/>
    <w:semiHidden/>
    <w:rsid w:val="00D9352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semiHidden/>
    <w:unhideWhenUsed/>
    <w:rsid w:val="00D9352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D93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D9352B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footer"/>
    <w:basedOn w:val="a"/>
    <w:link w:val="ad"/>
    <w:rsid w:val="00D9352B"/>
    <w:pPr>
      <w:tabs>
        <w:tab w:val="center" w:pos="4677"/>
        <w:tab w:val="right" w:pos="9355"/>
      </w:tabs>
    </w:pPr>
    <w:rPr>
      <w:lang w:val="uk-UA"/>
    </w:rPr>
  </w:style>
  <w:style w:type="character" w:customStyle="1" w:styleId="ad">
    <w:name w:val="Нижний колонтитул Знак"/>
    <w:basedOn w:val="a0"/>
    <w:link w:val="ac"/>
    <w:rsid w:val="00D935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220A7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0A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1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5C1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25C1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5C1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C1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B25C13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25C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hapkaDocumentu">
    <w:name w:val="Shapka Documentu"/>
    <w:basedOn w:val="a"/>
    <w:rsid w:val="00B25C1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3F1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3F13E8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3F1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F13E8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F13E8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13E6D-FCEF-4C31-B119-F2AE4B3C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zveazkajm1810</dc:creator>
  <cp:lastModifiedBy>Kalinovska</cp:lastModifiedBy>
  <cp:revision>4</cp:revision>
  <cp:lastPrinted>2019-12-13T13:47:00Z</cp:lastPrinted>
  <dcterms:created xsi:type="dcterms:W3CDTF">2019-12-13T13:51:00Z</dcterms:created>
  <dcterms:modified xsi:type="dcterms:W3CDTF">2019-12-16T09:37:00Z</dcterms:modified>
</cp:coreProperties>
</file>