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856" w:rsidRPr="00065519" w:rsidRDefault="00686856" w:rsidP="00686856">
      <w:pPr>
        <w:pageBreakBefore/>
        <w:jc w:val="center"/>
        <w:rPr>
          <w:color w:val="000000"/>
        </w:rPr>
      </w:pPr>
      <w:r>
        <w:rPr>
          <w:noProof/>
          <w:color w:val="000000"/>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686856" w:rsidRPr="00686856" w:rsidRDefault="00686856" w:rsidP="00686856">
      <w:pPr>
        <w:jc w:val="center"/>
        <w:rPr>
          <w:rFonts w:ascii="Times New Roman" w:hAnsi="Times New Roman" w:cs="Times New Roman"/>
          <w:b/>
          <w:bCs/>
          <w:color w:val="000000"/>
          <w:sz w:val="28"/>
          <w:szCs w:val="28"/>
        </w:rPr>
      </w:pPr>
      <w:r w:rsidRPr="00686856">
        <w:rPr>
          <w:rFonts w:ascii="Times New Roman" w:hAnsi="Times New Roman" w:cs="Times New Roman"/>
          <w:b/>
          <w:bCs/>
          <w:color w:val="000000"/>
          <w:sz w:val="28"/>
          <w:szCs w:val="28"/>
        </w:rPr>
        <w:t>НЕДРИГАЙЛІВСЬКА РАЙОННА ДЕРЖАВНА АДМІНІСТРАЦІЯ</w:t>
      </w:r>
    </w:p>
    <w:p w:rsidR="00686856" w:rsidRPr="00686856" w:rsidRDefault="00686856" w:rsidP="00686856">
      <w:pPr>
        <w:spacing w:after="120"/>
        <w:jc w:val="center"/>
        <w:rPr>
          <w:rFonts w:ascii="Times New Roman" w:hAnsi="Times New Roman" w:cs="Times New Roman"/>
          <w:b/>
          <w:bCs/>
          <w:color w:val="000000"/>
          <w:sz w:val="40"/>
          <w:szCs w:val="40"/>
        </w:rPr>
      </w:pPr>
      <w:r w:rsidRPr="00686856">
        <w:rPr>
          <w:rFonts w:ascii="Times New Roman" w:hAnsi="Times New Roman" w:cs="Times New Roman"/>
          <w:b/>
          <w:bCs/>
          <w:color w:val="000000"/>
          <w:sz w:val="40"/>
          <w:szCs w:val="40"/>
        </w:rPr>
        <w:t>Р О З П О Р Я Д Ж Е Н Н Я</w:t>
      </w:r>
    </w:p>
    <w:p w:rsidR="00686856" w:rsidRPr="00686856" w:rsidRDefault="00686856" w:rsidP="00686856">
      <w:pPr>
        <w:spacing w:after="120"/>
        <w:jc w:val="center"/>
        <w:rPr>
          <w:rFonts w:ascii="Times New Roman" w:hAnsi="Times New Roman" w:cs="Times New Roman"/>
          <w:b/>
          <w:bCs/>
          <w:color w:val="000000"/>
          <w:sz w:val="28"/>
          <w:szCs w:val="28"/>
        </w:rPr>
      </w:pPr>
      <w:r w:rsidRPr="00686856">
        <w:rPr>
          <w:rFonts w:ascii="Times New Roman" w:hAnsi="Times New Roman" w:cs="Times New Roman"/>
          <w:b/>
          <w:bCs/>
          <w:color w:val="000000"/>
          <w:sz w:val="28"/>
          <w:szCs w:val="28"/>
        </w:rPr>
        <w:t>ГОЛОВИ НЕДРИГАЙЛІВСЬКОЇ РАЙОННОЇ ДЕРЖАВНОЇ   АДМІНІСТРАЦІЇ</w:t>
      </w:r>
    </w:p>
    <w:p w:rsidR="0065119F" w:rsidRPr="00686856" w:rsidRDefault="0065119F" w:rsidP="00686856">
      <w:pPr>
        <w:spacing w:after="0" w:line="240" w:lineRule="auto"/>
        <w:ind w:right="99"/>
        <w:jc w:val="center"/>
        <w:rPr>
          <w:rFonts w:ascii="Times New Roman" w:hAnsi="Times New Roman" w:cs="Times New Roman"/>
          <w:b/>
          <w:sz w:val="28"/>
          <w:szCs w:val="28"/>
          <w:lang w:val="uk-UA"/>
        </w:rPr>
      </w:pPr>
    </w:p>
    <w:p w:rsidR="00404670" w:rsidRPr="001A173F" w:rsidRDefault="00E57A5C" w:rsidP="00404670">
      <w:pPr>
        <w:spacing w:after="0" w:line="240" w:lineRule="auto"/>
        <w:ind w:right="99"/>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AB707A">
        <w:rPr>
          <w:rFonts w:ascii="Times New Roman" w:hAnsi="Times New Roman" w:cs="Times New Roman"/>
          <w:b/>
          <w:sz w:val="28"/>
          <w:szCs w:val="28"/>
          <w:lang w:val="uk-UA"/>
        </w:rPr>
        <w:t>04</w:t>
      </w:r>
      <w:r w:rsidR="0068214A">
        <w:rPr>
          <w:rFonts w:ascii="Times New Roman" w:hAnsi="Times New Roman" w:cs="Times New Roman"/>
          <w:b/>
          <w:sz w:val="28"/>
          <w:szCs w:val="28"/>
          <w:lang w:val="uk-UA"/>
        </w:rPr>
        <w:t>.</w:t>
      </w:r>
      <w:r w:rsidR="00F84813">
        <w:rPr>
          <w:rFonts w:ascii="Times New Roman" w:hAnsi="Times New Roman" w:cs="Times New Roman"/>
          <w:b/>
          <w:sz w:val="28"/>
          <w:szCs w:val="28"/>
          <w:lang w:val="uk-UA"/>
        </w:rPr>
        <w:t xml:space="preserve"> </w:t>
      </w:r>
      <w:r w:rsidR="0068214A">
        <w:rPr>
          <w:rFonts w:ascii="Times New Roman" w:hAnsi="Times New Roman" w:cs="Times New Roman"/>
          <w:b/>
          <w:sz w:val="28"/>
          <w:szCs w:val="28"/>
          <w:lang w:val="uk-UA"/>
        </w:rPr>
        <w:t>0</w:t>
      </w:r>
      <w:r w:rsidR="00AB707A">
        <w:rPr>
          <w:rFonts w:ascii="Times New Roman" w:hAnsi="Times New Roman" w:cs="Times New Roman"/>
          <w:b/>
          <w:sz w:val="28"/>
          <w:szCs w:val="28"/>
          <w:lang w:val="uk-UA"/>
        </w:rPr>
        <w:t>4</w:t>
      </w:r>
      <w:r w:rsidR="00F84813">
        <w:rPr>
          <w:rFonts w:ascii="Times New Roman" w:hAnsi="Times New Roman" w:cs="Times New Roman"/>
          <w:b/>
          <w:sz w:val="28"/>
          <w:szCs w:val="28"/>
          <w:lang w:val="uk-UA"/>
        </w:rPr>
        <w:t xml:space="preserve"> </w:t>
      </w:r>
      <w:r w:rsidR="002757CC" w:rsidRPr="007E486E">
        <w:rPr>
          <w:rFonts w:ascii="Times New Roman" w:hAnsi="Times New Roman" w:cs="Times New Roman"/>
          <w:b/>
          <w:sz w:val="28"/>
          <w:szCs w:val="28"/>
          <w:lang w:val="uk-UA"/>
        </w:rPr>
        <w:t>.201</w:t>
      </w:r>
      <w:r w:rsidR="009559E0">
        <w:rPr>
          <w:rFonts w:ascii="Times New Roman" w:hAnsi="Times New Roman" w:cs="Times New Roman"/>
          <w:b/>
          <w:sz w:val="28"/>
          <w:szCs w:val="28"/>
          <w:lang w:val="uk-UA"/>
        </w:rPr>
        <w:t>9</w:t>
      </w:r>
      <w:r w:rsidR="0068214A" w:rsidRPr="007E486E">
        <w:rPr>
          <w:rFonts w:ascii="Times New Roman" w:hAnsi="Times New Roman" w:cs="Times New Roman"/>
          <w:b/>
          <w:sz w:val="28"/>
          <w:szCs w:val="28"/>
          <w:lang w:val="uk-UA"/>
        </w:rPr>
        <w:t xml:space="preserve">                            </w:t>
      </w:r>
      <w:r w:rsidR="00404670" w:rsidRPr="007E486E">
        <w:rPr>
          <w:rFonts w:ascii="Times New Roman" w:hAnsi="Times New Roman" w:cs="Times New Roman"/>
          <w:b/>
          <w:sz w:val="28"/>
          <w:szCs w:val="28"/>
          <w:lang w:val="uk-UA"/>
        </w:rPr>
        <w:t xml:space="preserve"> смт</w:t>
      </w:r>
      <w:r w:rsidR="002B1AD0">
        <w:rPr>
          <w:rFonts w:ascii="Times New Roman" w:hAnsi="Times New Roman" w:cs="Times New Roman"/>
          <w:b/>
          <w:sz w:val="28"/>
          <w:szCs w:val="28"/>
          <w:lang w:val="uk-UA"/>
        </w:rPr>
        <w:t>.</w:t>
      </w:r>
      <w:r w:rsidR="00404670" w:rsidRPr="007E486E">
        <w:rPr>
          <w:rFonts w:ascii="Times New Roman" w:hAnsi="Times New Roman" w:cs="Times New Roman"/>
          <w:b/>
          <w:sz w:val="28"/>
          <w:szCs w:val="28"/>
          <w:lang w:val="uk-UA"/>
        </w:rPr>
        <w:t xml:space="preserve"> Недригайл</w:t>
      </w:r>
      <w:r w:rsidR="00404670" w:rsidRPr="005E502C">
        <w:rPr>
          <w:rFonts w:ascii="Times New Roman" w:hAnsi="Times New Roman" w:cs="Times New Roman"/>
          <w:b/>
          <w:sz w:val="28"/>
          <w:szCs w:val="28"/>
          <w:lang w:val="uk-UA"/>
        </w:rPr>
        <w:t>ів</w:t>
      </w:r>
      <w:r w:rsidR="001A173F" w:rsidRPr="007E486E">
        <w:rPr>
          <w:rFonts w:ascii="Times New Roman" w:hAnsi="Times New Roman" w:cs="Times New Roman"/>
          <w:b/>
          <w:sz w:val="28"/>
          <w:szCs w:val="28"/>
          <w:lang w:val="uk-UA"/>
        </w:rPr>
        <w:t xml:space="preserve">                   </w:t>
      </w:r>
      <w:r w:rsidR="00404670" w:rsidRPr="007E486E">
        <w:rPr>
          <w:rFonts w:ascii="Times New Roman" w:hAnsi="Times New Roman" w:cs="Times New Roman"/>
          <w:b/>
          <w:sz w:val="28"/>
          <w:szCs w:val="28"/>
          <w:lang w:val="uk-UA"/>
        </w:rPr>
        <w:t xml:space="preserve"> </w:t>
      </w:r>
      <w:r w:rsidR="00C66AB9" w:rsidRPr="005E502C">
        <w:rPr>
          <w:rFonts w:ascii="Times New Roman" w:hAnsi="Times New Roman" w:cs="Times New Roman"/>
          <w:b/>
          <w:sz w:val="28"/>
          <w:szCs w:val="28"/>
          <w:lang w:val="uk-UA"/>
        </w:rPr>
        <w:tab/>
      </w:r>
      <w:r w:rsidR="00EE666E">
        <w:rPr>
          <w:rFonts w:ascii="Times New Roman" w:hAnsi="Times New Roman" w:cs="Times New Roman"/>
          <w:b/>
          <w:sz w:val="28"/>
          <w:szCs w:val="28"/>
          <w:lang w:val="uk-UA"/>
        </w:rPr>
        <w:t xml:space="preserve">  </w:t>
      </w:r>
      <w:r w:rsidR="00404670" w:rsidRPr="007E486E">
        <w:rPr>
          <w:rFonts w:ascii="Times New Roman" w:hAnsi="Times New Roman" w:cs="Times New Roman"/>
          <w:b/>
          <w:sz w:val="28"/>
          <w:szCs w:val="28"/>
          <w:lang w:val="uk-UA"/>
        </w:rPr>
        <w:t xml:space="preserve"> №</w:t>
      </w:r>
      <w:r w:rsidR="00936B71">
        <w:rPr>
          <w:rFonts w:ascii="Times New Roman" w:hAnsi="Times New Roman" w:cs="Times New Roman"/>
          <w:b/>
          <w:sz w:val="28"/>
          <w:szCs w:val="28"/>
          <w:lang w:val="uk-UA"/>
        </w:rPr>
        <w:t xml:space="preserve"> </w:t>
      </w:r>
      <w:r w:rsidR="00AB707A">
        <w:rPr>
          <w:rFonts w:ascii="Times New Roman" w:hAnsi="Times New Roman" w:cs="Times New Roman"/>
          <w:b/>
          <w:sz w:val="28"/>
          <w:szCs w:val="28"/>
          <w:lang w:val="uk-UA"/>
        </w:rPr>
        <w:t>93</w:t>
      </w:r>
      <w:r w:rsidR="007E486E">
        <w:rPr>
          <w:rFonts w:ascii="Times New Roman" w:hAnsi="Times New Roman" w:cs="Times New Roman"/>
          <w:b/>
          <w:sz w:val="28"/>
          <w:szCs w:val="28"/>
          <w:lang w:val="uk-UA"/>
        </w:rPr>
        <w:t xml:space="preserve"> </w:t>
      </w:r>
      <w:r w:rsidR="00EA4FB9">
        <w:rPr>
          <w:rFonts w:ascii="Times New Roman" w:hAnsi="Times New Roman" w:cs="Times New Roman"/>
          <w:b/>
          <w:sz w:val="28"/>
          <w:szCs w:val="28"/>
          <w:lang w:val="uk-UA"/>
        </w:rPr>
        <w:t>-ОД</w:t>
      </w:r>
      <w:r w:rsidR="00404670" w:rsidRPr="007E486E">
        <w:rPr>
          <w:rFonts w:ascii="Times New Roman" w:hAnsi="Times New Roman" w:cs="Times New Roman"/>
          <w:b/>
          <w:sz w:val="28"/>
          <w:szCs w:val="28"/>
          <w:lang w:val="uk-UA"/>
        </w:rPr>
        <w:t xml:space="preserve"> </w:t>
      </w:r>
    </w:p>
    <w:p w:rsidR="00580250" w:rsidRDefault="00580250" w:rsidP="00404670">
      <w:pPr>
        <w:spacing w:after="0" w:line="240" w:lineRule="auto"/>
        <w:jc w:val="both"/>
        <w:rPr>
          <w:rFonts w:ascii="Times New Roman" w:hAnsi="Times New Roman" w:cs="Times New Roman"/>
          <w:b/>
          <w:sz w:val="28"/>
          <w:szCs w:val="28"/>
          <w:lang w:val="uk-UA"/>
        </w:rPr>
      </w:pPr>
    </w:p>
    <w:p w:rsidR="00DF4867" w:rsidRPr="00686856" w:rsidRDefault="004D58BB" w:rsidP="00686856">
      <w:pPr>
        <w:pStyle w:val="af0"/>
        <w:rPr>
          <w:rFonts w:ascii="Times New Roman" w:hAnsi="Times New Roman" w:cs="Times New Roman"/>
          <w:b/>
          <w:sz w:val="28"/>
          <w:szCs w:val="28"/>
          <w:lang w:val="uk-UA"/>
        </w:rPr>
      </w:pPr>
      <w:r w:rsidRPr="00686856">
        <w:rPr>
          <w:rFonts w:ascii="Times New Roman" w:hAnsi="Times New Roman" w:cs="Times New Roman"/>
          <w:b/>
          <w:sz w:val="28"/>
          <w:szCs w:val="28"/>
          <w:lang w:val="uk-UA"/>
        </w:rPr>
        <w:t xml:space="preserve">Про внесення змін до </w:t>
      </w:r>
      <w:r w:rsidR="00DF4867" w:rsidRPr="00686856">
        <w:rPr>
          <w:rFonts w:ascii="Times New Roman" w:hAnsi="Times New Roman" w:cs="Times New Roman"/>
          <w:b/>
          <w:sz w:val="28"/>
          <w:szCs w:val="28"/>
          <w:lang w:val="uk-UA"/>
        </w:rPr>
        <w:t>розпоряд</w:t>
      </w:r>
      <w:r w:rsidR="007E486E" w:rsidRPr="00686856">
        <w:rPr>
          <w:rFonts w:ascii="Times New Roman" w:hAnsi="Times New Roman" w:cs="Times New Roman"/>
          <w:b/>
          <w:sz w:val="28"/>
          <w:szCs w:val="28"/>
          <w:lang w:val="uk-UA"/>
        </w:rPr>
        <w:t>ження</w:t>
      </w:r>
    </w:p>
    <w:p w:rsidR="0010076D" w:rsidRPr="00686856" w:rsidRDefault="00DF4867" w:rsidP="00686856">
      <w:pPr>
        <w:pStyle w:val="af0"/>
        <w:rPr>
          <w:rFonts w:ascii="Times New Roman" w:hAnsi="Times New Roman" w:cs="Times New Roman"/>
          <w:b/>
          <w:sz w:val="28"/>
          <w:szCs w:val="28"/>
          <w:lang w:val="uk-UA"/>
        </w:rPr>
      </w:pPr>
      <w:r w:rsidRPr="00686856">
        <w:rPr>
          <w:rFonts w:ascii="Times New Roman" w:hAnsi="Times New Roman" w:cs="Times New Roman"/>
          <w:b/>
          <w:sz w:val="28"/>
          <w:szCs w:val="28"/>
          <w:lang w:val="uk-UA"/>
        </w:rPr>
        <w:t>голови Недригайлівської районної</w:t>
      </w:r>
    </w:p>
    <w:p w:rsidR="00DF4867" w:rsidRPr="00686856" w:rsidRDefault="0010076D" w:rsidP="00686856">
      <w:pPr>
        <w:pStyle w:val="af0"/>
        <w:rPr>
          <w:rFonts w:ascii="Times New Roman" w:hAnsi="Times New Roman" w:cs="Times New Roman"/>
          <w:b/>
          <w:sz w:val="28"/>
          <w:szCs w:val="28"/>
          <w:lang w:val="uk-UA"/>
        </w:rPr>
      </w:pPr>
      <w:r w:rsidRPr="00686856">
        <w:rPr>
          <w:rFonts w:ascii="Times New Roman" w:hAnsi="Times New Roman" w:cs="Times New Roman"/>
          <w:b/>
          <w:sz w:val="28"/>
          <w:szCs w:val="28"/>
          <w:lang w:val="uk-UA"/>
        </w:rPr>
        <w:t>дер</w:t>
      </w:r>
      <w:r w:rsidR="00DF4867" w:rsidRPr="00686856">
        <w:rPr>
          <w:rFonts w:ascii="Times New Roman" w:hAnsi="Times New Roman" w:cs="Times New Roman"/>
          <w:b/>
          <w:sz w:val="28"/>
          <w:szCs w:val="28"/>
          <w:lang w:val="uk-UA"/>
        </w:rPr>
        <w:t xml:space="preserve">жавної адміністрації </w:t>
      </w:r>
      <w:r w:rsidR="004015FD" w:rsidRPr="00686856">
        <w:rPr>
          <w:rFonts w:ascii="Times New Roman" w:hAnsi="Times New Roman" w:cs="Times New Roman"/>
          <w:b/>
          <w:sz w:val="28"/>
          <w:szCs w:val="28"/>
          <w:lang w:val="uk-UA"/>
        </w:rPr>
        <w:t>від 11.09.2014</w:t>
      </w:r>
      <w:r w:rsidR="007E486E" w:rsidRPr="00686856">
        <w:rPr>
          <w:rFonts w:ascii="Times New Roman" w:hAnsi="Times New Roman" w:cs="Times New Roman"/>
          <w:b/>
          <w:sz w:val="28"/>
          <w:szCs w:val="28"/>
          <w:lang w:val="uk-UA"/>
        </w:rPr>
        <w:t xml:space="preserve"> </w:t>
      </w:r>
    </w:p>
    <w:p w:rsidR="004D58BB" w:rsidRPr="00686856" w:rsidRDefault="007E486E" w:rsidP="00686856">
      <w:pPr>
        <w:pStyle w:val="af0"/>
        <w:rPr>
          <w:rFonts w:ascii="Times New Roman" w:hAnsi="Times New Roman" w:cs="Times New Roman"/>
          <w:b/>
          <w:sz w:val="28"/>
          <w:szCs w:val="28"/>
          <w:lang w:val="uk-UA"/>
        </w:rPr>
      </w:pPr>
      <w:r w:rsidRPr="00686856">
        <w:rPr>
          <w:rFonts w:ascii="Times New Roman" w:hAnsi="Times New Roman" w:cs="Times New Roman"/>
          <w:b/>
          <w:sz w:val="28"/>
          <w:szCs w:val="28"/>
          <w:lang w:val="uk-UA"/>
        </w:rPr>
        <w:t>№</w:t>
      </w:r>
      <w:r w:rsidR="00DF4867" w:rsidRPr="00686856">
        <w:rPr>
          <w:rFonts w:ascii="Times New Roman" w:hAnsi="Times New Roman" w:cs="Times New Roman"/>
          <w:b/>
          <w:sz w:val="28"/>
          <w:szCs w:val="28"/>
          <w:lang w:val="uk-UA"/>
        </w:rPr>
        <w:t xml:space="preserve"> </w:t>
      </w:r>
      <w:r w:rsidR="004015FD" w:rsidRPr="00686856">
        <w:rPr>
          <w:rFonts w:ascii="Times New Roman" w:hAnsi="Times New Roman" w:cs="Times New Roman"/>
          <w:b/>
          <w:sz w:val="28"/>
          <w:szCs w:val="28"/>
          <w:lang w:val="uk-UA"/>
        </w:rPr>
        <w:t>242</w:t>
      </w:r>
      <w:r w:rsidRPr="00686856">
        <w:rPr>
          <w:rFonts w:ascii="Times New Roman" w:hAnsi="Times New Roman" w:cs="Times New Roman"/>
          <w:b/>
          <w:sz w:val="28"/>
          <w:szCs w:val="28"/>
          <w:lang w:val="uk-UA"/>
        </w:rPr>
        <w:t>-ОД</w:t>
      </w:r>
    </w:p>
    <w:p w:rsidR="004D58BB" w:rsidRPr="007E486E" w:rsidRDefault="004D58BB" w:rsidP="004D58BB">
      <w:pPr>
        <w:pStyle w:val="a9"/>
        <w:widowControl w:val="0"/>
        <w:autoSpaceDE w:val="0"/>
        <w:autoSpaceDN w:val="0"/>
        <w:ind w:firstLine="709"/>
        <w:rPr>
          <w:b/>
          <w:lang w:val="uk-UA"/>
        </w:rPr>
      </w:pPr>
    </w:p>
    <w:p w:rsidR="004D58BB" w:rsidRPr="00611D0D" w:rsidRDefault="004D58BB" w:rsidP="00DF4867">
      <w:pPr>
        <w:pStyle w:val="a9"/>
        <w:widowControl w:val="0"/>
        <w:autoSpaceDE w:val="0"/>
        <w:autoSpaceDN w:val="0"/>
        <w:spacing w:after="0"/>
        <w:ind w:left="0" w:firstLine="709"/>
        <w:jc w:val="both"/>
        <w:rPr>
          <w:sz w:val="28"/>
          <w:szCs w:val="28"/>
          <w:lang w:val="uk-UA"/>
        </w:rPr>
      </w:pPr>
      <w:r w:rsidRPr="00611D0D">
        <w:rPr>
          <w:sz w:val="28"/>
          <w:szCs w:val="28"/>
          <w:lang w:val="uk-UA"/>
        </w:rPr>
        <w:t>Відповідно до частини</w:t>
      </w:r>
      <w:r w:rsidR="00F325F6">
        <w:rPr>
          <w:sz w:val="28"/>
          <w:szCs w:val="28"/>
          <w:lang w:val="uk-UA"/>
        </w:rPr>
        <w:t xml:space="preserve"> першої статті 6, статей </w:t>
      </w:r>
      <w:r w:rsidR="00EE666E" w:rsidRPr="00611D0D">
        <w:rPr>
          <w:sz w:val="28"/>
          <w:szCs w:val="28"/>
          <w:lang w:val="uk-UA"/>
        </w:rPr>
        <w:t>20,</w:t>
      </w:r>
      <w:r w:rsidRPr="00611D0D">
        <w:rPr>
          <w:sz w:val="28"/>
          <w:szCs w:val="28"/>
          <w:lang w:val="uk-UA"/>
        </w:rPr>
        <w:t>39 Закону України «Про місцеві державні адміністрації», у зв’язку з кадровими змінами:</w:t>
      </w:r>
    </w:p>
    <w:p w:rsidR="004D58BB" w:rsidRDefault="004D58BB" w:rsidP="004D58BB">
      <w:pPr>
        <w:pStyle w:val="21"/>
        <w:spacing w:after="0" w:line="240" w:lineRule="auto"/>
        <w:ind w:left="0" w:firstLine="709"/>
        <w:jc w:val="both"/>
        <w:rPr>
          <w:sz w:val="28"/>
          <w:szCs w:val="28"/>
          <w:lang w:val="uk-UA"/>
        </w:rPr>
      </w:pPr>
      <w:r w:rsidRPr="00F761D6">
        <w:rPr>
          <w:sz w:val="28"/>
          <w:szCs w:val="28"/>
          <w:lang w:val="uk-UA"/>
        </w:rPr>
        <w:t>1.</w:t>
      </w:r>
      <w:r>
        <w:rPr>
          <w:sz w:val="28"/>
          <w:szCs w:val="28"/>
          <w:lang w:val="uk-UA"/>
        </w:rPr>
        <w:t>Унести зміни до складу конкурсного комітету з визна</w:t>
      </w:r>
      <w:r w:rsidR="00F325F6">
        <w:rPr>
          <w:sz w:val="28"/>
          <w:szCs w:val="28"/>
          <w:lang w:val="uk-UA"/>
        </w:rPr>
        <w:t>чення автомобільних перевізників</w:t>
      </w:r>
      <w:r>
        <w:rPr>
          <w:sz w:val="28"/>
          <w:szCs w:val="28"/>
          <w:lang w:val="uk-UA"/>
        </w:rPr>
        <w:t xml:space="preserve"> на приміських автобусних маршрутах загального користування, що не виходять за межі території Недригайлівського району, утвореного розпорядженням голови Недригайлівської районно</w:t>
      </w:r>
      <w:r w:rsidR="004015FD">
        <w:rPr>
          <w:sz w:val="28"/>
          <w:szCs w:val="28"/>
          <w:lang w:val="uk-UA"/>
        </w:rPr>
        <w:t>ї державної адміністрації від 11.09.2014</w:t>
      </w:r>
      <w:r>
        <w:rPr>
          <w:sz w:val="28"/>
          <w:szCs w:val="28"/>
          <w:lang w:val="uk-UA"/>
        </w:rPr>
        <w:t xml:space="preserve"> №</w:t>
      </w:r>
      <w:r w:rsidR="00DF4867">
        <w:rPr>
          <w:sz w:val="28"/>
          <w:szCs w:val="28"/>
          <w:lang w:val="uk-UA"/>
        </w:rPr>
        <w:t xml:space="preserve"> </w:t>
      </w:r>
      <w:r w:rsidR="004015FD">
        <w:rPr>
          <w:sz w:val="28"/>
          <w:szCs w:val="28"/>
          <w:lang w:val="uk-UA"/>
        </w:rPr>
        <w:t>242</w:t>
      </w:r>
      <w:r w:rsidR="00E52061">
        <w:rPr>
          <w:sz w:val="28"/>
          <w:szCs w:val="28"/>
          <w:lang w:val="uk-UA"/>
        </w:rPr>
        <w:t>-ОД</w:t>
      </w:r>
      <w:r>
        <w:rPr>
          <w:sz w:val="28"/>
          <w:szCs w:val="28"/>
          <w:lang w:val="uk-UA"/>
        </w:rPr>
        <w:t xml:space="preserve"> </w:t>
      </w:r>
      <w:r w:rsidR="00DF4867">
        <w:rPr>
          <w:sz w:val="28"/>
          <w:szCs w:val="28"/>
          <w:lang w:val="uk-UA"/>
        </w:rPr>
        <w:t xml:space="preserve">«Про утворення конкурсного комітету з визначення </w:t>
      </w:r>
      <w:r w:rsidR="00130E61">
        <w:rPr>
          <w:sz w:val="28"/>
          <w:szCs w:val="28"/>
          <w:lang w:val="uk-UA"/>
        </w:rPr>
        <w:t xml:space="preserve">автомобільних перевізників </w:t>
      </w:r>
      <w:r w:rsidR="00DF4867">
        <w:rPr>
          <w:sz w:val="28"/>
          <w:szCs w:val="28"/>
          <w:lang w:val="uk-UA"/>
        </w:rPr>
        <w:t xml:space="preserve"> на приміських автобусних маршрутах загального користування, що не виходять за межі території Недригайлівського району», </w:t>
      </w:r>
      <w:r>
        <w:rPr>
          <w:sz w:val="28"/>
          <w:szCs w:val="28"/>
          <w:lang w:val="uk-UA"/>
        </w:rPr>
        <w:t>затвердивши його новий склад (додається).</w:t>
      </w:r>
    </w:p>
    <w:p w:rsidR="004D58BB" w:rsidRPr="00B54385" w:rsidRDefault="004D58BB" w:rsidP="004D58BB">
      <w:pPr>
        <w:pStyle w:val="21"/>
        <w:spacing w:after="0" w:line="240" w:lineRule="auto"/>
        <w:ind w:left="0" w:firstLine="709"/>
        <w:jc w:val="both"/>
        <w:rPr>
          <w:sz w:val="28"/>
          <w:szCs w:val="28"/>
          <w:lang w:val="uk-UA"/>
        </w:rPr>
      </w:pPr>
      <w:r>
        <w:rPr>
          <w:sz w:val="28"/>
          <w:szCs w:val="28"/>
          <w:lang w:val="uk-UA"/>
        </w:rPr>
        <w:t>2. Визнати таким, що втратив чинність</w:t>
      </w:r>
      <w:r w:rsidR="006E6CA3">
        <w:rPr>
          <w:sz w:val="28"/>
          <w:szCs w:val="28"/>
          <w:lang w:val="uk-UA"/>
        </w:rPr>
        <w:t>,</w:t>
      </w:r>
      <w:r>
        <w:rPr>
          <w:sz w:val="28"/>
          <w:szCs w:val="28"/>
          <w:lang w:val="uk-UA"/>
        </w:rPr>
        <w:t xml:space="preserve"> склад конкурсного комітету з визначення </w:t>
      </w:r>
      <w:r w:rsidR="006E6CA3">
        <w:rPr>
          <w:sz w:val="28"/>
          <w:szCs w:val="28"/>
          <w:lang w:val="uk-UA"/>
        </w:rPr>
        <w:t xml:space="preserve">автомобільних перевізників на приміських автобусних маршрутах загального користування, що не виходять за межі території Недригайлівського району, </w:t>
      </w:r>
      <w:r>
        <w:rPr>
          <w:sz w:val="28"/>
          <w:szCs w:val="28"/>
          <w:lang w:val="uk-UA"/>
        </w:rPr>
        <w:t>затверджений розпорядженням голови Недригайлівської районної державної а</w:t>
      </w:r>
      <w:r w:rsidR="00130E61">
        <w:rPr>
          <w:sz w:val="28"/>
          <w:szCs w:val="28"/>
          <w:lang w:val="uk-UA"/>
        </w:rPr>
        <w:t>дміністрації від 31.05.2016 №320</w:t>
      </w:r>
      <w:r>
        <w:rPr>
          <w:sz w:val="28"/>
          <w:szCs w:val="28"/>
          <w:lang w:val="uk-UA"/>
        </w:rPr>
        <w:t xml:space="preserve">-ОД «Про </w:t>
      </w:r>
      <w:r w:rsidR="00130E61">
        <w:rPr>
          <w:sz w:val="28"/>
          <w:szCs w:val="28"/>
          <w:lang w:val="uk-UA"/>
        </w:rPr>
        <w:t xml:space="preserve">внесення змін до складу конкурсного </w:t>
      </w:r>
      <w:r>
        <w:rPr>
          <w:sz w:val="28"/>
          <w:szCs w:val="28"/>
          <w:lang w:val="uk-UA"/>
        </w:rPr>
        <w:t xml:space="preserve">комітету з визначення </w:t>
      </w:r>
      <w:r w:rsidR="00130E61">
        <w:rPr>
          <w:sz w:val="28"/>
          <w:szCs w:val="28"/>
          <w:lang w:val="uk-UA"/>
        </w:rPr>
        <w:t xml:space="preserve">автомобільних перевізників </w:t>
      </w:r>
      <w:r>
        <w:rPr>
          <w:sz w:val="28"/>
          <w:szCs w:val="28"/>
          <w:lang w:val="uk-UA"/>
        </w:rPr>
        <w:t xml:space="preserve">на приміських автобусних маршрутах загального користування, що не виходять за межі території Недригайлівського району».      </w:t>
      </w:r>
    </w:p>
    <w:p w:rsidR="004D58BB" w:rsidRDefault="004D58BB" w:rsidP="00404670">
      <w:pPr>
        <w:spacing w:after="0" w:line="240" w:lineRule="auto"/>
        <w:jc w:val="both"/>
        <w:rPr>
          <w:rFonts w:ascii="Times New Roman" w:hAnsi="Times New Roman" w:cs="Times New Roman"/>
          <w:b/>
          <w:sz w:val="28"/>
          <w:szCs w:val="28"/>
          <w:lang w:val="uk-UA"/>
        </w:rPr>
      </w:pPr>
    </w:p>
    <w:p w:rsidR="00130E61" w:rsidRDefault="00130E61" w:rsidP="00A9206D">
      <w:pPr>
        <w:spacing w:after="0" w:line="240" w:lineRule="auto"/>
        <w:jc w:val="both"/>
        <w:rPr>
          <w:rFonts w:ascii="Times New Roman" w:hAnsi="Times New Roman" w:cs="Times New Roman"/>
          <w:b/>
          <w:sz w:val="28"/>
          <w:szCs w:val="28"/>
          <w:lang w:val="uk-UA"/>
        </w:rPr>
      </w:pPr>
    </w:p>
    <w:p w:rsidR="00404670" w:rsidRDefault="00FA553B" w:rsidP="00A9206D">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sidRPr="008B6683">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580250">
        <w:rPr>
          <w:rFonts w:ascii="Times New Roman" w:hAnsi="Times New Roman" w:cs="Times New Roman"/>
          <w:b/>
          <w:sz w:val="28"/>
          <w:szCs w:val="28"/>
          <w:lang w:val="uk-UA"/>
        </w:rPr>
        <w:t xml:space="preserve"> </w:t>
      </w:r>
      <w:r w:rsidR="00A9206D">
        <w:rPr>
          <w:rFonts w:ascii="Times New Roman" w:hAnsi="Times New Roman" w:cs="Times New Roman"/>
          <w:b/>
          <w:sz w:val="28"/>
          <w:szCs w:val="28"/>
          <w:lang w:val="uk-UA"/>
        </w:rPr>
        <w:t xml:space="preserve">                                     </w:t>
      </w:r>
      <w:r w:rsidR="00404670" w:rsidRPr="00FA553B">
        <w:rPr>
          <w:rFonts w:ascii="Times New Roman" w:hAnsi="Times New Roman" w:cs="Times New Roman"/>
          <w:b/>
          <w:sz w:val="28"/>
          <w:szCs w:val="28"/>
          <w:lang w:val="uk-UA"/>
        </w:rPr>
        <w:t xml:space="preserve">                          </w:t>
      </w:r>
      <w:r w:rsidR="00762186" w:rsidRPr="00FA553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С.ПАНЧЕНКО</w:t>
      </w:r>
      <w:r w:rsidR="00404670" w:rsidRPr="00FA553B">
        <w:rPr>
          <w:rFonts w:ascii="Times New Roman" w:hAnsi="Times New Roman" w:cs="Times New Roman"/>
          <w:b/>
          <w:sz w:val="28"/>
          <w:szCs w:val="28"/>
          <w:lang w:val="uk-UA"/>
        </w:rPr>
        <w:t xml:space="preserve">  </w:t>
      </w:r>
    </w:p>
    <w:p w:rsidR="00130E61" w:rsidRDefault="00130E61" w:rsidP="00DF4867">
      <w:pPr>
        <w:spacing w:line="240" w:lineRule="auto"/>
        <w:ind w:right="-6"/>
        <w:jc w:val="center"/>
        <w:rPr>
          <w:rFonts w:ascii="Times New Roman" w:eastAsia="Times New Roman" w:hAnsi="Times New Roman" w:cs="Times New Roman"/>
          <w:sz w:val="28"/>
          <w:szCs w:val="28"/>
          <w:lang w:val="uk-UA"/>
        </w:rPr>
      </w:pPr>
    </w:p>
    <w:p w:rsidR="00D96DD3" w:rsidRDefault="00EE666E" w:rsidP="00DF4867">
      <w:pPr>
        <w:spacing w:line="240" w:lineRule="auto"/>
        <w:ind w:right="-6"/>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AC4869" w:rsidRDefault="00EE666E" w:rsidP="00DF4867">
      <w:pPr>
        <w:spacing w:line="240" w:lineRule="auto"/>
        <w:ind w:right="-6"/>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
    <w:p w:rsidR="006F347D" w:rsidRPr="006F347D" w:rsidRDefault="00AC4869" w:rsidP="00DF4867">
      <w:pPr>
        <w:spacing w:line="240" w:lineRule="auto"/>
        <w:ind w:right="-6"/>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                                                </w:t>
      </w:r>
      <w:r w:rsidR="006F347D" w:rsidRPr="006F347D">
        <w:rPr>
          <w:rFonts w:ascii="Times New Roman" w:eastAsia="Times New Roman" w:hAnsi="Times New Roman" w:cs="Times New Roman"/>
          <w:sz w:val="28"/>
          <w:szCs w:val="28"/>
          <w:lang w:val="uk-UA"/>
        </w:rPr>
        <w:t xml:space="preserve">ЗАТВЕРДЖЕНО         </w:t>
      </w:r>
    </w:p>
    <w:p w:rsidR="006F347D" w:rsidRPr="00DF4867" w:rsidRDefault="006F347D" w:rsidP="00DF4867">
      <w:pPr>
        <w:pStyle w:val="af0"/>
        <w:jc w:val="both"/>
        <w:rPr>
          <w:rFonts w:ascii="Times New Roman" w:hAnsi="Times New Roman" w:cs="Times New Roman"/>
          <w:sz w:val="28"/>
          <w:szCs w:val="28"/>
          <w:lang w:val="uk-UA"/>
        </w:rPr>
      </w:pPr>
      <w:r w:rsidRPr="00DF4867">
        <w:rPr>
          <w:rFonts w:ascii="Times New Roman" w:hAnsi="Times New Roman" w:cs="Times New Roman"/>
          <w:sz w:val="28"/>
          <w:szCs w:val="28"/>
          <w:lang w:val="uk-UA"/>
        </w:rPr>
        <w:t xml:space="preserve">                                                            </w:t>
      </w:r>
      <w:r w:rsidR="00A97236" w:rsidRPr="00DF4867">
        <w:rPr>
          <w:rFonts w:ascii="Times New Roman" w:hAnsi="Times New Roman" w:cs="Times New Roman"/>
          <w:sz w:val="28"/>
          <w:szCs w:val="28"/>
          <w:lang w:val="uk-UA"/>
        </w:rPr>
        <w:t xml:space="preserve">                 </w:t>
      </w:r>
      <w:r w:rsidRPr="00DF4867">
        <w:rPr>
          <w:rFonts w:ascii="Times New Roman" w:hAnsi="Times New Roman" w:cs="Times New Roman"/>
          <w:sz w:val="28"/>
          <w:szCs w:val="28"/>
          <w:lang w:val="uk-UA"/>
        </w:rPr>
        <w:t xml:space="preserve">Розпорядження голови </w:t>
      </w:r>
    </w:p>
    <w:p w:rsidR="006F347D" w:rsidRPr="00DF4867" w:rsidRDefault="006F347D" w:rsidP="00DF4867">
      <w:pPr>
        <w:pStyle w:val="af0"/>
        <w:jc w:val="both"/>
        <w:rPr>
          <w:rFonts w:ascii="Times New Roman" w:hAnsi="Times New Roman" w:cs="Times New Roman"/>
          <w:sz w:val="28"/>
          <w:szCs w:val="28"/>
          <w:lang w:val="uk-UA"/>
        </w:rPr>
      </w:pPr>
      <w:r w:rsidRPr="00DF4867">
        <w:rPr>
          <w:rFonts w:ascii="Times New Roman" w:hAnsi="Times New Roman" w:cs="Times New Roman"/>
          <w:sz w:val="28"/>
          <w:szCs w:val="28"/>
          <w:lang w:val="uk-UA"/>
        </w:rPr>
        <w:t xml:space="preserve">                                                                             Недригайлівської районної </w:t>
      </w:r>
    </w:p>
    <w:p w:rsidR="006F347D" w:rsidRPr="00DF4867" w:rsidRDefault="006F347D" w:rsidP="00DF4867">
      <w:pPr>
        <w:pStyle w:val="af0"/>
        <w:spacing w:line="360" w:lineRule="auto"/>
        <w:jc w:val="both"/>
        <w:rPr>
          <w:rFonts w:ascii="Times New Roman" w:hAnsi="Times New Roman" w:cs="Times New Roman"/>
          <w:sz w:val="28"/>
          <w:szCs w:val="28"/>
          <w:lang w:val="uk-UA"/>
        </w:rPr>
      </w:pPr>
      <w:r w:rsidRPr="00DF4867">
        <w:rPr>
          <w:rFonts w:ascii="Times New Roman" w:hAnsi="Times New Roman" w:cs="Times New Roman"/>
          <w:sz w:val="28"/>
          <w:szCs w:val="28"/>
          <w:lang w:val="uk-UA"/>
        </w:rPr>
        <w:t xml:space="preserve">                                                                             державної адміністрації</w:t>
      </w:r>
    </w:p>
    <w:p w:rsidR="006F347D" w:rsidRDefault="006F347D" w:rsidP="005920CB">
      <w:pPr>
        <w:ind w:right="-6"/>
        <w:rPr>
          <w:rFonts w:ascii="Times New Roman" w:eastAsia="Times New Roman" w:hAnsi="Times New Roman" w:cs="Times New Roman"/>
          <w:sz w:val="28"/>
          <w:szCs w:val="28"/>
          <w:lang w:val="uk-UA"/>
        </w:rPr>
      </w:pPr>
      <w:r w:rsidRPr="006F347D">
        <w:rPr>
          <w:rFonts w:ascii="Times New Roman" w:eastAsia="Times New Roman" w:hAnsi="Times New Roman" w:cs="Times New Roman"/>
          <w:sz w:val="28"/>
          <w:szCs w:val="28"/>
          <w:lang w:val="uk-UA"/>
        </w:rPr>
        <w:t xml:space="preserve">                                                                             </w:t>
      </w:r>
      <w:r w:rsidR="00AB707A">
        <w:rPr>
          <w:rFonts w:ascii="Times New Roman" w:hAnsi="Times New Roman" w:cs="Times New Roman"/>
          <w:sz w:val="28"/>
          <w:szCs w:val="28"/>
          <w:lang w:val="uk-UA"/>
        </w:rPr>
        <w:t>04</w:t>
      </w:r>
      <w:r w:rsidR="003C5C73">
        <w:rPr>
          <w:rFonts w:ascii="Times New Roman" w:hAnsi="Times New Roman" w:cs="Times New Roman"/>
          <w:sz w:val="28"/>
          <w:szCs w:val="28"/>
          <w:lang w:val="uk-UA"/>
        </w:rPr>
        <w:t xml:space="preserve"> квітня</w:t>
      </w:r>
      <w:r w:rsidRPr="006F347D">
        <w:rPr>
          <w:rFonts w:ascii="Times New Roman" w:eastAsia="Times New Roman" w:hAnsi="Times New Roman" w:cs="Times New Roman"/>
          <w:sz w:val="28"/>
          <w:szCs w:val="28"/>
          <w:lang w:val="uk-UA"/>
        </w:rPr>
        <w:t xml:space="preserve"> 2019 року №</w:t>
      </w:r>
      <w:r w:rsidR="00813AF1">
        <w:rPr>
          <w:rFonts w:ascii="Times New Roman" w:eastAsia="Times New Roman" w:hAnsi="Times New Roman" w:cs="Times New Roman"/>
          <w:sz w:val="28"/>
          <w:szCs w:val="28"/>
          <w:lang w:val="uk-UA"/>
        </w:rPr>
        <w:t xml:space="preserve"> </w:t>
      </w:r>
      <w:r w:rsidR="00AB707A">
        <w:rPr>
          <w:rFonts w:ascii="Times New Roman" w:eastAsia="Times New Roman" w:hAnsi="Times New Roman" w:cs="Times New Roman"/>
          <w:sz w:val="28"/>
          <w:szCs w:val="28"/>
          <w:lang w:val="uk-UA"/>
        </w:rPr>
        <w:t>93</w:t>
      </w:r>
      <w:r w:rsidR="003C5C73">
        <w:rPr>
          <w:rFonts w:ascii="Times New Roman" w:hAnsi="Times New Roman" w:cs="Times New Roman"/>
          <w:sz w:val="28"/>
          <w:szCs w:val="28"/>
          <w:lang w:val="uk-UA"/>
        </w:rPr>
        <w:t xml:space="preserve"> </w:t>
      </w:r>
      <w:r w:rsidR="00F12F1B">
        <w:rPr>
          <w:rFonts w:ascii="Times New Roman" w:eastAsia="Times New Roman" w:hAnsi="Times New Roman" w:cs="Times New Roman"/>
          <w:sz w:val="28"/>
          <w:szCs w:val="28"/>
          <w:lang w:val="uk-UA"/>
        </w:rPr>
        <w:t>–</w:t>
      </w:r>
      <w:r w:rsidRPr="006F347D">
        <w:rPr>
          <w:rFonts w:ascii="Times New Roman" w:eastAsia="Times New Roman" w:hAnsi="Times New Roman" w:cs="Times New Roman"/>
          <w:sz w:val="28"/>
          <w:szCs w:val="28"/>
          <w:lang w:val="uk-UA"/>
        </w:rPr>
        <w:t xml:space="preserve"> ОД</w:t>
      </w:r>
    </w:p>
    <w:p w:rsidR="006F347D" w:rsidRPr="00DF4867" w:rsidRDefault="006F347D" w:rsidP="00DF4867">
      <w:pPr>
        <w:pStyle w:val="af0"/>
        <w:jc w:val="center"/>
        <w:rPr>
          <w:rFonts w:ascii="Times New Roman" w:hAnsi="Times New Roman" w:cs="Times New Roman"/>
          <w:b/>
          <w:sz w:val="28"/>
          <w:szCs w:val="28"/>
          <w:lang w:val="uk-UA"/>
        </w:rPr>
      </w:pPr>
      <w:r w:rsidRPr="00DF4867">
        <w:rPr>
          <w:rFonts w:ascii="Times New Roman" w:hAnsi="Times New Roman" w:cs="Times New Roman"/>
          <w:b/>
          <w:sz w:val="28"/>
          <w:szCs w:val="28"/>
          <w:lang w:val="uk-UA"/>
        </w:rPr>
        <w:t>Склад</w:t>
      </w:r>
    </w:p>
    <w:p w:rsidR="006F347D" w:rsidRDefault="0011558B" w:rsidP="00DF4867">
      <w:pPr>
        <w:pStyle w:val="af0"/>
        <w:jc w:val="center"/>
        <w:rPr>
          <w:rFonts w:ascii="Times New Roman" w:hAnsi="Times New Roman" w:cs="Times New Roman"/>
          <w:b/>
          <w:sz w:val="28"/>
          <w:szCs w:val="28"/>
          <w:lang w:val="uk-UA"/>
        </w:rPr>
      </w:pPr>
      <w:r w:rsidRPr="00DF4867">
        <w:rPr>
          <w:rFonts w:ascii="Times New Roman" w:hAnsi="Times New Roman" w:cs="Times New Roman"/>
          <w:b/>
          <w:sz w:val="28"/>
          <w:szCs w:val="28"/>
          <w:lang w:val="uk-UA"/>
        </w:rPr>
        <w:t>конкурсного комітету</w:t>
      </w:r>
      <w:r w:rsidR="00326A79" w:rsidRPr="00DF4867">
        <w:rPr>
          <w:rFonts w:ascii="Times New Roman" w:hAnsi="Times New Roman" w:cs="Times New Roman"/>
          <w:b/>
          <w:sz w:val="28"/>
          <w:szCs w:val="28"/>
          <w:lang w:val="uk-UA"/>
        </w:rPr>
        <w:t xml:space="preserve"> </w:t>
      </w:r>
      <w:r w:rsidRPr="00DF4867">
        <w:rPr>
          <w:rFonts w:ascii="Times New Roman" w:hAnsi="Times New Roman" w:cs="Times New Roman"/>
          <w:b/>
          <w:sz w:val="28"/>
          <w:szCs w:val="28"/>
          <w:lang w:val="uk-UA"/>
        </w:rPr>
        <w:t>з визна</w:t>
      </w:r>
      <w:r w:rsidR="00F35306">
        <w:rPr>
          <w:rFonts w:ascii="Times New Roman" w:hAnsi="Times New Roman" w:cs="Times New Roman"/>
          <w:b/>
          <w:sz w:val="28"/>
          <w:szCs w:val="28"/>
          <w:lang w:val="uk-UA"/>
        </w:rPr>
        <w:t xml:space="preserve">чення </w:t>
      </w:r>
      <w:r w:rsidR="003C5C73">
        <w:rPr>
          <w:rFonts w:ascii="Times New Roman" w:hAnsi="Times New Roman" w:cs="Times New Roman"/>
          <w:b/>
          <w:sz w:val="28"/>
          <w:szCs w:val="28"/>
          <w:lang w:val="uk-UA"/>
        </w:rPr>
        <w:t>автомобільних перевізників</w:t>
      </w:r>
      <w:r w:rsidR="00CB7674" w:rsidRPr="00DF4867">
        <w:rPr>
          <w:rFonts w:ascii="Times New Roman" w:hAnsi="Times New Roman" w:cs="Times New Roman"/>
          <w:b/>
          <w:sz w:val="28"/>
          <w:szCs w:val="28"/>
          <w:lang w:val="uk-UA"/>
        </w:rPr>
        <w:t xml:space="preserve"> </w:t>
      </w:r>
      <w:r w:rsidR="00326A79" w:rsidRPr="00DF4867">
        <w:rPr>
          <w:rFonts w:ascii="Times New Roman" w:hAnsi="Times New Roman" w:cs="Times New Roman"/>
          <w:b/>
          <w:sz w:val="28"/>
          <w:szCs w:val="28"/>
          <w:lang w:val="uk-UA"/>
        </w:rPr>
        <w:t xml:space="preserve"> на приміських автобусних маршрутах загального користування, що не виходять за межі території</w:t>
      </w:r>
      <w:r w:rsidR="001E32A7">
        <w:rPr>
          <w:rFonts w:ascii="Times New Roman" w:hAnsi="Times New Roman" w:cs="Times New Roman"/>
          <w:b/>
          <w:sz w:val="28"/>
          <w:szCs w:val="28"/>
          <w:lang w:val="uk-UA"/>
        </w:rPr>
        <w:t xml:space="preserve"> Недригайлівського району</w:t>
      </w:r>
    </w:p>
    <w:p w:rsidR="00F12F1B" w:rsidRPr="00DF4867" w:rsidRDefault="00F12F1B" w:rsidP="00DF4867">
      <w:pPr>
        <w:pStyle w:val="af0"/>
        <w:jc w:val="center"/>
        <w:rPr>
          <w:rFonts w:ascii="Times New Roman" w:hAnsi="Times New Roman" w:cs="Times New Roman"/>
          <w:b/>
          <w:sz w:val="28"/>
          <w:szCs w:val="28"/>
          <w:lang w:val="uk-UA"/>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3119"/>
        <w:gridCol w:w="850"/>
        <w:gridCol w:w="5245"/>
        <w:gridCol w:w="142"/>
        <w:gridCol w:w="157"/>
        <w:gridCol w:w="693"/>
      </w:tblGrid>
      <w:tr w:rsidR="005920CB" w:rsidRPr="00A97236" w:rsidTr="00F91C45">
        <w:trPr>
          <w:gridAfter w:val="2"/>
          <w:wAfter w:w="850" w:type="dxa"/>
          <w:trHeight w:val="143"/>
        </w:trPr>
        <w:tc>
          <w:tcPr>
            <w:tcW w:w="3261" w:type="dxa"/>
            <w:gridSpan w:val="2"/>
            <w:tcBorders>
              <w:top w:val="nil"/>
              <w:left w:val="nil"/>
              <w:bottom w:val="nil"/>
              <w:right w:val="nil"/>
            </w:tcBorders>
          </w:tcPr>
          <w:p w:rsidR="005920CB" w:rsidRPr="00A97236" w:rsidRDefault="005920CB" w:rsidP="00A972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Васильченко     </w:t>
            </w:r>
            <w:r w:rsidRPr="00A97236">
              <w:rPr>
                <w:rFonts w:ascii="Times New Roman" w:hAnsi="Times New Roman" w:cs="Times New Roman"/>
                <w:sz w:val="28"/>
                <w:szCs w:val="28"/>
                <w:lang w:val="en-US"/>
              </w:rPr>
              <w:t xml:space="preserve">       </w:t>
            </w:r>
            <w:r w:rsidR="00F91C45">
              <w:rPr>
                <w:rFonts w:ascii="Times New Roman" w:hAnsi="Times New Roman" w:cs="Times New Roman"/>
                <w:sz w:val="28"/>
                <w:szCs w:val="28"/>
                <w:lang w:val="en-US"/>
              </w:rPr>
              <w:t xml:space="preserve">   </w:t>
            </w:r>
            <w:r w:rsidRPr="00A97236">
              <w:rPr>
                <w:rFonts w:ascii="Times New Roman" w:hAnsi="Times New Roman" w:cs="Times New Roman"/>
                <w:sz w:val="28"/>
                <w:szCs w:val="28"/>
                <w:lang w:val="uk-UA"/>
              </w:rPr>
              <w:t xml:space="preserve">      </w:t>
            </w:r>
          </w:p>
          <w:p w:rsidR="005920CB" w:rsidRPr="00A97236" w:rsidRDefault="005920CB" w:rsidP="00A972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Олексій Іванович </w:t>
            </w:r>
          </w:p>
        </w:tc>
        <w:tc>
          <w:tcPr>
            <w:tcW w:w="6237" w:type="dxa"/>
            <w:gridSpan w:val="3"/>
            <w:tcBorders>
              <w:top w:val="nil"/>
              <w:left w:val="nil"/>
              <w:bottom w:val="nil"/>
              <w:right w:val="nil"/>
            </w:tcBorders>
          </w:tcPr>
          <w:p w:rsidR="005920CB" w:rsidRPr="00A97236" w:rsidRDefault="005920CB" w:rsidP="00DF4867">
            <w:pPr>
              <w:spacing w:after="0" w:line="240" w:lineRule="auto"/>
              <w:ind w:left="742"/>
              <w:jc w:val="both"/>
              <w:rPr>
                <w:rFonts w:ascii="Times New Roman" w:hAnsi="Times New Roman" w:cs="Times New Roman"/>
                <w:sz w:val="28"/>
                <w:szCs w:val="28"/>
                <w:lang w:val="uk-UA"/>
              </w:rPr>
            </w:pPr>
            <w:r w:rsidRPr="00A97236">
              <w:rPr>
                <w:rFonts w:ascii="Times New Roman" w:hAnsi="Times New Roman" w:cs="Times New Roman"/>
                <w:sz w:val="28"/>
                <w:szCs w:val="28"/>
                <w:lang w:val="uk-UA"/>
              </w:rPr>
              <w:t>перший заступник голови Недригайлівської районної державної адміністрації, голова конкурсного комітету</w:t>
            </w:r>
          </w:p>
        </w:tc>
      </w:tr>
      <w:tr w:rsidR="005920CB" w:rsidRPr="00606482" w:rsidTr="00F91C45">
        <w:trPr>
          <w:gridAfter w:val="2"/>
          <w:wAfter w:w="850" w:type="dxa"/>
          <w:trHeight w:val="143"/>
        </w:trPr>
        <w:tc>
          <w:tcPr>
            <w:tcW w:w="3261" w:type="dxa"/>
            <w:gridSpan w:val="2"/>
            <w:tcBorders>
              <w:top w:val="nil"/>
              <w:left w:val="nil"/>
              <w:bottom w:val="nil"/>
              <w:right w:val="nil"/>
            </w:tcBorders>
          </w:tcPr>
          <w:p w:rsidR="001B4273" w:rsidRDefault="001B4273" w:rsidP="00A97236">
            <w:pPr>
              <w:spacing w:after="0" w:line="240" w:lineRule="auto"/>
              <w:rPr>
                <w:rFonts w:ascii="Times New Roman" w:hAnsi="Times New Roman" w:cs="Times New Roman"/>
                <w:sz w:val="28"/>
                <w:szCs w:val="28"/>
                <w:lang w:val="uk-UA"/>
              </w:rPr>
            </w:pPr>
          </w:p>
          <w:p w:rsidR="005920CB" w:rsidRPr="00EE666E" w:rsidRDefault="005920CB" w:rsidP="00A97236">
            <w:pPr>
              <w:spacing w:after="0" w:line="240" w:lineRule="auto"/>
              <w:rPr>
                <w:rFonts w:ascii="Times New Roman" w:hAnsi="Times New Roman" w:cs="Times New Roman"/>
                <w:sz w:val="28"/>
                <w:szCs w:val="28"/>
              </w:rPr>
            </w:pPr>
            <w:r w:rsidRPr="00A97236">
              <w:rPr>
                <w:rFonts w:ascii="Times New Roman" w:hAnsi="Times New Roman" w:cs="Times New Roman"/>
                <w:sz w:val="28"/>
                <w:szCs w:val="28"/>
                <w:lang w:val="uk-UA"/>
              </w:rPr>
              <w:t xml:space="preserve">Веретільник </w:t>
            </w:r>
            <w:r w:rsidRPr="00EE666E">
              <w:rPr>
                <w:rFonts w:ascii="Times New Roman" w:hAnsi="Times New Roman" w:cs="Times New Roman"/>
                <w:sz w:val="28"/>
                <w:szCs w:val="28"/>
              </w:rPr>
              <w:t xml:space="preserve">             </w:t>
            </w:r>
            <w:r w:rsidR="00063336">
              <w:rPr>
                <w:rFonts w:ascii="Times New Roman" w:hAnsi="Times New Roman" w:cs="Times New Roman"/>
                <w:sz w:val="28"/>
                <w:szCs w:val="28"/>
                <w:lang w:val="uk-UA"/>
              </w:rPr>
              <w:t xml:space="preserve">    </w:t>
            </w:r>
            <w:r w:rsidRPr="00EE666E">
              <w:rPr>
                <w:rFonts w:ascii="Times New Roman" w:hAnsi="Times New Roman" w:cs="Times New Roman"/>
                <w:sz w:val="28"/>
                <w:szCs w:val="28"/>
              </w:rPr>
              <w:t xml:space="preserve">  </w:t>
            </w:r>
          </w:p>
          <w:p w:rsidR="005920CB" w:rsidRDefault="005920CB" w:rsidP="00A972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Надія Миколаївна </w:t>
            </w:r>
          </w:p>
          <w:p w:rsidR="0046037B" w:rsidRDefault="0046037B" w:rsidP="00A97236">
            <w:pPr>
              <w:spacing w:after="0" w:line="240" w:lineRule="auto"/>
              <w:rPr>
                <w:rFonts w:ascii="Times New Roman" w:hAnsi="Times New Roman" w:cs="Times New Roman"/>
                <w:sz w:val="28"/>
                <w:szCs w:val="28"/>
                <w:lang w:val="uk-UA"/>
              </w:rPr>
            </w:pPr>
          </w:p>
          <w:p w:rsidR="0046037B" w:rsidRDefault="0046037B" w:rsidP="00A97236">
            <w:pPr>
              <w:spacing w:after="0" w:line="240" w:lineRule="auto"/>
              <w:rPr>
                <w:rFonts w:ascii="Times New Roman" w:hAnsi="Times New Roman" w:cs="Times New Roman"/>
                <w:sz w:val="28"/>
                <w:szCs w:val="28"/>
                <w:lang w:val="uk-UA"/>
              </w:rPr>
            </w:pPr>
          </w:p>
          <w:p w:rsidR="001B4273" w:rsidRDefault="001B4273" w:rsidP="00A97236">
            <w:pPr>
              <w:spacing w:after="0" w:line="240" w:lineRule="auto"/>
              <w:rPr>
                <w:rFonts w:ascii="Times New Roman" w:hAnsi="Times New Roman" w:cs="Times New Roman"/>
                <w:sz w:val="28"/>
                <w:szCs w:val="28"/>
                <w:lang w:val="uk-UA"/>
              </w:rPr>
            </w:pPr>
          </w:p>
          <w:p w:rsidR="0046037B" w:rsidRDefault="0046037B"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Продан                                </w:t>
            </w:r>
          </w:p>
          <w:p w:rsidR="0046037B" w:rsidRPr="00A97236" w:rsidRDefault="0046037B"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Жанна Іванівна</w:t>
            </w:r>
          </w:p>
        </w:tc>
        <w:tc>
          <w:tcPr>
            <w:tcW w:w="6237" w:type="dxa"/>
            <w:gridSpan w:val="3"/>
            <w:tcBorders>
              <w:top w:val="nil"/>
              <w:left w:val="nil"/>
              <w:bottom w:val="nil"/>
              <w:right w:val="nil"/>
            </w:tcBorders>
          </w:tcPr>
          <w:p w:rsidR="001B4273" w:rsidRDefault="001B4273" w:rsidP="00063336">
            <w:pPr>
              <w:spacing w:after="0" w:line="240" w:lineRule="auto"/>
              <w:jc w:val="both"/>
              <w:rPr>
                <w:rFonts w:ascii="Times New Roman" w:hAnsi="Times New Roman" w:cs="Times New Roman"/>
                <w:sz w:val="28"/>
                <w:szCs w:val="28"/>
                <w:lang w:val="uk-UA"/>
              </w:rPr>
            </w:pPr>
          </w:p>
          <w:p w:rsidR="005920CB" w:rsidRDefault="005920CB" w:rsidP="00DF4867">
            <w:pPr>
              <w:spacing w:after="0" w:line="240" w:lineRule="auto"/>
              <w:ind w:left="742"/>
              <w:jc w:val="both"/>
              <w:rPr>
                <w:rFonts w:ascii="Times New Roman" w:hAnsi="Times New Roman" w:cs="Times New Roman"/>
                <w:sz w:val="28"/>
                <w:szCs w:val="28"/>
                <w:lang w:val="uk-UA"/>
              </w:rPr>
            </w:pPr>
            <w:r w:rsidRPr="00A97236">
              <w:rPr>
                <w:rFonts w:ascii="Times New Roman" w:hAnsi="Times New Roman" w:cs="Times New Roman"/>
                <w:sz w:val="28"/>
                <w:szCs w:val="28"/>
                <w:lang w:val="uk-UA"/>
              </w:rPr>
              <w:t>начальник управління розвитку сільських територій  Недригайлівської районної державної адміністрації, заступник голови конкурсного комітету</w:t>
            </w:r>
          </w:p>
          <w:p w:rsidR="001B4273" w:rsidRDefault="001B4273" w:rsidP="00063336">
            <w:pPr>
              <w:spacing w:after="0" w:line="240" w:lineRule="auto"/>
              <w:jc w:val="both"/>
              <w:rPr>
                <w:rFonts w:ascii="Times New Roman" w:hAnsi="Times New Roman" w:cs="Times New Roman"/>
                <w:sz w:val="28"/>
                <w:szCs w:val="28"/>
                <w:lang w:val="uk-UA"/>
              </w:rPr>
            </w:pPr>
          </w:p>
          <w:p w:rsidR="0046037B" w:rsidRPr="00A97236" w:rsidRDefault="0046037B" w:rsidP="00DF486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відділу економічного і агропромислового розвитку управління розвитку сільських територій Недригайлівської р</w:t>
            </w:r>
            <w:r w:rsidR="001F0CB8">
              <w:rPr>
                <w:rFonts w:ascii="Times New Roman" w:hAnsi="Times New Roman" w:cs="Times New Roman"/>
                <w:sz w:val="28"/>
                <w:szCs w:val="28"/>
                <w:lang w:val="uk-UA"/>
              </w:rPr>
              <w:t>айонної державної адміністрації</w:t>
            </w:r>
            <w:r>
              <w:rPr>
                <w:rFonts w:ascii="Times New Roman" w:hAnsi="Times New Roman" w:cs="Times New Roman"/>
                <w:sz w:val="28"/>
                <w:szCs w:val="28"/>
                <w:lang w:val="uk-UA"/>
              </w:rPr>
              <w:t>, секретар конкурсного комітету (без права голосу)</w:t>
            </w:r>
          </w:p>
        </w:tc>
      </w:tr>
      <w:tr w:rsidR="00063336" w:rsidRPr="00A97236" w:rsidTr="00F91C45">
        <w:trPr>
          <w:gridAfter w:val="2"/>
          <w:wAfter w:w="850" w:type="dxa"/>
          <w:trHeight w:val="143"/>
        </w:trPr>
        <w:tc>
          <w:tcPr>
            <w:tcW w:w="3261" w:type="dxa"/>
            <w:gridSpan w:val="2"/>
            <w:tcBorders>
              <w:top w:val="nil"/>
              <w:left w:val="nil"/>
              <w:bottom w:val="nil"/>
              <w:right w:val="nil"/>
            </w:tcBorders>
          </w:tcPr>
          <w:p w:rsidR="001B4273" w:rsidRDefault="001B4273" w:rsidP="00B13B52">
            <w:pPr>
              <w:spacing w:after="0" w:line="240" w:lineRule="auto"/>
              <w:rPr>
                <w:rFonts w:ascii="Times New Roman" w:hAnsi="Times New Roman" w:cs="Times New Roman"/>
                <w:sz w:val="28"/>
                <w:szCs w:val="28"/>
                <w:lang w:val="uk-UA"/>
              </w:rPr>
            </w:pPr>
          </w:p>
          <w:p w:rsidR="00063336" w:rsidRPr="00F91C45" w:rsidRDefault="00063336" w:rsidP="00B13B52">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Веретільник</w:t>
            </w:r>
            <w:r w:rsidRPr="00A97236">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w:t>
            </w:r>
            <w:r w:rsidR="00F91C45">
              <w:rPr>
                <w:rFonts w:ascii="Times New Roman" w:hAnsi="Times New Roman" w:cs="Times New Roman"/>
                <w:sz w:val="28"/>
                <w:szCs w:val="28"/>
                <w:lang w:val="en-US"/>
              </w:rPr>
              <w:t xml:space="preserve">  </w:t>
            </w:r>
          </w:p>
          <w:p w:rsidR="00063336" w:rsidRPr="00A97236" w:rsidRDefault="00063336" w:rsidP="00B13B5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Олександр Михайлович</w:t>
            </w:r>
          </w:p>
        </w:tc>
        <w:tc>
          <w:tcPr>
            <w:tcW w:w="6237" w:type="dxa"/>
            <w:gridSpan w:val="3"/>
            <w:tcBorders>
              <w:top w:val="nil"/>
              <w:left w:val="nil"/>
              <w:bottom w:val="nil"/>
              <w:right w:val="nil"/>
            </w:tcBorders>
          </w:tcPr>
          <w:p w:rsidR="001B4273" w:rsidRDefault="001B4273" w:rsidP="00063336">
            <w:pPr>
              <w:spacing w:after="0" w:line="240" w:lineRule="auto"/>
              <w:jc w:val="both"/>
              <w:rPr>
                <w:rFonts w:ascii="Times New Roman" w:hAnsi="Times New Roman" w:cs="Times New Roman"/>
                <w:sz w:val="28"/>
                <w:szCs w:val="28"/>
                <w:lang w:val="uk-UA"/>
              </w:rPr>
            </w:pPr>
          </w:p>
          <w:p w:rsidR="00063336" w:rsidRPr="00A97236" w:rsidRDefault="00F91C45" w:rsidP="00F35306">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тимчасово виконуючий обов’язки </w:t>
            </w:r>
            <w:r w:rsidR="00063336">
              <w:rPr>
                <w:rFonts w:ascii="Times New Roman" w:hAnsi="Times New Roman" w:cs="Times New Roman"/>
                <w:sz w:val="28"/>
                <w:szCs w:val="28"/>
                <w:lang w:val="uk-UA"/>
              </w:rPr>
              <w:t xml:space="preserve">заступника начальника Недригайлівського </w:t>
            </w:r>
            <w:r w:rsidR="00F35306">
              <w:rPr>
                <w:rFonts w:ascii="Times New Roman" w:hAnsi="Times New Roman" w:cs="Times New Roman"/>
                <w:sz w:val="28"/>
                <w:szCs w:val="28"/>
                <w:lang w:val="uk-UA"/>
              </w:rPr>
              <w:t xml:space="preserve">відділення поліції </w:t>
            </w:r>
            <w:r w:rsidR="00CE768F">
              <w:rPr>
                <w:rFonts w:ascii="Times New Roman" w:hAnsi="Times New Roman" w:cs="Times New Roman"/>
                <w:sz w:val="28"/>
                <w:szCs w:val="28"/>
                <w:lang w:val="uk-UA"/>
              </w:rPr>
              <w:t>Г</w:t>
            </w:r>
            <w:r w:rsidR="00F35306">
              <w:rPr>
                <w:rFonts w:ascii="Times New Roman" w:hAnsi="Times New Roman" w:cs="Times New Roman"/>
                <w:sz w:val="28"/>
                <w:szCs w:val="28"/>
                <w:lang w:val="uk-UA"/>
              </w:rPr>
              <w:t>оловного управління національної поліції</w:t>
            </w:r>
            <w:r w:rsidR="00063336">
              <w:rPr>
                <w:rFonts w:ascii="Times New Roman" w:hAnsi="Times New Roman" w:cs="Times New Roman"/>
                <w:sz w:val="28"/>
                <w:szCs w:val="28"/>
                <w:lang w:val="uk-UA"/>
              </w:rPr>
              <w:t xml:space="preserve"> в Сумській області</w:t>
            </w:r>
            <w:r w:rsidR="001E32A7">
              <w:rPr>
                <w:rFonts w:ascii="Times New Roman" w:hAnsi="Times New Roman" w:cs="Times New Roman"/>
                <w:sz w:val="28"/>
                <w:szCs w:val="28"/>
                <w:lang w:val="uk-UA"/>
              </w:rPr>
              <w:t xml:space="preserve"> </w:t>
            </w:r>
            <w:r w:rsidR="00063336" w:rsidRPr="00A97236">
              <w:rPr>
                <w:rFonts w:ascii="Times New Roman" w:hAnsi="Times New Roman" w:cs="Times New Roman"/>
                <w:sz w:val="28"/>
                <w:szCs w:val="28"/>
                <w:lang w:val="uk-UA"/>
              </w:rPr>
              <w:t>(за згодою)</w:t>
            </w:r>
          </w:p>
        </w:tc>
      </w:tr>
      <w:tr w:rsidR="00063336" w:rsidRPr="00A2618A" w:rsidTr="00F91C45">
        <w:trPr>
          <w:gridAfter w:val="2"/>
          <w:wAfter w:w="850" w:type="dxa"/>
          <w:trHeight w:val="143"/>
        </w:trPr>
        <w:tc>
          <w:tcPr>
            <w:tcW w:w="3261" w:type="dxa"/>
            <w:gridSpan w:val="2"/>
            <w:tcBorders>
              <w:top w:val="nil"/>
              <w:left w:val="nil"/>
              <w:bottom w:val="nil"/>
              <w:right w:val="nil"/>
            </w:tcBorders>
          </w:tcPr>
          <w:p w:rsidR="001B4273" w:rsidRDefault="001B4273" w:rsidP="00063336">
            <w:pPr>
              <w:spacing w:after="0" w:line="240" w:lineRule="auto"/>
              <w:rPr>
                <w:rFonts w:ascii="Times New Roman" w:hAnsi="Times New Roman" w:cs="Times New Roman"/>
                <w:sz w:val="28"/>
                <w:szCs w:val="28"/>
                <w:lang w:val="uk-UA"/>
              </w:rPr>
            </w:pPr>
          </w:p>
          <w:p w:rsidR="00063336" w:rsidRPr="00A97236" w:rsidRDefault="00063336" w:rsidP="000633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Гайворонська            </w:t>
            </w:r>
            <w:r>
              <w:rPr>
                <w:rFonts w:ascii="Times New Roman" w:hAnsi="Times New Roman" w:cs="Times New Roman"/>
                <w:sz w:val="28"/>
                <w:szCs w:val="28"/>
                <w:lang w:val="uk-UA"/>
              </w:rPr>
              <w:t xml:space="preserve">     </w:t>
            </w:r>
            <w:r w:rsidRPr="00A97236">
              <w:rPr>
                <w:rFonts w:ascii="Times New Roman" w:hAnsi="Times New Roman" w:cs="Times New Roman"/>
                <w:sz w:val="28"/>
                <w:szCs w:val="28"/>
                <w:lang w:val="uk-UA"/>
              </w:rPr>
              <w:t xml:space="preserve">           </w:t>
            </w:r>
            <w:r w:rsidRPr="00AB707A">
              <w:rPr>
                <w:rFonts w:ascii="Times New Roman" w:hAnsi="Times New Roman" w:cs="Times New Roman"/>
                <w:sz w:val="28"/>
                <w:szCs w:val="28"/>
              </w:rPr>
              <w:t xml:space="preserve">               </w:t>
            </w:r>
          </w:p>
          <w:p w:rsidR="00063336" w:rsidRDefault="00063336" w:rsidP="000633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Альона</w:t>
            </w:r>
            <w:r>
              <w:rPr>
                <w:rFonts w:ascii="Times New Roman" w:hAnsi="Times New Roman" w:cs="Times New Roman"/>
                <w:sz w:val="28"/>
                <w:szCs w:val="28"/>
                <w:lang w:val="uk-UA"/>
              </w:rPr>
              <w:t xml:space="preserve"> Василівна</w:t>
            </w:r>
          </w:p>
          <w:p w:rsidR="00412476" w:rsidRDefault="00412476" w:rsidP="00063336">
            <w:pPr>
              <w:spacing w:after="0" w:line="240" w:lineRule="auto"/>
              <w:rPr>
                <w:rFonts w:ascii="Times New Roman" w:hAnsi="Times New Roman" w:cs="Times New Roman"/>
                <w:sz w:val="28"/>
                <w:szCs w:val="28"/>
                <w:lang w:val="uk-UA"/>
              </w:rPr>
            </w:pPr>
          </w:p>
          <w:p w:rsidR="00412476" w:rsidRDefault="00412476" w:rsidP="00063336">
            <w:pPr>
              <w:spacing w:after="0" w:line="240" w:lineRule="auto"/>
              <w:rPr>
                <w:rFonts w:ascii="Times New Roman" w:hAnsi="Times New Roman" w:cs="Times New Roman"/>
                <w:sz w:val="28"/>
                <w:szCs w:val="28"/>
                <w:lang w:val="uk-UA"/>
              </w:rPr>
            </w:pPr>
          </w:p>
          <w:p w:rsidR="00412476" w:rsidRDefault="00412476" w:rsidP="00063336">
            <w:pPr>
              <w:spacing w:after="0" w:line="240" w:lineRule="auto"/>
              <w:rPr>
                <w:rFonts w:ascii="Times New Roman" w:hAnsi="Times New Roman" w:cs="Times New Roman"/>
                <w:sz w:val="28"/>
                <w:szCs w:val="28"/>
                <w:lang w:val="uk-UA"/>
              </w:rPr>
            </w:pPr>
          </w:p>
          <w:p w:rsidR="00412476" w:rsidRDefault="00412476" w:rsidP="000633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Жепка</w:t>
            </w:r>
          </w:p>
          <w:p w:rsidR="00412476" w:rsidRPr="00A97236" w:rsidRDefault="00412476" w:rsidP="000633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Наталія Вікторівна</w:t>
            </w:r>
          </w:p>
        </w:tc>
        <w:tc>
          <w:tcPr>
            <w:tcW w:w="6237" w:type="dxa"/>
            <w:gridSpan w:val="3"/>
            <w:tcBorders>
              <w:top w:val="nil"/>
              <w:left w:val="nil"/>
              <w:bottom w:val="nil"/>
              <w:right w:val="nil"/>
            </w:tcBorders>
          </w:tcPr>
          <w:p w:rsidR="001B4273" w:rsidRDefault="001B4273" w:rsidP="00063336">
            <w:pPr>
              <w:spacing w:after="0" w:line="240" w:lineRule="auto"/>
              <w:jc w:val="both"/>
              <w:rPr>
                <w:rFonts w:ascii="Times New Roman" w:hAnsi="Times New Roman" w:cs="Times New Roman"/>
                <w:sz w:val="28"/>
                <w:szCs w:val="28"/>
                <w:lang w:val="uk-UA"/>
              </w:rPr>
            </w:pPr>
          </w:p>
          <w:p w:rsidR="00063336" w:rsidRDefault="00063336" w:rsidP="00457CB1">
            <w:pPr>
              <w:spacing w:after="0" w:line="240" w:lineRule="auto"/>
              <w:ind w:left="742"/>
              <w:jc w:val="both"/>
              <w:rPr>
                <w:rFonts w:ascii="Times New Roman" w:hAnsi="Times New Roman" w:cs="Times New Roman"/>
                <w:sz w:val="28"/>
                <w:szCs w:val="28"/>
                <w:lang w:val="uk-UA"/>
              </w:rPr>
            </w:pPr>
            <w:r w:rsidRPr="00A97236">
              <w:rPr>
                <w:rFonts w:ascii="Times New Roman" w:hAnsi="Times New Roman" w:cs="Times New Roman"/>
                <w:sz w:val="28"/>
                <w:szCs w:val="28"/>
                <w:lang w:val="uk-UA"/>
              </w:rPr>
              <w:t>начальник відділу</w:t>
            </w:r>
            <w:r w:rsidR="00457CB1">
              <w:rPr>
                <w:rFonts w:ascii="Times New Roman" w:hAnsi="Times New Roman" w:cs="Times New Roman"/>
                <w:sz w:val="28"/>
                <w:szCs w:val="28"/>
                <w:lang w:val="uk-UA"/>
              </w:rPr>
              <w:t xml:space="preserve"> </w:t>
            </w:r>
            <w:r w:rsidR="00457CB1" w:rsidRPr="00A97236">
              <w:rPr>
                <w:rFonts w:ascii="Times New Roman" w:hAnsi="Times New Roman" w:cs="Times New Roman"/>
                <w:sz w:val="28"/>
                <w:szCs w:val="28"/>
                <w:lang w:val="uk-UA"/>
              </w:rPr>
              <w:t>юридичного</w:t>
            </w:r>
            <w:r w:rsidR="00457CB1">
              <w:rPr>
                <w:rFonts w:ascii="Times New Roman" w:hAnsi="Times New Roman" w:cs="Times New Roman"/>
                <w:sz w:val="28"/>
                <w:szCs w:val="28"/>
                <w:lang w:val="uk-UA"/>
              </w:rPr>
              <w:t xml:space="preserve"> забезпечення та комунікацій </w:t>
            </w:r>
            <w:r w:rsidRPr="00A97236">
              <w:rPr>
                <w:rFonts w:ascii="Times New Roman" w:hAnsi="Times New Roman" w:cs="Times New Roman"/>
                <w:sz w:val="28"/>
                <w:szCs w:val="28"/>
                <w:lang w:val="uk-UA"/>
              </w:rPr>
              <w:t xml:space="preserve"> </w:t>
            </w:r>
            <w:r w:rsidR="00457CB1">
              <w:rPr>
                <w:rFonts w:ascii="Times New Roman" w:hAnsi="Times New Roman" w:cs="Times New Roman"/>
                <w:sz w:val="28"/>
                <w:szCs w:val="28"/>
                <w:lang w:val="uk-UA"/>
              </w:rPr>
              <w:t xml:space="preserve">з громадськістю </w:t>
            </w:r>
            <w:r w:rsidRPr="00A97236">
              <w:rPr>
                <w:rFonts w:ascii="Times New Roman" w:hAnsi="Times New Roman" w:cs="Times New Roman"/>
                <w:sz w:val="28"/>
                <w:szCs w:val="28"/>
                <w:lang w:val="uk-UA"/>
              </w:rPr>
              <w:t>апарату Недригайлівської районної державної адміністрації</w:t>
            </w:r>
            <w:r w:rsidR="00412476">
              <w:rPr>
                <w:rFonts w:ascii="Times New Roman" w:hAnsi="Times New Roman" w:cs="Times New Roman"/>
                <w:sz w:val="28"/>
                <w:szCs w:val="28"/>
                <w:lang w:val="uk-UA"/>
              </w:rPr>
              <w:t xml:space="preserve">  </w:t>
            </w:r>
          </w:p>
          <w:p w:rsidR="00412476" w:rsidRDefault="00412476" w:rsidP="00457CB1">
            <w:pPr>
              <w:spacing w:after="0" w:line="240" w:lineRule="auto"/>
              <w:ind w:left="742"/>
              <w:jc w:val="both"/>
              <w:rPr>
                <w:rFonts w:ascii="Times New Roman" w:hAnsi="Times New Roman" w:cs="Times New Roman"/>
                <w:sz w:val="28"/>
                <w:szCs w:val="28"/>
                <w:lang w:val="uk-UA"/>
              </w:rPr>
            </w:pPr>
          </w:p>
          <w:p w:rsidR="00412476" w:rsidRPr="00A97236" w:rsidRDefault="00412476" w:rsidP="00457CB1">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голова Недригайлівської районної організації «Товариства Червоного Хреста України» (за згодою)</w:t>
            </w:r>
          </w:p>
        </w:tc>
      </w:tr>
      <w:tr w:rsidR="00063336" w:rsidRPr="00A2618A" w:rsidTr="00F91C45">
        <w:trPr>
          <w:gridAfter w:val="2"/>
          <w:wAfter w:w="850" w:type="dxa"/>
          <w:trHeight w:val="143"/>
        </w:trPr>
        <w:tc>
          <w:tcPr>
            <w:tcW w:w="3261" w:type="dxa"/>
            <w:gridSpan w:val="2"/>
            <w:tcBorders>
              <w:top w:val="nil"/>
              <w:left w:val="nil"/>
              <w:bottom w:val="nil"/>
              <w:right w:val="nil"/>
            </w:tcBorders>
          </w:tcPr>
          <w:p w:rsidR="00063336" w:rsidRPr="00F87E53" w:rsidRDefault="00063336" w:rsidP="00063336">
            <w:pPr>
              <w:spacing w:after="0" w:line="240" w:lineRule="auto"/>
              <w:rPr>
                <w:rFonts w:ascii="Times New Roman" w:hAnsi="Times New Roman" w:cs="Times New Roman"/>
                <w:sz w:val="2"/>
                <w:szCs w:val="2"/>
                <w:lang w:val="uk-UA"/>
              </w:rPr>
            </w:pPr>
          </w:p>
        </w:tc>
        <w:tc>
          <w:tcPr>
            <w:tcW w:w="6237" w:type="dxa"/>
            <w:gridSpan w:val="3"/>
            <w:tcBorders>
              <w:top w:val="nil"/>
              <w:left w:val="nil"/>
              <w:bottom w:val="nil"/>
              <w:right w:val="nil"/>
            </w:tcBorders>
          </w:tcPr>
          <w:p w:rsidR="00063336" w:rsidRPr="001B4273" w:rsidRDefault="00063336" w:rsidP="00063336">
            <w:pPr>
              <w:spacing w:after="0" w:line="240" w:lineRule="auto"/>
              <w:jc w:val="both"/>
              <w:rPr>
                <w:rFonts w:ascii="Times New Roman" w:hAnsi="Times New Roman" w:cs="Times New Roman"/>
                <w:sz w:val="2"/>
                <w:szCs w:val="2"/>
                <w:lang w:val="uk-UA"/>
              </w:rPr>
            </w:pPr>
          </w:p>
        </w:tc>
      </w:tr>
      <w:tr w:rsidR="00063336" w:rsidRPr="00A2618A" w:rsidTr="00F91C45">
        <w:trPr>
          <w:gridAfter w:val="2"/>
          <w:wAfter w:w="850" w:type="dxa"/>
          <w:trHeight w:val="143"/>
        </w:trPr>
        <w:tc>
          <w:tcPr>
            <w:tcW w:w="3261" w:type="dxa"/>
            <w:gridSpan w:val="2"/>
            <w:tcBorders>
              <w:top w:val="nil"/>
              <w:left w:val="nil"/>
              <w:bottom w:val="nil"/>
              <w:right w:val="nil"/>
            </w:tcBorders>
          </w:tcPr>
          <w:p w:rsidR="00063336" w:rsidRPr="00F87E53" w:rsidRDefault="00063336" w:rsidP="00063336">
            <w:pPr>
              <w:spacing w:after="0" w:line="240" w:lineRule="auto"/>
              <w:rPr>
                <w:rFonts w:ascii="Times New Roman" w:hAnsi="Times New Roman" w:cs="Times New Roman"/>
                <w:sz w:val="2"/>
                <w:szCs w:val="2"/>
                <w:lang w:val="uk-UA"/>
              </w:rPr>
            </w:pPr>
          </w:p>
        </w:tc>
        <w:tc>
          <w:tcPr>
            <w:tcW w:w="6237" w:type="dxa"/>
            <w:gridSpan w:val="3"/>
            <w:tcBorders>
              <w:top w:val="nil"/>
              <w:left w:val="nil"/>
              <w:bottom w:val="nil"/>
              <w:right w:val="nil"/>
            </w:tcBorders>
          </w:tcPr>
          <w:p w:rsidR="00063336" w:rsidRPr="00F87E53" w:rsidRDefault="00063336" w:rsidP="00063336">
            <w:pPr>
              <w:spacing w:after="0" w:line="240" w:lineRule="auto"/>
              <w:jc w:val="both"/>
              <w:rPr>
                <w:rFonts w:ascii="Times New Roman" w:hAnsi="Times New Roman" w:cs="Times New Roman"/>
                <w:sz w:val="2"/>
                <w:szCs w:val="2"/>
                <w:lang w:val="uk-UA"/>
              </w:rPr>
            </w:pPr>
          </w:p>
        </w:tc>
      </w:tr>
      <w:tr w:rsidR="00063336" w:rsidRPr="00A97236" w:rsidTr="00F91C45">
        <w:trPr>
          <w:gridAfter w:val="2"/>
          <w:wAfter w:w="850" w:type="dxa"/>
          <w:trHeight w:val="143"/>
        </w:trPr>
        <w:tc>
          <w:tcPr>
            <w:tcW w:w="3261" w:type="dxa"/>
            <w:gridSpan w:val="2"/>
            <w:tcBorders>
              <w:top w:val="nil"/>
              <w:left w:val="nil"/>
              <w:bottom w:val="nil"/>
              <w:right w:val="nil"/>
            </w:tcBorders>
          </w:tcPr>
          <w:p w:rsidR="00412476" w:rsidRDefault="00412476"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Зікрань</w:t>
            </w:r>
          </w:p>
          <w:p w:rsidR="00412476" w:rsidRDefault="00412476"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Віталій Миколайович</w:t>
            </w:r>
          </w:p>
          <w:p w:rsidR="00412476" w:rsidRDefault="00412476"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Кріпак </w:t>
            </w:r>
          </w:p>
          <w:p w:rsidR="00412476" w:rsidRDefault="00412476"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Василь Якович</w:t>
            </w:r>
          </w:p>
          <w:p w:rsidR="00412476" w:rsidRDefault="00412476" w:rsidP="00A97236">
            <w:pPr>
              <w:spacing w:after="0" w:line="240" w:lineRule="auto"/>
              <w:rPr>
                <w:rFonts w:ascii="Times New Roman" w:hAnsi="Times New Roman" w:cs="Times New Roman"/>
                <w:sz w:val="28"/>
                <w:szCs w:val="28"/>
                <w:lang w:val="uk-UA"/>
              </w:rPr>
            </w:pPr>
          </w:p>
          <w:p w:rsidR="00412476" w:rsidRDefault="00412476"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Нанка</w:t>
            </w:r>
          </w:p>
          <w:p w:rsidR="00412476" w:rsidRDefault="00412476"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Іван Володимирович</w:t>
            </w:r>
          </w:p>
          <w:p w:rsidR="00A14D4A" w:rsidRDefault="00A14D4A" w:rsidP="00A97236">
            <w:pPr>
              <w:spacing w:after="0" w:line="240" w:lineRule="auto"/>
              <w:rPr>
                <w:rFonts w:ascii="Times New Roman" w:hAnsi="Times New Roman" w:cs="Times New Roman"/>
                <w:sz w:val="28"/>
                <w:szCs w:val="28"/>
                <w:lang w:val="uk-UA"/>
              </w:rPr>
            </w:pPr>
          </w:p>
          <w:p w:rsidR="00A14D4A" w:rsidRDefault="00A14D4A"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Олійник </w:t>
            </w:r>
          </w:p>
          <w:p w:rsidR="00A14D4A" w:rsidRDefault="00A14D4A"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Володимир Васильович</w:t>
            </w:r>
          </w:p>
          <w:p w:rsidR="00E74B69" w:rsidRDefault="00E74B69" w:rsidP="00A97236">
            <w:pPr>
              <w:spacing w:after="0" w:line="240" w:lineRule="auto"/>
              <w:rPr>
                <w:rFonts w:ascii="Times New Roman" w:hAnsi="Times New Roman" w:cs="Times New Roman"/>
                <w:sz w:val="28"/>
                <w:szCs w:val="28"/>
                <w:lang w:val="uk-UA"/>
              </w:rPr>
            </w:pPr>
          </w:p>
          <w:p w:rsidR="00E74B69" w:rsidRDefault="00E74B69" w:rsidP="00A97236">
            <w:pPr>
              <w:spacing w:after="0" w:line="240" w:lineRule="auto"/>
              <w:rPr>
                <w:rFonts w:ascii="Times New Roman" w:hAnsi="Times New Roman" w:cs="Times New Roman"/>
                <w:sz w:val="28"/>
                <w:szCs w:val="28"/>
                <w:lang w:val="uk-UA"/>
              </w:rPr>
            </w:pPr>
          </w:p>
          <w:p w:rsidR="00E74B69" w:rsidRDefault="00E74B69"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Рідченко</w:t>
            </w:r>
          </w:p>
          <w:p w:rsidR="00E74B69" w:rsidRDefault="00E74B69"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Володимир Денисович</w:t>
            </w:r>
          </w:p>
          <w:p w:rsidR="00E74B69" w:rsidRDefault="00E74B69" w:rsidP="00A97236">
            <w:pPr>
              <w:spacing w:after="0" w:line="240" w:lineRule="auto"/>
              <w:rPr>
                <w:rFonts w:ascii="Times New Roman" w:hAnsi="Times New Roman" w:cs="Times New Roman"/>
                <w:sz w:val="28"/>
                <w:szCs w:val="28"/>
                <w:lang w:val="uk-UA"/>
              </w:rPr>
            </w:pPr>
          </w:p>
          <w:p w:rsidR="00E74B69" w:rsidRDefault="00E74B69" w:rsidP="00A97236">
            <w:pPr>
              <w:spacing w:after="0" w:line="240" w:lineRule="auto"/>
              <w:rPr>
                <w:rFonts w:ascii="Times New Roman" w:hAnsi="Times New Roman" w:cs="Times New Roman"/>
                <w:sz w:val="28"/>
                <w:szCs w:val="28"/>
                <w:lang w:val="uk-UA"/>
              </w:rPr>
            </w:pPr>
          </w:p>
          <w:p w:rsidR="00E74B69" w:rsidRDefault="00E74B69" w:rsidP="00A97236">
            <w:pPr>
              <w:spacing w:after="0" w:line="240" w:lineRule="auto"/>
              <w:rPr>
                <w:rFonts w:ascii="Times New Roman" w:hAnsi="Times New Roman" w:cs="Times New Roman"/>
                <w:sz w:val="28"/>
                <w:szCs w:val="28"/>
                <w:lang w:val="uk-UA"/>
              </w:rPr>
            </w:pPr>
          </w:p>
          <w:p w:rsidR="00E74B69" w:rsidRDefault="00E74B69"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Рогач</w:t>
            </w:r>
          </w:p>
          <w:p w:rsidR="00E74B69" w:rsidRDefault="00E74B69"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Ігор Іванович</w:t>
            </w:r>
          </w:p>
          <w:p w:rsidR="007650B6" w:rsidRDefault="007650B6" w:rsidP="00A97236">
            <w:pPr>
              <w:spacing w:after="0" w:line="240" w:lineRule="auto"/>
              <w:rPr>
                <w:rFonts w:ascii="Times New Roman" w:hAnsi="Times New Roman" w:cs="Times New Roman"/>
                <w:sz w:val="28"/>
                <w:szCs w:val="28"/>
                <w:lang w:val="uk-UA"/>
              </w:rPr>
            </w:pPr>
          </w:p>
          <w:p w:rsidR="007650B6" w:rsidRDefault="007650B6" w:rsidP="00A97236">
            <w:pPr>
              <w:spacing w:after="0" w:line="240" w:lineRule="auto"/>
              <w:rPr>
                <w:rFonts w:ascii="Times New Roman" w:hAnsi="Times New Roman" w:cs="Times New Roman"/>
                <w:sz w:val="28"/>
                <w:szCs w:val="28"/>
                <w:lang w:val="uk-UA"/>
              </w:rPr>
            </w:pPr>
          </w:p>
          <w:p w:rsidR="007650B6" w:rsidRDefault="007650B6" w:rsidP="00A97236">
            <w:pPr>
              <w:spacing w:after="0" w:line="240" w:lineRule="auto"/>
              <w:rPr>
                <w:rFonts w:ascii="Times New Roman" w:hAnsi="Times New Roman" w:cs="Times New Roman"/>
                <w:sz w:val="28"/>
                <w:szCs w:val="28"/>
                <w:lang w:val="uk-UA"/>
              </w:rPr>
            </w:pPr>
          </w:p>
          <w:p w:rsidR="0055213B" w:rsidRDefault="0055213B" w:rsidP="00A97236">
            <w:pPr>
              <w:spacing w:after="0" w:line="240" w:lineRule="auto"/>
              <w:rPr>
                <w:rFonts w:ascii="Times New Roman" w:hAnsi="Times New Roman" w:cs="Times New Roman"/>
                <w:sz w:val="28"/>
                <w:szCs w:val="28"/>
                <w:lang w:val="uk-UA"/>
              </w:rPr>
            </w:pPr>
          </w:p>
          <w:p w:rsidR="007650B6" w:rsidRDefault="0055213B"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Тертишний</w:t>
            </w:r>
          </w:p>
          <w:p w:rsidR="0055213B" w:rsidRDefault="0055213B"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Микола Михайлович</w:t>
            </w:r>
          </w:p>
          <w:p w:rsidR="0055213B" w:rsidRDefault="0055213B" w:rsidP="00A97236">
            <w:pPr>
              <w:spacing w:after="0" w:line="240" w:lineRule="auto"/>
              <w:rPr>
                <w:rFonts w:ascii="Times New Roman" w:hAnsi="Times New Roman" w:cs="Times New Roman"/>
                <w:sz w:val="28"/>
                <w:szCs w:val="28"/>
                <w:lang w:val="uk-UA"/>
              </w:rPr>
            </w:pPr>
          </w:p>
          <w:p w:rsidR="006B24FE" w:rsidRDefault="006B24FE" w:rsidP="00A97236">
            <w:pPr>
              <w:spacing w:after="0" w:line="240" w:lineRule="auto"/>
              <w:rPr>
                <w:rFonts w:ascii="Times New Roman" w:hAnsi="Times New Roman" w:cs="Times New Roman"/>
                <w:sz w:val="28"/>
                <w:szCs w:val="28"/>
                <w:lang w:val="uk-UA"/>
              </w:rPr>
            </w:pPr>
          </w:p>
          <w:p w:rsidR="0055213B" w:rsidRDefault="006B24FE"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Тимченко</w:t>
            </w:r>
          </w:p>
          <w:p w:rsidR="006B24FE" w:rsidRDefault="006B24FE"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Михайло Миколайович</w:t>
            </w:r>
          </w:p>
          <w:p w:rsidR="006B24FE" w:rsidRDefault="006B24FE" w:rsidP="00A97236">
            <w:pPr>
              <w:spacing w:after="0" w:line="240" w:lineRule="auto"/>
              <w:rPr>
                <w:rFonts w:ascii="Times New Roman" w:hAnsi="Times New Roman" w:cs="Times New Roman"/>
                <w:sz w:val="28"/>
                <w:szCs w:val="28"/>
                <w:lang w:val="uk-UA"/>
              </w:rPr>
            </w:pPr>
          </w:p>
          <w:p w:rsidR="006B24FE" w:rsidRDefault="006B24FE" w:rsidP="00A97236">
            <w:pPr>
              <w:spacing w:after="0" w:line="240" w:lineRule="auto"/>
              <w:rPr>
                <w:rFonts w:ascii="Times New Roman" w:hAnsi="Times New Roman" w:cs="Times New Roman"/>
                <w:sz w:val="28"/>
                <w:szCs w:val="28"/>
                <w:lang w:val="uk-UA"/>
              </w:rPr>
            </w:pPr>
          </w:p>
          <w:p w:rsidR="006B24FE" w:rsidRDefault="006B24FE" w:rsidP="00A97236">
            <w:pPr>
              <w:spacing w:after="0" w:line="240" w:lineRule="auto"/>
              <w:rPr>
                <w:rFonts w:ascii="Times New Roman" w:hAnsi="Times New Roman" w:cs="Times New Roman"/>
                <w:sz w:val="28"/>
                <w:szCs w:val="28"/>
                <w:lang w:val="uk-UA"/>
              </w:rPr>
            </w:pPr>
          </w:p>
          <w:p w:rsidR="006B24FE" w:rsidRDefault="006B24FE" w:rsidP="00A97236">
            <w:pPr>
              <w:spacing w:after="0" w:line="240" w:lineRule="auto"/>
              <w:rPr>
                <w:rFonts w:ascii="Times New Roman" w:hAnsi="Times New Roman" w:cs="Times New Roman"/>
                <w:sz w:val="28"/>
                <w:szCs w:val="28"/>
                <w:lang w:val="uk-UA"/>
              </w:rPr>
            </w:pPr>
          </w:p>
          <w:p w:rsidR="007650B6" w:rsidRDefault="007650B6"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Чорненко</w:t>
            </w:r>
          </w:p>
          <w:p w:rsidR="007650B6" w:rsidRDefault="007650B6"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Анатолій Іванович</w:t>
            </w:r>
          </w:p>
          <w:p w:rsidR="007650B6" w:rsidRDefault="007650B6" w:rsidP="00A97236">
            <w:pPr>
              <w:spacing w:after="0" w:line="240" w:lineRule="auto"/>
              <w:rPr>
                <w:rFonts w:ascii="Times New Roman" w:hAnsi="Times New Roman" w:cs="Times New Roman"/>
                <w:sz w:val="28"/>
                <w:szCs w:val="28"/>
                <w:lang w:val="uk-UA"/>
              </w:rPr>
            </w:pPr>
          </w:p>
          <w:p w:rsidR="00063336" w:rsidRPr="001770B5" w:rsidRDefault="00E45D43" w:rsidP="007650B6">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 xml:space="preserve">                            </w:t>
            </w:r>
          </w:p>
        </w:tc>
        <w:tc>
          <w:tcPr>
            <w:tcW w:w="6237" w:type="dxa"/>
            <w:gridSpan w:val="3"/>
            <w:tcBorders>
              <w:top w:val="nil"/>
              <w:left w:val="nil"/>
              <w:bottom w:val="nil"/>
              <w:right w:val="nil"/>
            </w:tcBorders>
          </w:tcPr>
          <w:p w:rsidR="00412476" w:rsidRDefault="00412476" w:rsidP="001E32A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член Сумської міської асоціації автомобільних перевізників (за згодою)</w:t>
            </w:r>
          </w:p>
          <w:p w:rsidR="00412476" w:rsidRDefault="00412476" w:rsidP="001E32A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голова Недригайлівської районної організації ветеранів (за згодою)</w:t>
            </w:r>
          </w:p>
          <w:p w:rsidR="00412476" w:rsidRDefault="00412476" w:rsidP="001E32A7">
            <w:pPr>
              <w:spacing w:after="0" w:line="240" w:lineRule="auto"/>
              <w:ind w:left="742"/>
              <w:jc w:val="both"/>
              <w:rPr>
                <w:rFonts w:ascii="Times New Roman" w:hAnsi="Times New Roman" w:cs="Times New Roman"/>
                <w:sz w:val="28"/>
                <w:szCs w:val="28"/>
                <w:lang w:val="uk-UA"/>
              </w:rPr>
            </w:pPr>
          </w:p>
          <w:p w:rsidR="00412476" w:rsidRDefault="00A14D4A" w:rsidP="001E32A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голова Недригайлівської районної ради (за згодою)</w:t>
            </w:r>
          </w:p>
          <w:p w:rsidR="00A14D4A" w:rsidRDefault="00A14D4A" w:rsidP="001E32A7">
            <w:pPr>
              <w:spacing w:after="0" w:line="240" w:lineRule="auto"/>
              <w:ind w:left="742"/>
              <w:jc w:val="both"/>
              <w:rPr>
                <w:rFonts w:ascii="Times New Roman" w:hAnsi="Times New Roman" w:cs="Times New Roman"/>
                <w:sz w:val="28"/>
                <w:szCs w:val="28"/>
                <w:lang w:val="uk-UA"/>
              </w:rPr>
            </w:pPr>
          </w:p>
          <w:p w:rsidR="00A14D4A" w:rsidRDefault="00E74B69" w:rsidP="001E32A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голова Недригайлівської районної громадської організації Товариства сприяння обороні України (за згодою)</w:t>
            </w:r>
          </w:p>
          <w:p w:rsidR="00A14D4A" w:rsidRDefault="00A14D4A" w:rsidP="001E32A7">
            <w:pPr>
              <w:spacing w:after="0" w:line="240" w:lineRule="auto"/>
              <w:ind w:left="742"/>
              <w:jc w:val="both"/>
              <w:rPr>
                <w:rFonts w:ascii="Times New Roman" w:hAnsi="Times New Roman" w:cs="Times New Roman"/>
                <w:sz w:val="28"/>
                <w:szCs w:val="28"/>
                <w:lang w:val="uk-UA"/>
              </w:rPr>
            </w:pPr>
          </w:p>
          <w:p w:rsidR="00E74B69" w:rsidRDefault="00E74B69" w:rsidP="001E32A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голова обласного комітету профспілки працівників автомобільного транспорту та шляхового господарства у Сумській області (за згодою)</w:t>
            </w:r>
          </w:p>
          <w:p w:rsidR="00E74B69" w:rsidRDefault="00E74B69" w:rsidP="001E32A7">
            <w:pPr>
              <w:spacing w:after="0" w:line="240" w:lineRule="auto"/>
              <w:ind w:left="742"/>
              <w:jc w:val="both"/>
              <w:rPr>
                <w:rFonts w:ascii="Times New Roman" w:hAnsi="Times New Roman" w:cs="Times New Roman"/>
                <w:sz w:val="28"/>
                <w:szCs w:val="28"/>
                <w:lang w:val="uk-UA"/>
              </w:rPr>
            </w:pPr>
          </w:p>
          <w:p w:rsidR="00E74B69" w:rsidRDefault="00E74B69" w:rsidP="001E32A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документознавець 2 категорії територіального сервісного центру №5944 регіонального серві</w:t>
            </w:r>
            <w:r w:rsidR="001770B5">
              <w:rPr>
                <w:rFonts w:ascii="Times New Roman" w:hAnsi="Times New Roman" w:cs="Times New Roman"/>
                <w:sz w:val="28"/>
                <w:szCs w:val="28"/>
                <w:lang w:val="uk-UA"/>
              </w:rPr>
              <w:t>с</w:t>
            </w:r>
            <w:r>
              <w:rPr>
                <w:rFonts w:ascii="Times New Roman" w:hAnsi="Times New Roman" w:cs="Times New Roman"/>
                <w:sz w:val="28"/>
                <w:szCs w:val="28"/>
                <w:lang w:val="uk-UA"/>
              </w:rPr>
              <w:t>ного центру міністерства внутрішніх справ України в Сумській області (за згодою)</w:t>
            </w:r>
          </w:p>
          <w:p w:rsidR="00E74B69" w:rsidRDefault="00E74B69" w:rsidP="001E32A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5213B" w:rsidRDefault="0055213B" w:rsidP="00E45D43">
            <w:pPr>
              <w:spacing w:after="0" w:line="240" w:lineRule="auto"/>
              <w:ind w:left="743"/>
              <w:jc w:val="both"/>
              <w:rPr>
                <w:rFonts w:ascii="Times New Roman" w:hAnsi="Times New Roman" w:cs="Times New Roman"/>
                <w:sz w:val="28"/>
                <w:szCs w:val="28"/>
                <w:lang w:val="uk-UA"/>
              </w:rPr>
            </w:pPr>
            <w:r>
              <w:rPr>
                <w:rFonts w:ascii="Times New Roman" w:hAnsi="Times New Roman" w:cs="Times New Roman"/>
                <w:sz w:val="28"/>
                <w:szCs w:val="28"/>
                <w:lang w:val="uk-UA"/>
              </w:rPr>
              <w:t>голова ради Сумської обласної організації роботодавців у галузі транспорту (за згодою)</w:t>
            </w:r>
          </w:p>
          <w:p w:rsidR="0055213B" w:rsidRDefault="0055213B" w:rsidP="00E45D43">
            <w:pPr>
              <w:spacing w:after="0" w:line="240" w:lineRule="auto"/>
              <w:ind w:left="743"/>
              <w:jc w:val="both"/>
              <w:rPr>
                <w:rFonts w:ascii="Times New Roman" w:hAnsi="Times New Roman" w:cs="Times New Roman"/>
                <w:sz w:val="28"/>
                <w:szCs w:val="28"/>
                <w:lang w:val="uk-UA"/>
              </w:rPr>
            </w:pPr>
          </w:p>
          <w:p w:rsidR="006B24FE" w:rsidRDefault="006B24FE" w:rsidP="00E45D43">
            <w:pPr>
              <w:spacing w:after="0" w:line="240" w:lineRule="auto"/>
              <w:ind w:left="7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старший державний інспектор відділу державного контролю та нагляду за безпекою на транспорті Управління Укртрансбезпеки у Сумській області (за згодою) </w:t>
            </w:r>
          </w:p>
          <w:p w:rsidR="006B24FE" w:rsidRDefault="006B24FE" w:rsidP="00E45D43">
            <w:pPr>
              <w:spacing w:after="0" w:line="240" w:lineRule="auto"/>
              <w:ind w:left="743"/>
              <w:jc w:val="both"/>
              <w:rPr>
                <w:rFonts w:ascii="Times New Roman" w:hAnsi="Times New Roman" w:cs="Times New Roman"/>
                <w:sz w:val="28"/>
                <w:szCs w:val="28"/>
                <w:lang w:val="uk-UA"/>
              </w:rPr>
            </w:pPr>
          </w:p>
          <w:p w:rsidR="001770B5" w:rsidRPr="00A97236" w:rsidRDefault="001770B5" w:rsidP="00E45D43">
            <w:pPr>
              <w:spacing w:after="0" w:line="240" w:lineRule="auto"/>
              <w:ind w:left="743"/>
              <w:jc w:val="both"/>
              <w:rPr>
                <w:rFonts w:ascii="Times New Roman" w:hAnsi="Times New Roman" w:cs="Times New Roman"/>
                <w:sz w:val="28"/>
                <w:szCs w:val="28"/>
                <w:lang w:val="uk-UA"/>
              </w:rPr>
            </w:pPr>
            <w:r>
              <w:rPr>
                <w:rFonts w:ascii="Times New Roman" w:hAnsi="Times New Roman" w:cs="Times New Roman"/>
                <w:sz w:val="28"/>
                <w:szCs w:val="28"/>
                <w:lang w:val="uk-UA"/>
              </w:rPr>
              <w:t>голова громадської організації «Спілка учасників АТО - «Патріоти Батьківщини» (за згодою)</w:t>
            </w:r>
          </w:p>
          <w:p w:rsidR="00F12F1B" w:rsidRPr="00A97236" w:rsidRDefault="00F12F1B" w:rsidP="001770B5">
            <w:pPr>
              <w:spacing w:after="0" w:line="240" w:lineRule="auto"/>
              <w:ind w:left="742"/>
              <w:jc w:val="both"/>
              <w:rPr>
                <w:rFonts w:ascii="Times New Roman" w:hAnsi="Times New Roman" w:cs="Times New Roman"/>
                <w:sz w:val="28"/>
                <w:szCs w:val="28"/>
                <w:lang w:val="uk-UA"/>
              </w:rPr>
            </w:pPr>
          </w:p>
        </w:tc>
      </w:tr>
      <w:tr w:rsidR="001770B5" w:rsidRPr="00A97236" w:rsidTr="00F91C45">
        <w:trPr>
          <w:trHeight w:val="143"/>
        </w:trPr>
        <w:tc>
          <w:tcPr>
            <w:tcW w:w="4111" w:type="dxa"/>
            <w:gridSpan w:val="3"/>
            <w:tcBorders>
              <w:top w:val="nil"/>
              <w:left w:val="nil"/>
              <w:bottom w:val="nil"/>
              <w:right w:val="nil"/>
            </w:tcBorders>
          </w:tcPr>
          <w:p w:rsidR="001770B5" w:rsidRPr="00A97236" w:rsidRDefault="001770B5" w:rsidP="00E2586A">
            <w:pPr>
              <w:spacing w:after="0" w:line="240" w:lineRule="auto"/>
              <w:rPr>
                <w:rFonts w:ascii="Times New Roman" w:hAnsi="Times New Roman" w:cs="Times New Roman"/>
                <w:sz w:val="28"/>
                <w:szCs w:val="28"/>
                <w:lang w:val="uk-UA"/>
              </w:rPr>
            </w:pPr>
          </w:p>
        </w:tc>
        <w:tc>
          <w:tcPr>
            <w:tcW w:w="6237" w:type="dxa"/>
            <w:gridSpan w:val="4"/>
            <w:tcBorders>
              <w:top w:val="nil"/>
              <w:left w:val="nil"/>
              <w:bottom w:val="nil"/>
              <w:right w:val="nil"/>
            </w:tcBorders>
          </w:tcPr>
          <w:p w:rsidR="001770B5" w:rsidRPr="00A97236" w:rsidRDefault="001770B5" w:rsidP="00E2586A">
            <w:pPr>
              <w:spacing w:after="0" w:line="240" w:lineRule="auto"/>
              <w:jc w:val="both"/>
              <w:rPr>
                <w:rFonts w:ascii="Times New Roman" w:hAnsi="Times New Roman" w:cs="Times New Roman"/>
                <w:sz w:val="28"/>
                <w:szCs w:val="28"/>
                <w:lang w:val="uk-UA"/>
              </w:rPr>
            </w:pPr>
          </w:p>
        </w:tc>
      </w:tr>
      <w:tr w:rsidR="001770B5" w:rsidRPr="005920CB" w:rsidTr="00F9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42" w:type="dxa"/>
          <w:wAfter w:w="693" w:type="dxa"/>
          <w:trHeight w:val="80"/>
        </w:trPr>
        <w:tc>
          <w:tcPr>
            <w:tcW w:w="9214" w:type="dxa"/>
            <w:gridSpan w:val="3"/>
          </w:tcPr>
          <w:p w:rsidR="001770B5" w:rsidRPr="005920CB" w:rsidRDefault="001770B5" w:rsidP="00591BD9">
            <w:pPr>
              <w:ind w:right="-958"/>
              <w:rPr>
                <w:rFonts w:ascii="Times New Roman" w:eastAsia="Times New Roman" w:hAnsi="Times New Roman" w:cs="Times New Roman"/>
                <w:b/>
                <w:sz w:val="28"/>
                <w:szCs w:val="28"/>
                <w:lang w:val="uk-UA"/>
              </w:rPr>
            </w:pPr>
            <w:r w:rsidRPr="005920CB">
              <w:rPr>
                <w:rFonts w:ascii="Times New Roman" w:eastAsia="Times New Roman" w:hAnsi="Times New Roman" w:cs="Times New Roman"/>
                <w:b/>
                <w:sz w:val="28"/>
                <w:szCs w:val="28"/>
                <w:lang w:val="uk-UA"/>
              </w:rPr>
              <w:t>Керівник апарату</w:t>
            </w:r>
            <w:r>
              <w:rPr>
                <w:rFonts w:ascii="Times New Roman" w:hAnsi="Times New Roman" w:cs="Times New Roman"/>
                <w:b/>
                <w:sz w:val="28"/>
                <w:szCs w:val="28"/>
                <w:lang w:val="uk-UA"/>
              </w:rPr>
              <w:t xml:space="preserve">          </w:t>
            </w:r>
            <w:r w:rsidRPr="005920CB">
              <w:rPr>
                <w:rFonts w:ascii="Times New Roman" w:eastAsia="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5920C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5920C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О</w:t>
            </w:r>
            <w:r w:rsidRPr="005920CB">
              <w:rPr>
                <w:rFonts w:ascii="Times New Roman" w:eastAsia="Times New Roman" w:hAnsi="Times New Roman" w:cs="Times New Roman"/>
                <w:b/>
                <w:sz w:val="28"/>
                <w:szCs w:val="28"/>
                <w:lang w:val="uk-UA"/>
              </w:rPr>
              <w:t xml:space="preserve">.НЕМЕНКО     </w:t>
            </w:r>
          </w:p>
          <w:tbl>
            <w:tblPr>
              <w:tblW w:w="11877" w:type="dxa"/>
              <w:tblLayout w:type="fixed"/>
              <w:tblLook w:val="04A0"/>
            </w:tblPr>
            <w:tblGrid>
              <w:gridCol w:w="10043"/>
              <w:gridCol w:w="1834"/>
            </w:tblGrid>
            <w:tr w:rsidR="001770B5" w:rsidRPr="00591BD9" w:rsidTr="00F91C45">
              <w:tc>
                <w:tcPr>
                  <w:tcW w:w="10043" w:type="dxa"/>
                </w:tcPr>
                <w:p w:rsidR="001770B5" w:rsidRDefault="001770B5" w:rsidP="00B13B52">
                  <w:pPr>
                    <w:tabs>
                      <w:tab w:val="left" w:pos="6360"/>
                    </w:tabs>
                    <w:spacing w:after="0" w:line="240" w:lineRule="auto"/>
                    <w:ind w:left="-108"/>
                    <w:jc w:val="both"/>
                    <w:rPr>
                      <w:rFonts w:ascii="Times New Roman" w:eastAsia="Times New Roman" w:hAnsi="Times New Roman" w:cs="Times New Roman"/>
                      <w:b/>
                      <w:sz w:val="28"/>
                      <w:szCs w:val="28"/>
                      <w:lang w:val="uk-UA"/>
                    </w:rPr>
                  </w:pPr>
                </w:p>
                <w:p w:rsidR="001770B5" w:rsidRDefault="001770B5" w:rsidP="00B13B52">
                  <w:pPr>
                    <w:tabs>
                      <w:tab w:val="left" w:pos="6360"/>
                    </w:tabs>
                    <w:spacing w:after="0" w:line="240" w:lineRule="auto"/>
                    <w:ind w:left="-108"/>
                    <w:jc w:val="both"/>
                    <w:rPr>
                      <w:rFonts w:ascii="Times New Roman" w:hAnsi="Times New Roman" w:cs="Times New Roman"/>
                      <w:b/>
                      <w:sz w:val="28"/>
                      <w:szCs w:val="28"/>
                      <w:lang w:val="uk-UA"/>
                    </w:rPr>
                  </w:pPr>
                  <w:r w:rsidRPr="005920CB">
                    <w:rPr>
                      <w:rFonts w:ascii="Times New Roman" w:eastAsia="Times New Roman" w:hAnsi="Times New Roman" w:cs="Times New Roman"/>
                      <w:b/>
                      <w:sz w:val="28"/>
                      <w:szCs w:val="28"/>
                      <w:lang w:val="uk-UA"/>
                    </w:rPr>
                    <w:t>Начальник управління розвитку</w:t>
                  </w:r>
                  <w:r w:rsidRPr="00A97236">
                    <w:rPr>
                      <w:rFonts w:ascii="Times New Roman" w:hAnsi="Times New Roman" w:cs="Times New Roman"/>
                      <w:b/>
                      <w:sz w:val="28"/>
                      <w:szCs w:val="28"/>
                      <w:lang w:val="uk-UA"/>
                    </w:rPr>
                    <w:t xml:space="preserve"> </w:t>
                  </w:r>
                </w:p>
                <w:p w:rsidR="001770B5" w:rsidRPr="00A97236" w:rsidRDefault="001770B5" w:rsidP="00B13B52">
                  <w:pPr>
                    <w:tabs>
                      <w:tab w:val="left" w:pos="6360"/>
                    </w:tabs>
                    <w:spacing w:after="0" w:line="240" w:lineRule="auto"/>
                    <w:ind w:left="-1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сільських територій                   </w:t>
                  </w:r>
                  <w:r w:rsidRPr="00A9723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A97236">
                    <w:rPr>
                      <w:rFonts w:ascii="Times New Roman" w:eastAsia="Times New Roman" w:hAnsi="Times New Roman" w:cs="Times New Roman"/>
                      <w:b/>
                      <w:sz w:val="28"/>
                      <w:szCs w:val="28"/>
                      <w:lang w:val="uk-UA"/>
                    </w:rPr>
                    <w:t xml:space="preserve">Н.ВЕРЕТІЛЬНИК </w:t>
                  </w:r>
                </w:p>
                <w:p w:rsidR="001770B5" w:rsidRPr="00A97236" w:rsidRDefault="001770B5" w:rsidP="00B13B52">
                  <w:pPr>
                    <w:tabs>
                      <w:tab w:val="left" w:pos="6360"/>
                    </w:tabs>
                    <w:spacing w:after="0" w:line="240" w:lineRule="auto"/>
                    <w:ind w:left="-108"/>
                    <w:jc w:val="both"/>
                    <w:rPr>
                      <w:rFonts w:ascii="Times New Roman" w:hAnsi="Times New Roman" w:cs="Times New Roman"/>
                      <w:b/>
                      <w:sz w:val="28"/>
                      <w:szCs w:val="28"/>
                      <w:lang w:val="uk-UA"/>
                    </w:rPr>
                  </w:pPr>
                </w:p>
                <w:p w:rsidR="001770B5" w:rsidRPr="005920CB" w:rsidRDefault="001770B5" w:rsidP="00B13B52">
                  <w:pPr>
                    <w:tabs>
                      <w:tab w:val="left" w:pos="6360"/>
                    </w:tabs>
                    <w:ind w:left="-108"/>
                    <w:jc w:val="both"/>
                    <w:rPr>
                      <w:rFonts w:ascii="Times New Roman" w:eastAsia="Times New Roman" w:hAnsi="Times New Roman" w:cs="Times New Roman"/>
                      <w:b/>
                      <w:sz w:val="28"/>
                      <w:szCs w:val="28"/>
                      <w:lang w:val="uk-UA"/>
                    </w:rPr>
                  </w:pPr>
                  <w:r w:rsidRPr="00A97236">
                    <w:rPr>
                      <w:rFonts w:ascii="Times New Roman" w:eastAsia="Times New Roman" w:hAnsi="Times New Roman" w:cs="Times New Roman"/>
                      <w:b/>
                      <w:sz w:val="28"/>
                      <w:szCs w:val="28"/>
                      <w:lang w:val="uk-UA"/>
                    </w:rPr>
                    <w:t xml:space="preserve">                                                                                                  </w:t>
                  </w:r>
                </w:p>
                <w:p w:rsidR="001770B5" w:rsidRPr="005920CB" w:rsidRDefault="001770B5" w:rsidP="00B13B52">
                  <w:pPr>
                    <w:tabs>
                      <w:tab w:val="left" w:pos="6360"/>
                    </w:tabs>
                    <w:ind w:left="-108"/>
                    <w:jc w:val="both"/>
                    <w:rPr>
                      <w:rFonts w:ascii="Times New Roman" w:eastAsia="Times New Roman" w:hAnsi="Times New Roman" w:cs="Times New Roman"/>
                      <w:b/>
                      <w:sz w:val="28"/>
                      <w:szCs w:val="28"/>
                      <w:lang w:val="uk-UA"/>
                    </w:rPr>
                  </w:pPr>
                </w:p>
              </w:tc>
              <w:tc>
                <w:tcPr>
                  <w:tcW w:w="1834" w:type="dxa"/>
                </w:tcPr>
                <w:p w:rsidR="001770B5" w:rsidRPr="005920CB" w:rsidRDefault="001770B5" w:rsidP="00B13B52">
                  <w:pPr>
                    <w:tabs>
                      <w:tab w:val="left" w:pos="6360"/>
                    </w:tabs>
                    <w:jc w:val="both"/>
                    <w:rPr>
                      <w:rFonts w:ascii="Times New Roman" w:eastAsia="Times New Roman" w:hAnsi="Times New Roman" w:cs="Times New Roman"/>
                      <w:b/>
                      <w:sz w:val="28"/>
                      <w:szCs w:val="28"/>
                      <w:lang w:val="uk-UA"/>
                    </w:rPr>
                  </w:pPr>
                </w:p>
              </w:tc>
            </w:tr>
          </w:tbl>
          <w:p w:rsidR="001770B5" w:rsidRPr="00A97236" w:rsidRDefault="001770B5" w:rsidP="00A97236">
            <w:pPr>
              <w:tabs>
                <w:tab w:val="left" w:pos="6360"/>
              </w:tabs>
              <w:spacing w:after="0" w:line="240" w:lineRule="auto"/>
              <w:ind w:left="-108"/>
              <w:jc w:val="both"/>
              <w:rPr>
                <w:rFonts w:ascii="Times New Roman" w:eastAsia="Times New Roman" w:hAnsi="Times New Roman" w:cs="Times New Roman"/>
                <w:b/>
                <w:sz w:val="28"/>
                <w:szCs w:val="28"/>
                <w:lang w:val="uk-UA"/>
              </w:rPr>
            </w:pPr>
          </w:p>
        </w:tc>
        <w:tc>
          <w:tcPr>
            <w:tcW w:w="299" w:type="dxa"/>
            <w:gridSpan w:val="2"/>
          </w:tcPr>
          <w:p w:rsidR="001770B5" w:rsidRPr="006F347D" w:rsidRDefault="001770B5" w:rsidP="00B13B52">
            <w:pPr>
              <w:tabs>
                <w:tab w:val="left" w:pos="6360"/>
              </w:tabs>
              <w:jc w:val="both"/>
              <w:rPr>
                <w:rFonts w:ascii="Times New Roman" w:eastAsia="Times New Roman" w:hAnsi="Times New Roman" w:cs="Times New Roman"/>
                <w:b/>
                <w:sz w:val="28"/>
                <w:szCs w:val="28"/>
                <w:lang w:val="uk-UA"/>
              </w:rPr>
            </w:pPr>
          </w:p>
        </w:tc>
      </w:tr>
    </w:tbl>
    <w:p w:rsidR="002B7D6B" w:rsidRPr="00CD022C" w:rsidRDefault="002B7D6B" w:rsidP="00606482">
      <w:pPr>
        <w:spacing w:after="0" w:line="240" w:lineRule="auto"/>
        <w:ind w:right="510"/>
        <w:jc w:val="center"/>
        <w:rPr>
          <w:lang w:val="uk-UA"/>
        </w:rPr>
      </w:pPr>
    </w:p>
    <w:sectPr w:rsidR="002B7D6B" w:rsidRPr="00CD022C" w:rsidSect="005920CB">
      <w:headerReference w:type="even" r:id="rId8"/>
      <w:pgSz w:w="11906" w:h="16838" w:code="9"/>
      <w:pgMar w:top="1134" w:right="850"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099" w:rsidRDefault="00D44099" w:rsidP="00232E8B">
      <w:pPr>
        <w:spacing w:after="0" w:line="240" w:lineRule="auto"/>
      </w:pPr>
      <w:r>
        <w:separator/>
      </w:r>
    </w:p>
  </w:endnote>
  <w:endnote w:type="continuationSeparator" w:id="1">
    <w:p w:rsidR="00D44099" w:rsidRDefault="00D44099"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charset w:val="00"/>
    <w:family w:val="swiss"/>
    <w:pitch w:val="variable"/>
    <w:sig w:usb0="00000203" w:usb1="00000000" w:usb2="00000000" w:usb3="00000000" w:csb0="00000005"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099" w:rsidRDefault="00D44099" w:rsidP="00232E8B">
      <w:pPr>
        <w:spacing w:after="0" w:line="240" w:lineRule="auto"/>
      </w:pPr>
      <w:r>
        <w:separator/>
      </w:r>
    </w:p>
  </w:footnote>
  <w:footnote w:type="continuationSeparator" w:id="1">
    <w:p w:rsidR="00D44099" w:rsidRDefault="00D44099"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CC3EB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D4409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04670"/>
    <w:rsid w:val="0001423E"/>
    <w:rsid w:val="00031751"/>
    <w:rsid w:val="000328BD"/>
    <w:rsid w:val="00041D44"/>
    <w:rsid w:val="00050D5A"/>
    <w:rsid w:val="00051664"/>
    <w:rsid w:val="0006179C"/>
    <w:rsid w:val="000627ED"/>
    <w:rsid w:val="00063207"/>
    <w:rsid w:val="00063336"/>
    <w:rsid w:val="00063B29"/>
    <w:rsid w:val="0006756D"/>
    <w:rsid w:val="000822D3"/>
    <w:rsid w:val="000B71C7"/>
    <w:rsid w:val="000B7448"/>
    <w:rsid w:val="000E2727"/>
    <w:rsid w:val="000E3D23"/>
    <w:rsid w:val="000E6C92"/>
    <w:rsid w:val="0010076D"/>
    <w:rsid w:val="00104C79"/>
    <w:rsid w:val="0011558B"/>
    <w:rsid w:val="00130E61"/>
    <w:rsid w:val="0013485F"/>
    <w:rsid w:val="001352FC"/>
    <w:rsid w:val="0014422E"/>
    <w:rsid w:val="00172A73"/>
    <w:rsid w:val="00175EA7"/>
    <w:rsid w:val="001770B5"/>
    <w:rsid w:val="00177DD0"/>
    <w:rsid w:val="0019500E"/>
    <w:rsid w:val="001A173F"/>
    <w:rsid w:val="001A26C9"/>
    <w:rsid w:val="001B4273"/>
    <w:rsid w:val="001B5BDE"/>
    <w:rsid w:val="001B645A"/>
    <w:rsid w:val="001C3179"/>
    <w:rsid w:val="001D2E93"/>
    <w:rsid w:val="001E32A7"/>
    <w:rsid w:val="001E35CE"/>
    <w:rsid w:val="001F0CB8"/>
    <w:rsid w:val="00216BAC"/>
    <w:rsid w:val="00217F8B"/>
    <w:rsid w:val="002241DD"/>
    <w:rsid w:val="00225412"/>
    <w:rsid w:val="00232E8B"/>
    <w:rsid w:val="002330DF"/>
    <w:rsid w:val="00241954"/>
    <w:rsid w:val="00247742"/>
    <w:rsid w:val="002520B8"/>
    <w:rsid w:val="002572A1"/>
    <w:rsid w:val="0026577A"/>
    <w:rsid w:val="002757CC"/>
    <w:rsid w:val="00277463"/>
    <w:rsid w:val="00290497"/>
    <w:rsid w:val="002B015E"/>
    <w:rsid w:val="002B1AD0"/>
    <w:rsid w:val="002B35DC"/>
    <w:rsid w:val="002B7D6B"/>
    <w:rsid w:val="002C1BB6"/>
    <w:rsid w:val="002C2B44"/>
    <w:rsid w:val="002E5F53"/>
    <w:rsid w:val="003039BD"/>
    <w:rsid w:val="003063C6"/>
    <w:rsid w:val="0031610A"/>
    <w:rsid w:val="00326A79"/>
    <w:rsid w:val="003412D8"/>
    <w:rsid w:val="00364AE5"/>
    <w:rsid w:val="0039145D"/>
    <w:rsid w:val="00396892"/>
    <w:rsid w:val="003A3325"/>
    <w:rsid w:val="003C5C73"/>
    <w:rsid w:val="003E2FE8"/>
    <w:rsid w:val="003E3203"/>
    <w:rsid w:val="003E35DA"/>
    <w:rsid w:val="003F0D7E"/>
    <w:rsid w:val="004015FD"/>
    <w:rsid w:val="00404670"/>
    <w:rsid w:val="00412476"/>
    <w:rsid w:val="00413158"/>
    <w:rsid w:val="00420111"/>
    <w:rsid w:val="00424A00"/>
    <w:rsid w:val="00424C32"/>
    <w:rsid w:val="00452579"/>
    <w:rsid w:val="00457CB1"/>
    <w:rsid w:val="0046037B"/>
    <w:rsid w:val="00465A5A"/>
    <w:rsid w:val="004661EB"/>
    <w:rsid w:val="00477F54"/>
    <w:rsid w:val="004A45BA"/>
    <w:rsid w:val="004B4264"/>
    <w:rsid w:val="004B485F"/>
    <w:rsid w:val="004B76FE"/>
    <w:rsid w:val="004C5EF4"/>
    <w:rsid w:val="004D396E"/>
    <w:rsid w:val="004D58BB"/>
    <w:rsid w:val="004E2869"/>
    <w:rsid w:val="004F1C1D"/>
    <w:rsid w:val="004F7925"/>
    <w:rsid w:val="004F7BAF"/>
    <w:rsid w:val="00517B05"/>
    <w:rsid w:val="0053688C"/>
    <w:rsid w:val="00540CEE"/>
    <w:rsid w:val="00545F31"/>
    <w:rsid w:val="00547497"/>
    <w:rsid w:val="0055213B"/>
    <w:rsid w:val="00553E67"/>
    <w:rsid w:val="0056427F"/>
    <w:rsid w:val="00574A49"/>
    <w:rsid w:val="00574EA3"/>
    <w:rsid w:val="00580250"/>
    <w:rsid w:val="00586598"/>
    <w:rsid w:val="00591BD9"/>
    <w:rsid w:val="005920CB"/>
    <w:rsid w:val="005E0781"/>
    <w:rsid w:val="005E502C"/>
    <w:rsid w:val="005F75F1"/>
    <w:rsid w:val="00606482"/>
    <w:rsid w:val="00611D0D"/>
    <w:rsid w:val="00627EC3"/>
    <w:rsid w:val="0065119F"/>
    <w:rsid w:val="00673079"/>
    <w:rsid w:val="0068214A"/>
    <w:rsid w:val="0068356C"/>
    <w:rsid w:val="00686856"/>
    <w:rsid w:val="00693F6C"/>
    <w:rsid w:val="00697F0C"/>
    <w:rsid w:val="006B24FE"/>
    <w:rsid w:val="006B571C"/>
    <w:rsid w:val="006C23BB"/>
    <w:rsid w:val="006E5CE5"/>
    <w:rsid w:val="006E6CA3"/>
    <w:rsid w:val="006F347D"/>
    <w:rsid w:val="006F5034"/>
    <w:rsid w:val="00710EFF"/>
    <w:rsid w:val="00723B04"/>
    <w:rsid w:val="007246FA"/>
    <w:rsid w:val="00734B51"/>
    <w:rsid w:val="007543B6"/>
    <w:rsid w:val="00762186"/>
    <w:rsid w:val="007650B6"/>
    <w:rsid w:val="007678AD"/>
    <w:rsid w:val="00776CA6"/>
    <w:rsid w:val="00786D9B"/>
    <w:rsid w:val="007A54C1"/>
    <w:rsid w:val="007A6FDA"/>
    <w:rsid w:val="007B5996"/>
    <w:rsid w:val="007C38FC"/>
    <w:rsid w:val="007C4009"/>
    <w:rsid w:val="007E054A"/>
    <w:rsid w:val="007E486E"/>
    <w:rsid w:val="007F0A82"/>
    <w:rsid w:val="00813AF1"/>
    <w:rsid w:val="008166E2"/>
    <w:rsid w:val="00817FFD"/>
    <w:rsid w:val="008222D5"/>
    <w:rsid w:val="00822F3E"/>
    <w:rsid w:val="00824F05"/>
    <w:rsid w:val="00833C9A"/>
    <w:rsid w:val="0084393D"/>
    <w:rsid w:val="00845AA4"/>
    <w:rsid w:val="008579F7"/>
    <w:rsid w:val="0086389E"/>
    <w:rsid w:val="00891DC3"/>
    <w:rsid w:val="008B6683"/>
    <w:rsid w:val="008C1D7C"/>
    <w:rsid w:val="008C285F"/>
    <w:rsid w:val="008F2508"/>
    <w:rsid w:val="008F251F"/>
    <w:rsid w:val="009054CF"/>
    <w:rsid w:val="009213DC"/>
    <w:rsid w:val="00927626"/>
    <w:rsid w:val="00933E8A"/>
    <w:rsid w:val="00936B71"/>
    <w:rsid w:val="009559E0"/>
    <w:rsid w:val="00973A5F"/>
    <w:rsid w:val="009A0195"/>
    <w:rsid w:val="009A1FD2"/>
    <w:rsid w:val="009F0B6D"/>
    <w:rsid w:val="00A01520"/>
    <w:rsid w:val="00A1018C"/>
    <w:rsid w:val="00A14D4A"/>
    <w:rsid w:val="00A24E4A"/>
    <w:rsid w:val="00A2618A"/>
    <w:rsid w:val="00A36CE7"/>
    <w:rsid w:val="00A64430"/>
    <w:rsid w:val="00A739B3"/>
    <w:rsid w:val="00A9206D"/>
    <w:rsid w:val="00A97236"/>
    <w:rsid w:val="00AA6B45"/>
    <w:rsid w:val="00AB707A"/>
    <w:rsid w:val="00AC3DAA"/>
    <w:rsid w:val="00AC4869"/>
    <w:rsid w:val="00AD71CF"/>
    <w:rsid w:val="00AF1FBF"/>
    <w:rsid w:val="00AF4EE7"/>
    <w:rsid w:val="00B23B3B"/>
    <w:rsid w:val="00B33EAD"/>
    <w:rsid w:val="00B346BF"/>
    <w:rsid w:val="00B77DD1"/>
    <w:rsid w:val="00B83C9E"/>
    <w:rsid w:val="00B979C3"/>
    <w:rsid w:val="00BA4719"/>
    <w:rsid w:val="00BA7257"/>
    <w:rsid w:val="00BB5177"/>
    <w:rsid w:val="00BC5EA1"/>
    <w:rsid w:val="00BF74DD"/>
    <w:rsid w:val="00BF78C3"/>
    <w:rsid w:val="00C21E5E"/>
    <w:rsid w:val="00C56C30"/>
    <w:rsid w:val="00C66AB9"/>
    <w:rsid w:val="00C70A23"/>
    <w:rsid w:val="00C766BA"/>
    <w:rsid w:val="00C9102F"/>
    <w:rsid w:val="00CB0533"/>
    <w:rsid w:val="00CB7674"/>
    <w:rsid w:val="00CC2FCE"/>
    <w:rsid w:val="00CC3EBA"/>
    <w:rsid w:val="00CD022C"/>
    <w:rsid w:val="00CD3FC8"/>
    <w:rsid w:val="00CE768F"/>
    <w:rsid w:val="00D04B18"/>
    <w:rsid w:val="00D17904"/>
    <w:rsid w:val="00D44099"/>
    <w:rsid w:val="00D63945"/>
    <w:rsid w:val="00D64AD5"/>
    <w:rsid w:val="00D94928"/>
    <w:rsid w:val="00D96DD3"/>
    <w:rsid w:val="00DA63E6"/>
    <w:rsid w:val="00DB130A"/>
    <w:rsid w:val="00DB20BC"/>
    <w:rsid w:val="00DB74CC"/>
    <w:rsid w:val="00DD739E"/>
    <w:rsid w:val="00DF4867"/>
    <w:rsid w:val="00E0192E"/>
    <w:rsid w:val="00E15682"/>
    <w:rsid w:val="00E2586A"/>
    <w:rsid w:val="00E45D43"/>
    <w:rsid w:val="00E51FB5"/>
    <w:rsid w:val="00E52061"/>
    <w:rsid w:val="00E567D0"/>
    <w:rsid w:val="00E57A5C"/>
    <w:rsid w:val="00E74B69"/>
    <w:rsid w:val="00E7633D"/>
    <w:rsid w:val="00E8678C"/>
    <w:rsid w:val="00EA4FB9"/>
    <w:rsid w:val="00EA702F"/>
    <w:rsid w:val="00EB11C5"/>
    <w:rsid w:val="00EB3CD2"/>
    <w:rsid w:val="00EC4FF6"/>
    <w:rsid w:val="00ED0996"/>
    <w:rsid w:val="00ED1160"/>
    <w:rsid w:val="00EE2568"/>
    <w:rsid w:val="00EE666E"/>
    <w:rsid w:val="00F00746"/>
    <w:rsid w:val="00F11D91"/>
    <w:rsid w:val="00F1231E"/>
    <w:rsid w:val="00F12F1B"/>
    <w:rsid w:val="00F325F6"/>
    <w:rsid w:val="00F35306"/>
    <w:rsid w:val="00F44131"/>
    <w:rsid w:val="00F47DCE"/>
    <w:rsid w:val="00F50A32"/>
    <w:rsid w:val="00F6270E"/>
    <w:rsid w:val="00F67AC1"/>
    <w:rsid w:val="00F75763"/>
    <w:rsid w:val="00F84813"/>
    <w:rsid w:val="00F85CAB"/>
    <w:rsid w:val="00F87E53"/>
    <w:rsid w:val="00F9059B"/>
    <w:rsid w:val="00F91332"/>
    <w:rsid w:val="00F91C45"/>
    <w:rsid w:val="00FA1E09"/>
    <w:rsid w:val="00FA553B"/>
    <w:rsid w:val="00FA6051"/>
    <w:rsid w:val="00FA6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 w:type="paragraph" w:styleId="af0">
    <w:name w:val="No Spacing"/>
    <w:link w:val="af1"/>
    <w:uiPriority w:val="1"/>
    <w:qFormat/>
    <w:rsid w:val="007B5996"/>
    <w:pPr>
      <w:spacing w:after="0" w:line="240" w:lineRule="auto"/>
    </w:pPr>
    <w:rPr>
      <w:rFonts w:eastAsiaTheme="minorHAnsi"/>
      <w:lang w:eastAsia="en-US"/>
    </w:rPr>
  </w:style>
  <w:style w:type="character" w:customStyle="1" w:styleId="af1">
    <w:name w:val="Без интервала Знак"/>
    <w:link w:val="af0"/>
    <w:uiPriority w:val="1"/>
    <w:rsid w:val="007B5996"/>
    <w:rPr>
      <w:rFonts w:eastAsiaTheme="minorHAnsi"/>
      <w:lang w:eastAsia="en-US"/>
    </w:rPr>
  </w:style>
  <w:style w:type="paragraph" w:styleId="af2">
    <w:name w:val="footer"/>
    <w:basedOn w:val="a"/>
    <w:link w:val="af3"/>
    <w:uiPriority w:val="99"/>
    <w:semiHidden/>
    <w:unhideWhenUsed/>
    <w:rsid w:val="00031751"/>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031751"/>
  </w:style>
  <w:style w:type="paragraph" w:styleId="31">
    <w:name w:val="Body Text 3"/>
    <w:basedOn w:val="a"/>
    <w:link w:val="32"/>
    <w:uiPriority w:val="99"/>
    <w:unhideWhenUsed/>
    <w:rsid w:val="004D58BB"/>
    <w:pPr>
      <w:spacing w:after="120"/>
    </w:pPr>
    <w:rPr>
      <w:sz w:val="16"/>
      <w:szCs w:val="16"/>
    </w:rPr>
  </w:style>
  <w:style w:type="character" w:customStyle="1" w:styleId="32">
    <w:name w:val="Основной текст 3 Знак"/>
    <w:basedOn w:val="a0"/>
    <w:link w:val="31"/>
    <w:uiPriority w:val="99"/>
    <w:rsid w:val="004D58BB"/>
    <w:rPr>
      <w:sz w:val="16"/>
      <w:szCs w:val="16"/>
    </w:rPr>
  </w:style>
  <w:style w:type="paragraph" w:styleId="21">
    <w:name w:val="Body Text Indent 2"/>
    <w:basedOn w:val="a"/>
    <w:link w:val="22"/>
    <w:rsid w:val="004D58B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4D58B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C5179-23DE-487D-9638-943D3E405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766</Words>
  <Characters>4372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Vn-polit</cp:lastModifiedBy>
  <cp:revision>4</cp:revision>
  <cp:lastPrinted>2019-04-08T12:46:00Z</cp:lastPrinted>
  <dcterms:created xsi:type="dcterms:W3CDTF">2019-04-08T13:16:00Z</dcterms:created>
  <dcterms:modified xsi:type="dcterms:W3CDTF">2019-04-21T14:33:00Z</dcterms:modified>
</cp:coreProperties>
</file>