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435" w:rsidRDefault="005E4435" w:rsidP="005E4435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435" w:rsidRDefault="005E4435" w:rsidP="005E4435">
      <w:pPr>
        <w:jc w:val="center"/>
      </w:pPr>
    </w:p>
    <w:p w:rsidR="005E4435" w:rsidRDefault="005E4435" w:rsidP="005E44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E4435" w:rsidRDefault="005E4435" w:rsidP="005E4435">
      <w:pPr>
        <w:jc w:val="center"/>
        <w:rPr>
          <w:b/>
          <w:bCs/>
          <w:sz w:val="28"/>
          <w:szCs w:val="28"/>
        </w:rPr>
      </w:pPr>
    </w:p>
    <w:p w:rsidR="005E4435" w:rsidRDefault="005E4435" w:rsidP="005E443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E4435" w:rsidRDefault="005E4435" w:rsidP="005E4435">
      <w:pPr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ГОЛОВИ НЕДРИГ</w:t>
      </w:r>
      <w:r w:rsidR="005327D2">
        <w:rPr>
          <w:b/>
          <w:bCs/>
          <w:sz w:val="28"/>
          <w:szCs w:val="28"/>
        </w:rPr>
        <w:t xml:space="preserve">АЙЛІВСЬКОЇ РАЙОННОЇ ДЕРЖАВНОЇ </w:t>
      </w:r>
      <w:r>
        <w:rPr>
          <w:b/>
          <w:bCs/>
          <w:sz w:val="28"/>
          <w:szCs w:val="28"/>
        </w:rPr>
        <w:t>АДМІНІСТРАЦІЇ</w:t>
      </w:r>
    </w:p>
    <w:p w:rsidR="00EC60C8" w:rsidRPr="005D60C5" w:rsidRDefault="00EC60C8" w:rsidP="005E4435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D131EF" w:rsidRPr="005D60C5" w:rsidRDefault="00C35E4A" w:rsidP="00C35E4A">
      <w:pPr>
        <w:jc w:val="both"/>
        <w:rPr>
          <w:b/>
          <w:sz w:val="28"/>
          <w:szCs w:val="28"/>
          <w:lang w:val="uk-UA"/>
        </w:rPr>
      </w:pPr>
      <w:r w:rsidRPr="005D60C5">
        <w:rPr>
          <w:b/>
          <w:sz w:val="28"/>
          <w:szCs w:val="28"/>
          <w:lang w:val="uk-UA"/>
        </w:rPr>
        <w:t>09.10</w:t>
      </w:r>
      <w:r w:rsidR="00D131EF" w:rsidRPr="005D60C5">
        <w:rPr>
          <w:b/>
          <w:sz w:val="28"/>
          <w:szCs w:val="28"/>
          <w:lang w:val="uk-UA"/>
        </w:rPr>
        <w:t>.201</w:t>
      </w:r>
      <w:r w:rsidR="005B1B72" w:rsidRPr="005D60C5">
        <w:rPr>
          <w:b/>
          <w:sz w:val="28"/>
          <w:szCs w:val="28"/>
          <w:lang w:val="uk-UA"/>
        </w:rPr>
        <w:t>8</w:t>
      </w:r>
      <w:r w:rsidR="00D131EF" w:rsidRPr="005D60C5">
        <w:rPr>
          <w:b/>
          <w:sz w:val="28"/>
          <w:szCs w:val="28"/>
          <w:lang w:val="uk-UA"/>
        </w:rPr>
        <w:tab/>
      </w:r>
      <w:r w:rsidR="00D131EF" w:rsidRPr="005D60C5">
        <w:rPr>
          <w:b/>
          <w:sz w:val="28"/>
          <w:szCs w:val="28"/>
          <w:lang w:val="uk-UA"/>
        </w:rPr>
        <w:tab/>
      </w:r>
      <w:r w:rsidR="00D131EF" w:rsidRPr="005D60C5">
        <w:rPr>
          <w:b/>
          <w:sz w:val="28"/>
          <w:szCs w:val="28"/>
          <w:lang w:val="uk-UA"/>
        </w:rPr>
        <w:tab/>
      </w:r>
      <w:r w:rsidR="005D60C5" w:rsidRPr="005D60C5">
        <w:rPr>
          <w:b/>
          <w:sz w:val="28"/>
          <w:szCs w:val="28"/>
          <w:lang w:val="uk-UA"/>
        </w:rPr>
        <w:t xml:space="preserve">           </w:t>
      </w:r>
      <w:proofErr w:type="spellStart"/>
      <w:r w:rsidR="00E523FF" w:rsidRPr="005D60C5">
        <w:rPr>
          <w:b/>
          <w:sz w:val="28"/>
          <w:szCs w:val="28"/>
          <w:lang w:val="uk-UA"/>
        </w:rPr>
        <w:t>смт</w:t>
      </w:r>
      <w:proofErr w:type="spellEnd"/>
      <w:r w:rsidR="005D60C5" w:rsidRPr="005D60C5">
        <w:rPr>
          <w:b/>
          <w:sz w:val="28"/>
          <w:szCs w:val="28"/>
          <w:lang w:val="uk-UA"/>
        </w:rPr>
        <w:t xml:space="preserve">. </w:t>
      </w:r>
      <w:proofErr w:type="spellStart"/>
      <w:r w:rsidR="0084446A" w:rsidRPr="005D60C5">
        <w:rPr>
          <w:b/>
          <w:sz w:val="28"/>
          <w:szCs w:val="28"/>
          <w:lang w:val="uk-UA"/>
        </w:rPr>
        <w:t>Недригайлів</w:t>
      </w:r>
      <w:proofErr w:type="spellEnd"/>
      <w:r w:rsidR="0084446A" w:rsidRPr="005D60C5">
        <w:rPr>
          <w:b/>
          <w:sz w:val="28"/>
          <w:szCs w:val="28"/>
          <w:lang w:val="uk-UA"/>
        </w:rPr>
        <w:tab/>
      </w:r>
      <w:r w:rsidR="0084446A" w:rsidRPr="005D60C5">
        <w:rPr>
          <w:b/>
          <w:sz w:val="28"/>
          <w:szCs w:val="28"/>
          <w:lang w:val="uk-UA"/>
        </w:rPr>
        <w:tab/>
      </w:r>
      <w:r w:rsidR="005D60C5" w:rsidRPr="005D60C5">
        <w:rPr>
          <w:b/>
          <w:sz w:val="28"/>
          <w:szCs w:val="28"/>
          <w:lang w:val="uk-UA"/>
        </w:rPr>
        <w:t xml:space="preserve">                 </w:t>
      </w:r>
      <w:r w:rsidR="00D131EF" w:rsidRPr="005D60C5">
        <w:rPr>
          <w:b/>
          <w:sz w:val="28"/>
          <w:szCs w:val="28"/>
          <w:lang w:val="uk-UA"/>
        </w:rPr>
        <w:t>№</w:t>
      </w:r>
      <w:r w:rsidRPr="005D60C5">
        <w:rPr>
          <w:b/>
          <w:sz w:val="28"/>
          <w:szCs w:val="28"/>
          <w:lang w:val="uk-UA"/>
        </w:rPr>
        <w:t xml:space="preserve"> 487</w:t>
      </w:r>
      <w:r w:rsidR="0084446A" w:rsidRPr="005D60C5">
        <w:rPr>
          <w:b/>
          <w:sz w:val="28"/>
          <w:szCs w:val="28"/>
          <w:lang w:val="uk-UA"/>
        </w:rPr>
        <w:t>-ОД</w:t>
      </w:r>
    </w:p>
    <w:p w:rsidR="00D131EF" w:rsidRPr="005D60C5" w:rsidRDefault="00D131EF" w:rsidP="00C35E4A">
      <w:pPr>
        <w:jc w:val="both"/>
        <w:rPr>
          <w:b/>
          <w:sz w:val="28"/>
          <w:szCs w:val="28"/>
          <w:lang w:val="uk-UA"/>
        </w:rPr>
      </w:pPr>
    </w:p>
    <w:p w:rsidR="00F750D7" w:rsidRPr="005D60C5" w:rsidRDefault="00D131EF" w:rsidP="00F750D7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D60C5">
        <w:rPr>
          <w:b/>
          <w:sz w:val="28"/>
          <w:szCs w:val="28"/>
          <w:lang w:val="uk-UA"/>
        </w:rPr>
        <w:t xml:space="preserve">Про </w:t>
      </w:r>
      <w:r w:rsidR="00F750D7" w:rsidRPr="005D60C5">
        <w:rPr>
          <w:b/>
          <w:sz w:val="28"/>
          <w:szCs w:val="28"/>
          <w:lang w:val="uk-UA"/>
        </w:rPr>
        <w:t xml:space="preserve">районну комісію з питань </w:t>
      </w:r>
    </w:p>
    <w:p w:rsidR="00F750D7" w:rsidRPr="005D60C5" w:rsidRDefault="00F750D7" w:rsidP="00F750D7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D60C5">
        <w:rPr>
          <w:b/>
          <w:sz w:val="28"/>
          <w:szCs w:val="28"/>
          <w:lang w:val="uk-UA"/>
        </w:rPr>
        <w:t>техногенно-екологічної безпеки</w:t>
      </w:r>
    </w:p>
    <w:p w:rsidR="00D131EF" w:rsidRPr="005D60C5" w:rsidRDefault="00F750D7" w:rsidP="00F750D7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D60C5">
        <w:rPr>
          <w:b/>
          <w:sz w:val="28"/>
          <w:szCs w:val="28"/>
          <w:lang w:val="uk-UA"/>
        </w:rPr>
        <w:t>і надзвичайних ситуацій</w:t>
      </w:r>
    </w:p>
    <w:p w:rsidR="00E523FF" w:rsidRPr="005D60C5" w:rsidRDefault="00E523FF" w:rsidP="00C35E4A">
      <w:pPr>
        <w:jc w:val="both"/>
        <w:rPr>
          <w:bCs/>
          <w:sz w:val="28"/>
          <w:szCs w:val="28"/>
          <w:lang w:val="uk-UA"/>
        </w:rPr>
      </w:pPr>
    </w:p>
    <w:p w:rsidR="00D131EF" w:rsidRPr="005D60C5" w:rsidRDefault="00D131EF" w:rsidP="00C35E4A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5D60C5">
        <w:rPr>
          <w:bCs/>
          <w:sz w:val="28"/>
          <w:szCs w:val="28"/>
          <w:lang w:val="uk-UA"/>
        </w:rPr>
        <w:t>Відповідно до</w:t>
      </w:r>
      <w:r w:rsidR="00F750D7" w:rsidRPr="005D60C5">
        <w:rPr>
          <w:bCs/>
          <w:sz w:val="28"/>
          <w:szCs w:val="28"/>
          <w:lang w:val="uk-UA"/>
        </w:rPr>
        <w:t xml:space="preserve"> частини першої</w:t>
      </w:r>
      <w:r w:rsidRPr="005D60C5">
        <w:rPr>
          <w:bCs/>
          <w:sz w:val="28"/>
          <w:szCs w:val="28"/>
          <w:lang w:val="uk-UA"/>
        </w:rPr>
        <w:t xml:space="preserve"> стат</w:t>
      </w:r>
      <w:r w:rsidR="00F750D7" w:rsidRPr="005D60C5">
        <w:rPr>
          <w:bCs/>
          <w:sz w:val="28"/>
          <w:szCs w:val="28"/>
          <w:lang w:val="uk-UA"/>
        </w:rPr>
        <w:t>ті</w:t>
      </w:r>
      <w:r w:rsidRPr="005D60C5">
        <w:rPr>
          <w:bCs/>
          <w:sz w:val="28"/>
          <w:szCs w:val="28"/>
          <w:lang w:val="uk-UA"/>
        </w:rPr>
        <w:t xml:space="preserve"> 6,</w:t>
      </w:r>
      <w:r w:rsidR="00F750D7" w:rsidRPr="005D60C5">
        <w:rPr>
          <w:bCs/>
          <w:sz w:val="28"/>
          <w:szCs w:val="28"/>
          <w:lang w:val="uk-UA"/>
        </w:rPr>
        <w:t xml:space="preserve"> пункту 9 статті</w:t>
      </w:r>
      <w:r w:rsidRPr="005D60C5">
        <w:rPr>
          <w:bCs/>
          <w:sz w:val="28"/>
          <w:szCs w:val="28"/>
          <w:lang w:val="uk-UA"/>
        </w:rPr>
        <w:t xml:space="preserve"> 39 Закону України «Про місцеві державні адміністрації»</w:t>
      </w:r>
      <w:r w:rsidR="00F750D7" w:rsidRPr="005D60C5">
        <w:rPr>
          <w:bCs/>
          <w:sz w:val="28"/>
          <w:szCs w:val="28"/>
          <w:lang w:val="uk-UA"/>
        </w:rPr>
        <w:t>, постанови Кабінету Міністрів України від 17.06.2015 № 409 «Про затвердження Типового положення про регіональну та місцеву комісію з питань техногенно-екологічної безпеки і надзвичайних ситуацій»</w:t>
      </w:r>
      <w:r w:rsidR="00AE7FBB" w:rsidRPr="005D60C5">
        <w:rPr>
          <w:bCs/>
          <w:sz w:val="28"/>
          <w:szCs w:val="28"/>
          <w:lang w:val="uk-UA"/>
        </w:rPr>
        <w:t>,</w:t>
      </w:r>
      <w:r w:rsidRPr="005D60C5">
        <w:rPr>
          <w:bCs/>
          <w:sz w:val="28"/>
          <w:szCs w:val="28"/>
          <w:lang w:val="uk-UA"/>
        </w:rPr>
        <w:t xml:space="preserve">у </w:t>
      </w:r>
      <w:r w:rsidR="00AE7FBB" w:rsidRPr="005D60C5">
        <w:rPr>
          <w:bCs/>
          <w:sz w:val="28"/>
          <w:szCs w:val="28"/>
          <w:lang w:val="uk-UA"/>
        </w:rPr>
        <w:t>з</w:t>
      </w:r>
      <w:r w:rsidRPr="005D60C5">
        <w:rPr>
          <w:bCs/>
          <w:sz w:val="28"/>
          <w:szCs w:val="28"/>
          <w:lang w:val="uk-UA"/>
        </w:rPr>
        <w:t xml:space="preserve">в’язку </w:t>
      </w:r>
      <w:r w:rsidR="00AE7FBB" w:rsidRPr="005D60C5">
        <w:rPr>
          <w:bCs/>
          <w:sz w:val="28"/>
          <w:szCs w:val="28"/>
          <w:lang w:val="uk-UA"/>
        </w:rPr>
        <w:t>і</w:t>
      </w:r>
      <w:r w:rsidRPr="005D60C5">
        <w:rPr>
          <w:bCs/>
          <w:sz w:val="28"/>
          <w:szCs w:val="28"/>
          <w:lang w:val="uk-UA"/>
        </w:rPr>
        <w:t>з кадровими змінами</w:t>
      </w:r>
      <w:r w:rsidR="0047518E" w:rsidRPr="005D60C5">
        <w:rPr>
          <w:bCs/>
          <w:sz w:val="28"/>
          <w:szCs w:val="28"/>
          <w:lang w:val="uk-UA"/>
        </w:rPr>
        <w:t xml:space="preserve"> таз метою вдосконалення роботи з питань техногенно-екологічної безпеки і надзвичайних ситуацій:</w:t>
      </w:r>
    </w:p>
    <w:p w:rsidR="0047518E" w:rsidRPr="005D60C5" w:rsidRDefault="00D131EF" w:rsidP="00C35E4A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D60C5">
        <w:rPr>
          <w:sz w:val="28"/>
          <w:szCs w:val="28"/>
          <w:lang w:val="uk-UA"/>
        </w:rPr>
        <w:t xml:space="preserve">1. </w:t>
      </w:r>
      <w:r w:rsidR="0047518E" w:rsidRPr="005D60C5">
        <w:rPr>
          <w:sz w:val="28"/>
          <w:szCs w:val="28"/>
          <w:lang w:val="uk-UA"/>
        </w:rPr>
        <w:t>Затвердити посадовий склад районної комісії з питань техногенно-екологічної безпеки і надзвичайних ситуацій (додається).</w:t>
      </w:r>
    </w:p>
    <w:p w:rsidR="0047518E" w:rsidRPr="005D60C5" w:rsidRDefault="0047518E" w:rsidP="0047518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D60C5">
        <w:rPr>
          <w:sz w:val="28"/>
          <w:szCs w:val="28"/>
          <w:lang w:val="uk-UA"/>
        </w:rPr>
        <w:t>2. Затвердити Положення про районну комісію з питань техногенно-екологічної безпеки і надзвичайних ситуацій (додається).</w:t>
      </w:r>
    </w:p>
    <w:p w:rsidR="00D131EF" w:rsidRPr="005D60C5" w:rsidRDefault="0047518E" w:rsidP="00C35E4A">
      <w:pPr>
        <w:widowControl w:val="0"/>
        <w:autoSpaceDE w:val="0"/>
        <w:autoSpaceDN w:val="0"/>
        <w:adjustRightInd w:val="0"/>
        <w:spacing w:line="276" w:lineRule="auto"/>
        <w:ind w:firstLine="705"/>
        <w:jc w:val="both"/>
        <w:rPr>
          <w:sz w:val="28"/>
          <w:szCs w:val="28"/>
          <w:lang w:val="uk-UA"/>
        </w:rPr>
      </w:pPr>
      <w:r w:rsidRPr="005D60C5">
        <w:rPr>
          <w:sz w:val="28"/>
          <w:szCs w:val="28"/>
          <w:lang w:val="uk-UA"/>
        </w:rPr>
        <w:t>3</w:t>
      </w:r>
      <w:r w:rsidR="00D131EF" w:rsidRPr="005D60C5">
        <w:rPr>
          <w:sz w:val="28"/>
          <w:szCs w:val="28"/>
          <w:lang w:val="uk-UA"/>
        </w:rPr>
        <w:t>. Визнати таким</w:t>
      </w:r>
      <w:r w:rsidRPr="005D60C5">
        <w:rPr>
          <w:sz w:val="28"/>
          <w:szCs w:val="28"/>
          <w:lang w:val="uk-UA"/>
        </w:rPr>
        <w:t>и</w:t>
      </w:r>
      <w:r w:rsidR="00D131EF" w:rsidRPr="005D60C5">
        <w:rPr>
          <w:sz w:val="28"/>
          <w:szCs w:val="28"/>
          <w:lang w:val="uk-UA"/>
        </w:rPr>
        <w:t>, що втрати</w:t>
      </w:r>
      <w:r w:rsidRPr="005D60C5">
        <w:rPr>
          <w:sz w:val="28"/>
          <w:szCs w:val="28"/>
          <w:lang w:val="uk-UA"/>
        </w:rPr>
        <w:t>ли</w:t>
      </w:r>
      <w:r w:rsidR="00D131EF" w:rsidRPr="005D60C5">
        <w:rPr>
          <w:sz w:val="28"/>
          <w:szCs w:val="28"/>
          <w:lang w:val="uk-UA"/>
        </w:rPr>
        <w:t xml:space="preserve"> чинність,розпорядження голови </w:t>
      </w:r>
      <w:proofErr w:type="spellStart"/>
      <w:r w:rsidR="00D131EF" w:rsidRPr="005D60C5">
        <w:rPr>
          <w:sz w:val="28"/>
          <w:szCs w:val="28"/>
          <w:lang w:val="uk-UA"/>
        </w:rPr>
        <w:t>Недригайлівської</w:t>
      </w:r>
      <w:proofErr w:type="spellEnd"/>
      <w:r w:rsidR="00D131EF" w:rsidRPr="005D60C5">
        <w:rPr>
          <w:sz w:val="28"/>
          <w:szCs w:val="28"/>
          <w:lang w:val="uk-UA"/>
        </w:rPr>
        <w:t xml:space="preserve"> районно</w:t>
      </w:r>
      <w:r w:rsidR="00B7077C" w:rsidRPr="005D60C5">
        <w:rPr>
          <w:sz w:val="28"/>
          <w:szCs w:val="28"/>
          <w:lang w:val="uk-UA"/>
        </w:rPr>
        <w:t xml:space="preserve">ї державної адміністрації від </w:t>
      </w:r>
      <w:r w:rsidRPr="005D60C5">
        <w:rPr>
          <w:sz w:val="28"/>
          <w:szCs w:val="28"/>
          <w:lang w:val="uk-UA"/>
        </w:rPr>
        <w:t>11</w:t>
      </w:r>
      <w:r w:rsidR="005B1B72" w:rsidRPr="005D60C5">
        <w:rPr>
          <w:sz w:val="28"/>
          <w:szCs w:val="28"/>
          <w:lang w:val="uk-UA"/>
        </w:rPr>
        <w:t>.0</w:t>
      </w:r>
      <w:r w:rsidRPr="005D60C5">
        <w:rPr>
          <w:sz w:val="28"/>
          <w:szCs w:val="28"/>
          <w:lang w:val="uk-UA"/>
        </w:rPr>
        <w:t>8</w:t>
      </w:r>
      <w:r w:rsidR="00B7077C" w:rsidRPr="005D60C5">
        <w:rPr>
          <w:sz w:val="28"/>
          <w:szCs w:val="28"/>
          <w:lang w:val="uk-UA"/>
        </w:rPr>
        <w:t>.201</w:t>
      </w:r>
      <w:r w:rsidRPr="005D60C5">
        <w:rPr>
          <w:sz w:val="28"/>
          <w:szCs w:val="28"/>
          <w:lang w:val="uk-UA"/>
        </w:rPr>
        <w:t>5</w:t>
      </w:r>
      <w:r w:rsidR="00B7077C" w:rsidRPr="005D60C5">
        <w:rPr>
          <w:sz w:val="28"/>
          <w:szCs w:val="28"/>
          <w:lang w:val="uk-UA"/>
        </w:rPr>
        <w:t xml:space="preserve"> № </w:t>
      </w:r>
      <w:r w:rsidRPr="005D60C5">
        <w:rPr>
          <w:sz w:val="28"/>
          <w:szCs w:val="28"/>
          <w:lang w:val="uk-UA"/>
        </w:rPr>
        <w:t>276</w:t>
      </w:r>
      <w:r w:rsidR="00D131EF" w:rsidRPr="005D60C5">
        <w:rPr>
          <w:sz w:val="28"/>
          <w:szCs w:val="28"/>
          <w:lang w:val="uk-UA"/>
        </w:rPr>
        <w:t>-ОД</w:t>
      </w:r>
      <w:r w:rsidRPr="005D60C5">
        <w:rPr>
          <w:sz w:val="28"/>
          <w:szCs w:val="28"/>
          <w:lang w:val="uk-UA"/>
        </w:rPr>
        <w:t xml:space="preserve"> «Про районну комісію з питань техногенно-екологічної безпеки та надзвичайних ситуацій»</w:t>
      </w:r>
      <w:r w:rsidR="00AE7FBB" w:rsidRPr="005D60C5">
        <w:rPr>
          <w:sz w:val="28"/>
          <w:szCs w:val="28"/>
          <w:lang w:val="uk-UA"/>
        </w:rPr>
        <w:t xml:space="preserve"> та</w:t>
      </w:r>
      <w:r w:rsidRPr="005D60C5">
        <w:rPr>
          <w:sz w:val="28"/>
          <w:szCs w:val="28"/>
          <w:lang w:val="uk-UA"/>
        </w:rPr>
        <w:t xml:space="preserve"> від 22.02.2016 № 96-ОД </w:t>
      </w:r>
      <w:r w:rsidR="00D131EF" w:rsidRPr="005D60C5">
        <w:rPr>
          <w:sz w:val="28"/>
          <w:szCs w:val="28"/>
          <w:lang w:val="uk-UA"/>
        </w:rPr>
        <w:t xml:space="preserve">«Про </w:t>
      </w:r>
      <w:r w:rsidR="00536E23" w:rsidRPr="005D60C5">
        <w:rPr>
          <w:sz w:val="28"/>
          <w:szCs w:val="28"/>
          <w:lang w:val="uk-UA"/>
        </w:rPr>
        <w:t>внесення змін до посадового складу районної</w:t>
      </w:r>
      <w:r w:rsidR="00D131EF" w:rsidRPr="005D60C5">
        <w:rPr>
          <w:sz w:val="28"/>
          <w:szCs w:val="28"/>
          <w:lang w:val="uk-UA"/>
        </w:rPr>
        <w:t xml:space="preserve"> комісі</w:t>
      </w:r>
      <w:r w:rsidR="00F34483" w:rsidRPr="005D60C5">
        <w:rPr>
          <w:sz w:val="28"/>
          <w:szCs w:val="28"/>
          <w:lang w:val="uk-UA"/>
        </w:rPr>
        <w:t>ї</w:t>
      </w:r>
      <w:r w:rsidR="00D131EF" w:rsidRPr="005D60C5">
        <w:rPr>
          <w:sz w:val="28"/>
          <w:szCs w:val="28"/>
          <w:lang w:val="uk-UA"/>
        </w:rPr>
        <w:t xml:space="preserve"> з питань техногенно-екологічної безпеки та надзвичайних ситуацій».</w:t>
      </w:r>
    </w:p>
    <w:p w:rsidR="0047518E" w:rsidRPr="005D60C5" w:rsidRDefault="0047518E" w:rsidP="00C35E4A">
      <w:pPr>
        <w:widowControl w:val="0"/>
        <w:autoSpaceDE w:val="0"/>
        <w:autoSpaceDN w:val="0"/>
        <w:adjustRightInd w:val="0"/>
        <w:spacing w:line="276" w:lineRule="auto"/>
        <w:ind w:firstLine="705"/>
        <w:jc w:val="both"/>
        <w:rPr>
          <w:sz w:val="28"/>
          <w:szCs w:val="28"/>
          <w:lang w:val="uk-UA"/>
        </w:rPr>
      </w:pPr>
      <w:r w:rsidRPr="005D60C5">
        <w:rPr>
          <w:sz w:val="28"/>
          <w:szCs w:val="28"/>
          <w:lang w:val="uk-UA"/>
        </w:rPr>
        <w:t xml:space="preserve">4. </w:t>
      </w:r>
      <w:r w:rsidR="005327D2" w:rsidRPr="005D60C5">
        <w:rPr>
          <w:sz w:val="28"/>
          <w:szCs w:val="28"/>
          <w:lang w:val="uk-UA"/>
        </w:rPr>
        <w:t xml:space="preserve">Контроль за виконанням цього розпорядження покласти на першого заступника голови </w:t>
      </w:r>
      <w:proofErr w:type="spellStart"/>
      <w:r w:rsidR="005327D2" w:rsidRPr="005D60C5">
        <w:rPr>
          <w:sz w:val="28"/>
          <w:szCs w:val="28"/>
          <w:lang w:val="uk-UA"/>
        </w:rPr>
        <w:t>Недригайлівської</w:t>
      </w:r>
      <w:proofErr w:type="spellEnd"/>
      <w:r w:rsidR="005D60C5">
        <w:rPr>
          <w:sz w:val="28"/>
          <w:szCs w:val="28"/>
          <w:lang w:val="uk-UA"/>
        </w:rPr>
        <w:t xml:space="preserve"> </w:t>
      </w:r>
      <w:r w:rsidR="005327D2" w:rsidRPr="005D60C5">
        <w:rPr>
          <w:sz w:val="28"/>
          <w:szCs w:val="28"/>
          <w:lang w:val="uk-UA"/>
        </w:rPr>
        <w:t>районної державної адміністрації Васильченка</w:t>
      </w:r>
      <w:r w:rsidR="005D60C5">
        <w:rPr>
          <w:sz w:val="28"/>
          <w:szCs w:val="28"/>
          <w:lang w:val="uk-UA"/>
        </w:rPr>
        <w:t xml:space="preserve"> </w:t>
      </w:r>
      <w:r w:rsidR="00AE7FBB" w:rsidRPr="005D60C5">
        <w:rPr>
          <w:sz w:val="28"/>
          <w:szCs w:val="28"/>
          <w:lang w:val="uk-UA"/>
        </w:rPr>
        <w:t>О.І.</w:t>
      </w:r>
    </w:p>
    <w:p w:rsidR="00D131EF" w:rsidRPr="005D60C5" w:rsidRDefault="00D131EF" w:rsidP="00C35E4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D131EF" w:rsidRPr="005D60C5" w:rsidRDefault="00D131EF" w:rsidP="00C35E4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D131EF" w:rsidRPr="005D60C5" w:rsidRDefault="005B1AF8" w:rsidP="00C35E4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D60C5">
        <w:rPr>
          <w:b/>
          <w:sz w:val="28"/>
          <w:szCs w:val="28"/>
          <w:lang w:val="uk-UA"/>
        </w:rPr>
        <w:t>Голова</w:t>
      </w:r>
      <w:r w:rsidR="005B1B72" w:rsidRPr="005D60C5">
        <w:rPr>
          <w:b/>
          <w:sz w:val="28"/>
          <w:szCs w:val="28"/>
          <w:lang w:val="uk-UA"/>
        </w:rPr>
        <w:tab/>
      </w:r>
      <w:r w:rsidR="005B1B72" w:rsidRPr="005D60C5">
        <w:rPr>
          <w:b/>
          <w:sz w:val="28"/>
          <w:szCs w:val="28"/>
          <w:lang w:val="uk-UA"/>
        </w:rPr>
        <w:tab/>
      </w:r>
      <w:r w:rsidR="005B1B72" w:rsidRPr="005D60C5">
        <w:rPr>
          <w:b/>
          <w:sz w:val="28"/>
          <w:szCs w:val="28"/>
          <w:lang w:val="uk-UA"/>
        </w:rPr>
        <w:tab/>
      </w:r>
      <w:r w:rsidR="005B1B72" w:rsidRPr="005D60C5">
        <w:rPr>
          <w:b/>
          <w:sz w:val="28"/>
          <w:szCs w:val="28"/>
          <w:lang w:val="uk-UA"/>
        </w:rPr>
        <w:tab/>
      </w:r>
      <w:r w:rsidR="00D131EF" w:rsidRPr="005D60C5">
        <w:rPr>
          <w:b/>
          <w:sz w:val="28"/>
          <w:szCs w:val="28"/>
          <w:lang w:val="uk-UA"/>
        </w:rPr>
        <w:tab/>
      </w:r>
      <w:r w:rsidR="00D131EF" w:rsidRPr="005D60C5">
        <w:rPr>
          <w:b/>
          <w:sz w:val="28"/>
          <w:szCs w:val="28"/>
          <w:lang w:val="uk-UA"/>
        </w:rPr>
        <w:tab/>
      </w:r>
      <w:r w:rsidR="00D131EF" w:rsidRPr="005D60C5">
        <w:rPr>
          <w:b/>
          <w:sz w:val="28"/>
          <w:szCs w:val="28"/>
          <w:lang w:val="uk-UA"/>
        </w:rPr>
        <w:tab/>
      </w:r>
      <w:r w:rsidR="00D131EF" w:rsidRPr="005D60C5">
        <w:rPr>
          <w:b/>
          <w:sz w:val="28"/>
          <w:szCs w:val="28"/>
          <w:lang w:val="uk-UA"/>
        </w:rPr>
        <w:tab/>
      </w:r>
      <w:r w:rsidR="005B1B72" w:rsidRPr="005D60C5">
        <w:rPr>
          <w:b/>
          <w:sz w:val="28"/>
          <w:szCs w:val="28"/>
          <w:lang w:val="uk-UA"/>
        </w:rPr>
        <w:tab/>
        <w:t>С</w:t>
      </w:r>
      <w:r w:rsidR="007870A7" w:rsidRPr="005D60C5">
        <w:rPr>
          <w:b/>
          <w:sz w:val="28"/>
          <w:szCs w:val="28"/>
          <w:lang w:val="uk-UA"/>
        </w:rPr>
        <w:t xml:space="preserve">. </w:t>
      </w:r>
      <w:r w:rsidR="005B1B72" w:rsidRPr="005D60C5">
        <w:rPr>
          <w:b/>
          <w:sz w:val="28"/>
          <w:szCs w:val="28"/>
          <w:lang w:val="uk-UA"/>
        </w:rPr>
        <w:t>ПАНЧЕНКО</w:t>
      </w:r>
    </w:p>
    <w:p w:rsidR="005327D2" w:rsidRPr="005D60C5" w:rsidRDefault="005327D2" w:rsidP="00C35E4A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5327D2" w:rsidRPr="005D60C5" w:rsidRDefault="005327D2" w:rsidP="00C35E4A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131EF" w:rsidRPr="005D60C5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536E23" w:rsidRPr="005327D2" w:rsidRDefault="00D131EF" w:rsidP="002B2227">
      <w:pPr>
        <w:spacing w:line="360" w:lineRule="auto"/>
        <w:ind w:left="5954" w:firstLine="142"/>
        <w:jc w:val="both"/>
        <w:rPr>
          <w:sz w:val="26"/>
          <w:szCs w:val="26"/>
          <w:lang w:val="uk-UA"/>
        </w:rPr>
      </w:pPr>
      <w:r w:rsidRPr="005327D2">
        <w:rPr>
          <w:sz w:val="26"/>
          <w:szCs w:val="26"/>
          <w:lang w:val="uk-UA"/>
        </w:rPr>
        <w:t>ЗАТВЕРДЖЕНО</w:t>
      </w:r>
      <w:r w:rsidRPr="005327D2">
        <w:rPr>
          <w:sz w:val="26"/>
          <w:szCs w:val="26"/>
          <w:lang w:val="uk-UA"/>
        </w:rPr>
        <w:tab/>
      </w:r>
      <w:r w:rsidRPr="005327D2">
        <w:rPr>
          <w:sz w:val="26"/>
          <w:szCs w:val="26"/>
          <w:lang w:val="uk-UA"/>
        </w:rPr>
        <w:tab/>
      </w:r>
    </w:p>
    <w:p w:rsidR="00D131EF" w:rsidRPr="005327D2" w:rsidRDefault="00C35E4A" w:rsidP="002B2227">
      <w:pPr>
        <w:ind w:left="5954" w:firstLine="142"/>
        <w:jc w:val="both"/>
        <w:rPr>
          <w:sz w:val="26"/>
          <w:szCs w:val="26"/>
          <w:lang w:val="uk-UA"/>
        </w:rPr>
      </w:pPr>
      <w:r w:rsidRPr="005327D2">
        <w:rPr>
          <w:sz w:val="26"/>
          <w:szCs w:val="26"/>
          <w:lang w:val="uk-UA"/>
        </w:rPr>
        <w:t>Розпорядження г</w:t>
      </w:r>
      <w:r w:rsidR="007870A7" w:rsidRPr="005327D2">
        <w:rPr>
          <w:sz w:val="26"/>
          <w:szCs w:val="26"/>
          <w:lang w:val="uk-UA"/>
        </w:rPr>
        <w:t>олов</w:t>
      </w:r>
      <w:r w:rsidRPr="005327D2">
        <w:rPr>
          <w:sz w:val="26"/>
          <w:szCs w:val="26"/>
          <w:lang w:val="uk-UA"/>
        </w:rPr>
        <w:t>и</w:t>
      </w:r>
    </w:p>
    <w:p w:rsidR="00D131EF" w:rsidRPr="005327D2" w:rsidRDefault="00D131EF" w:rsidP="002B2227">
      <w:pPr>
        <w:ind w:left="5954" w:firstLine="142"/>
        <w:jc w:val="both"/>
        <w:rPr>
          <w:sz w:val="26"/>
          <w:szCs w:val="26"/>
          <w:lang w:val="uk-UA"/>
        </w:rPr>
      </w:pPr>
      <w:r w:rsidRPr="005327D2">
        <w:rPr>
          <w:sz w:val="26"/>
          <w:szCs w:val="26"/>
          <w:lang w:val="uk-UA"/>
        </w:rPr>
        <w:t>Недригайлівської районної</w:t>
      </w:r>
    </w:p>
    <w:p w:rsidR="00D131EF" w:rsidRPr="005327D2" w:rsidRDefault="00D131EF" w:rsidP="002B2227">
      <w:pPr>
        <w:spacing w:after="120"/>
        <w:ind w:left="5954" w:firstLine="142"/>
        <w:jc w:val="both"/>
        <w:rPr>
          <w:sz w:val="26"/>
          <w:szCs w:val="26"/>
          <w:lang w:val="uk-UA"/>
        </w:rPr>
      </w:pPr>
      <w:r w:rsidRPr="005327D2">
        <w:rPr>
          <w:sz w:val="26"/>
          <w:szCs w:val="26"/>
          <w:lang w:val="uk-UA"/>
        </w:rPr>
        <w:t>державної адміністрації</w:t>
      </w:r>
    </w:p>
    <w:p w:rsidR="00D131EF" w:rsidRPr="005327D2" w:rsidRDefault="00C35E4A" w:rsidP="00C35E4A">
      <w:pPr>
        <w:spacing w:line="276" w:lineRule="auto"/>
        <w:ind w:left="5388" w:firstLine="708"/>
        <w:jc w:val="both"/>
        <w:rPr>
          <w:sz w:val="26"/>
          <w:szCs w:val="26"/>
          <w:lang w:val="uk-UA"/>
        </w:rPr>
      </w:pPr>
      <w:r w:rsidRPr="005327D2">
        <w:rPr>
          <w:sz w:val="26"/>
          <w:szCs w:val="26"/>
          <w:lang w:val="uk-UA"/>
        </w:rPr>
        <w:t xml:space="preserve">09 жовтня </w:t>
      </w:r>
      <w:r w:rsidR="007870A7" w:rsidRPr="005327D2">
        <w:rPr>
          <w:sz w:val="26"/>
          <w:szCs w:val="26"/>
          <w:lang w:val="uk-UA"/>
        </w:rPr>
        <w:t>201</w:t>
      </w:r>
      <w:r w:rsidR="005B1B72" w:rsidRPr="005327D2">
        <w:rPr>
          <w:sz w:val="26"/>
          <w:szCs w:val="26"/>
          <w:lang w:val="uk-UA"/>
        </w:rPr>
        <w:t>8</w:t>
      </w:r>
      <w:r w:rsidR="005327D2" w:rsidRPr="005327D2">
        <w:rPr>
          <w:sz w:val="26"/>
          <w:szCs w:val="26"/>
          <w:lang w:val="uk-UA"/>
        </w:rPr>
        <w:t xml:space="preserve"> року</w:t>
      </w:r>
      <w:r w:rsidR="00D131EF" w:rsidRPr="005327D2">
        <w:rPr>
          <w:sz w:val="26"/>
          <w:szCs w:val="26"/>
          <w:lang w:val="uk-UA"/>
        </w:rPr>
        <w:t>№</w:t>
      </w:r>
      <w:r w:rsidRPr="005327D2">
        <w:rPr>
          <w:sz w:val="26"/>
          <w:szCs w:val="26"/>
          <w:lang w:val="uk-UA"/>
        </w:rPr>
        <w:t xml:space="preserve"> 487</w:t>
      </w:r>
      <w:r w:rsidR="0084446A" w:rsidRPr="005327D2">
        <w:rPr>
          <w:sz w:val="26"/>
          <w:szCs w:val="26"/>
          <w:lang w:val="uk-UA"/>
        </w:rPr>
        <w:t>-ОД</w:t>
      </w:r>
    </w:p>
    <w:p w:rsidR="005327D2" w:rsidRPr="005327D2" w:rsidRDefault="005327D2" w:rsidP="00D131EF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D131EF" w:rsidRPr="00936477" w:rsidRDefault="00D131EF" w:rsidP="00765EA7">
      <w:pPr>
        <w:pStyle w:val="1"/>
        <w:numPr>
          <w:ilvl w:val="0"/>
          <w:numId w:val="0"/>
        </w:numPr>
        <w:spacing w:line="276" w:lineRule="auto"/>
        <w:rPr>
          <w:b/>
          <w:sz w:val="27"/>
          <w:szCs w:val="27"/>
        </w:rPr>
      </w:pPr>
      <w:r w:rsidRPr="00936477">
        <w:rPr>
          <w:b/>
          <w:sz w:val="27"/>
          <w:szCs w:val="27"/>
        </w:rPr>
        <w:t>ПОСАДОВИЙ СКЛАД</w:t>
      </w:r>
    </w:p>
    <w:p w:rsidR="00D131EF" w:rsidRPr="00936477" w:rsidRDefault="00D131EF" w:rsidP="00765EA7">
      <w:pPr>
        <w:widowControl w:val="0"/>
        <w:autoSpaceDE w:val="0"/>
        <w:autoSpaceDN w:val="0"/>
        <w:adjustRightInd w:val="0"/>
        <w:spacing w:line="276" w:lineRule="auto"/>
        <w:ind w:left="1065"/>
        <w:jc w:val="center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>районної комісії з питань техногенно-екологічної безпеки</w:t>
      </w:r>
    </w:p>
    <w:p w:rsidR="00D131EF" w:rsidRPr="00936477" w:rsidRDefault="0047518E" w:rsidP="00765EA7">
      <w:pPr>
        <w:widowControl w:val="0"/>
        <w:autoSpaceDE w:val="0"/>
        <w:autoSpaceDN w:val="0"/>
        <w:adjustRightInd w:val="0"/>
        <w:spacing w:line="276" w:lineRule="auto"/>
        <w:ind w:left="1065"/>
        <w:jc w:val="center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>і</w:t>
      </w:r>
      <w:r w:rsidR="00D131EF" w:rsidRPr="00936477">
        <w:rPr>
          <w:b/>
          <w:sz w:val="27"/>
          <w:szCs w:val="27"/>
          <w:lang w:val="uk-UA"/>
        </w:rPr>
        <w:t xml:space="preserve"> надзвичайних ситуацій</w:t>
      </w:r>
    </w:p>
    <w:p w:rsidR="00D131EF" w:rsidRPr="00936477" w:rsidRDefault="00D131EF" w:rsidP="00D131EF">
      <w:pPr>
        <w:widowControl w:val="0"/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4"/>
        <w:gridCol w:w="9037"/>
      </w:tblGrid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1.</w:t>
            </w:r>
          </w:p>
        </w:tc>
        <w:tc>
          <w:tcPr>
            <w:tcW w:w="9037" w:type="dxa"/>
          </w:tcPr>
          <w:p w:rsidR="00A33E95" w:rsidRPr="00AE7FBB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</w:rPr>
              <w:t xml:space="preserve">Голова </w:t>
            </w:r>
            <w:proofErr w:type="spellStart"/>
            <w:r w:rsidRPr="00936477">
              <w:rPr>
                <w:sz w:val="27"/>
                <w:szCs w:val="27"/>
              </w:rPr>
              <w:t>Недригайлівської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районної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державно</w:t>
            </w:r>
            <w:r w:rsidR="00AE7FBB">
              <w:rPr>
                <w:sz w:val="27"/>
                <w:szCs w:val="27"/>
              </w:rPr>
              <w:t>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AE7FBB">
              <w:rPr>
                <w:sz w:val="27"/>
                <w:szCs w:val="27"/>
              </w:rPr>
              <w:t>адміністрації</w:t>
            </w:r>
            <w:proofErr w:type="spellEnd"/>
            <w:r w:rsidR="00AE7FBB">
              <w:rPr>
                <w:sz w:val="27"/>
                <w:szCs w:val="27"/>
              </w:rPr>
              <w:t xml:space="preserve">, голова </w:t>
            </w:r>
            <w:proofErr w:type="spellStart"/>
            <w:r w:rsidR="00AE7FBB">
              <w:rPr>
                <w:sz w:val="27"/>
                <w:szCs w:val="27"/>
              </w:rPr>
              <w:t>комі</w:t>
            </w:r>
            <w:proofErr w:type="gramStart"/>
            <w:r w:rsidR="00AE7FBB">
              <w:rPr>
                <w:sz w:val="27"/>
                <w:szCs w:val="27"/>
              </w:rPr>
              <w:t>с</w:t>
            </w:r>
            <w:proofErr w:type="gramEnd"/>
            <w:r w:rsidR="00AE7FBB">
              <w:rPr>
                <w:sz w:val="27"/>
                <w:szCs w:val="27"/>
              </w:rPr>
              <w:t>ії</w:t>
            </w:r>
            <w:proofErr w:type="spellEnd"/>
            <w:r w:rsidR="00AE7FBB">
              <w:rPr>
                <w:sz w:val="27"/>
                <w:szCs w:val="27"/>
                <w:lang w:val="uk-UA"/>
              </w:rPr>
              <w:t>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2.</w:t>
            </w:r>
          </w:p>
        </w:tc>
        <w:tc>
          <w:tcPr>
            <w:tcW w:w="9037" w:type="dxa"/>
          </w:tcPr>
          <w:p w:rsidR="00A33E95" w:rsidRPr="00AE7FBB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</w:rPr>
              <w:t xml:space="preserve">Перший заступник </w:t>
            </w:r>
            <w:proofErr w:type="spellStart"/>
            <w:r w:rsidRPr="00936477">
              <w:rPr>
                <w:sz w:val="27"/>
                <w:szCs w:val="27"/>
              </w:rPr>
              <w:t>голови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Недригайлівської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районної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державної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адміністрації</w:t>
            </w:r>
            <w:proofErr w:type="spellEnd"/>
            <w:r w:rsidR="00AE7FBB">
              <w:rPr>
                <w:sz w:val="27"/>
                <w:szCs w:val="27"/>
              </w:rPr>
              <w:t xml:space="preserve">, заступник </w:t>
            </w:r>
            <w:proofErr w:type="spellStart"/>
            <w:r w:rsidR="00AE7FBB">
              <w:rPr>
                <w:sz w:val="27"/>
                <w:szCs w:val="27"/>
              </w:rPr>
              <w:t>голови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AE7FBB">
              <w:rPr>
                <w:sz w:val="27"/>
                <w:szCs w:val="27"/>
              </w:rPr>
              <w:t>комі</w:t>
            </w:r>
            <w:proofErr w:type="gramStart"/>
            <w:r w:rsidR="00AE7FBB">
              <w:rPr>
                <w:sz w:val="27"/>
                <w:szCs w:val="27"/>
              </w:rPr>
              <w:t>с</w:t>
            </w:r>
            <w:proofErr w:type="gramEnd"/>
            <w:r w:rsidR="00AE7FBB">
              <w:rPr>
                <w:sz w:val="27"/>
                <w:szCs w:val="27"/>
              </w:rPr>
              <w:t>ії</w:t>
            </w:r>
            <w:proofErr w:type="spellEnd"/>
            <w:r w:rsidR="00AE7FBB">
              <w:rPr>
                <w:sz w:val="27"/>
                <w:szCs w:val="27"/>
                <w:lang w:val="uk-UA"/>
              </w:rPr>
              <w:t>.</w:t>
            </w:r>
          </w:p>
        </w:tc>
      </w:tr>
      <w:tr w:rsidR="00A33E95" w:rsidRPr="005D60C5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3.</w:t>
            </w:r>
          </w:p>
        </w:tc>
        <w:tc>
          <w:tcPr>
            <w:tcW w:w="9037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 xml:space="preserve">Начальник відділу архітектури, будівництва, житлово-комунального господарства та цивільного захисту населення управління розвитку сільських територій </w:t>
            </w:r>
            <w:proofErr w:type="spellStart"/>
            <w:r w:rsidRPr="00936477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936477">
              <w:rPr>
                <w:sz w:val="27"/>
                <w:szCs w:val="27"/>
                <w:lang w:val="uk-UA"/>
              </w:rPr>
              <w:t xml:space="preserve"> районної державної </w:t>
            </w:r>
            <w:r w:rsidR="003611CD">
              <w:rPr>
                <w:sz w:val="27"/>
                <w:szCs w:val="27"/>
                <w:lang w:val="uk-UA"/>
              </w:rPr>
              <w:t>адміністрації, секретар комісії.</w:t>
            </w:r>
          </w:p>
        </w:tc>
      </w:tr>
      <w:tr w:rsidR="00A33E95" w:rsidRPr="005D60C5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4.</w:t>
            </w:r>
          </w:p>
        </w:tc>
        <w:tc>
          <w:tcPr>
            <w:tcW w:w="9037" w:type="dxa"/>
          </w:tcPr>
          <w:p w:rsidR="00A33E95" w:rsidRPr="00936477" w:rsidRDefault="00A33E95" w:rsidP="00765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 xml:space="preserve">Начальник управління розвитку сільських територій </w:t>
            </w:r>
            <w:proofErr w:type="spellStart"/>
            <w:r w:rsidRPr="00936477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936477">
              <w:rPr>
                <w:sz w:val="27"/>
                <w:szCs w:val="27"/>
                <w:lang w:val="uk-UA"/>
              </w:rPr>
              <w:t xml:space="preserve"> р</w:t>
            </w:r>
            <w:r w:rsidR="003611CD">
              <w:rPr>
                <w:sz w:val="27"/>
                <w:szCs w:val="27"/>
                <w:lang w:val="uk-UA"/>
              </w:rPr>
              <w:t>айонної державної адміністрації.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5.</w:t>
            </w:r>
          </w:p>
        </w:tc>
        <w:tc>
          <w:tcPr>
            <w:tcW w:w="9037" w:type="dxa"/>
          </w:tcPr>
          <w:p w:rsidR="00A33E95" w:rsidRPr="003611CD" w:rsidRDefault="00A33E95" w:rsidP="00765E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</w:rPr>
              <w:t>Начальник</w:t>
            </w:r>
            <w:r w:rsidR="00765EA7">
              <w:rPr>
                <w:sz w:val="27"/>
                <w:szCs w:val="27"/>
                <w:lang w:val="uk-UA"/>
              </w:rPr>
              <w:t xml:space="preserve"> ф</w:t>
            </w:r>
            <w:proofErr w:type="spellStart"/>
            <w:r w:rsidR="00765EA7" w:rsidRPr="00936477">
              <w:rPr>
                <w:sz w:val="27"/>
                <w:szCs w:val="27"/>
              </w:rPr>
              <w:t>інансового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765EA7" w:rsidRPr="00936477">
              <w:rPr>
                <w:sz w:val="27"/>
                <w:szCs w:val="27"/>
              </w:rPr>
              <w:t>управління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765EA7" w:rsidRPr="00936477">
              <w:rPr>
                <w:sz w:val="27"/>
                <w:szCs w:val="27"/>
              </w:rPr>
              <w:t>Недригайлівської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765EA7" w:rsidRPr="00936477">
              <w:rPr>
                <w:sz w:val="27"/>
                <w:szCs w:val="27"/>
              </w:rPr>
              <w:t>р</w:t>
            </w:r>
            <w:r w:rsidR="00765EA7">
              <w:rPr>
                <w:sz w:val="27"/>
                <w:szCs w:val="27"/>
              </w:rPr>
              <w:t>айонної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765EA7">
              <w:rPr>
                <w:sz w:val="27"/>
                <w:szCs w:val="27"/>
              </w:rPr>
              <w:t>державної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765EA7">
              <w:rPr>
                <w:sz w:val="27"/>
                <w:szCs w:val="27"/>
              </w:rPr>
              <w:t>адміністрації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>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6.</w:t>
            </w:r>
          </w:p>
        </w:tc>
        <w:tc>
          <w:tcPr>
            <w:tcW w:w="9037" w:type="dxa"/>
          </w:tcPr>
          <w:p w:rsidR="00A33E95" w:rsidRPr="003611CD" w:rsidRDefault="00A33E95" w:rsidP="00CC4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936477">
              <w:rPr>
                <w:sz w:val="27"/>
                <w:szCs w:val="27"/>
              </w:rPr>
              <w:t>Головний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лікар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Недригайлівськ</w:t>
            </w:r>
            <w:r w:rsidR="003611CD">
              <w:rPr>
                <w:sz w:val="27"/>
                <w:szCs w:val="27"/>
              </w:rPr>
              <w:t>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3611CD">
              <w:rPr>
                <w:sz w:val="27"/>
                <w:szCs w:val="27"/>
              </w:rPr>
              <w:t>центральної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3611CD">
              <w:rPr>
                <w:sz w:val="27"/>
                <w:szCs w:val="27"/>
              </w:rPr>
              <w:t>районної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="003611CD">
              <w:rPr>
                <w:sz w:val="27"/>
                <w:szCs w:val="27"/>
              </w:rPr>
              <w:t>лікарні</w:t>
            </w:r>
            <w:proofErr w:type="spellEnd"/>
            <w:r w:rsidR="00CC48D7">
              <w:rPr>
                <w:sz w:val="27"/>
                <w:szCs w:val="27"/>
                <w:lang w:val="uk-UA"/>
              </w:rPr>
              <w:t>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7.</w:t>
            </w:r>
          </w:p>
        </w:tc>
        <w:tc>
          <w:tcPr>
            <w:tcW w:w="9037" w:type="dxa"/>
          </w:tcPr>
          <w:p w:rsidR="00A33E95" w:rsidRPr="003611CD" w:rsidRDefault="00A33E95" w:rsidP="003611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936477">
              <w:rPr>
                <w:sz w:val="27"/>
                <w:szCs w:val="27"/>
              </w:rPr>
              <w:t>Головний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лікар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комунального</w:t>
            </w:r>
            <w:proofErr w:type="spellEnd"/>
            <w:r w:rsidRPr="00936477">
              <w:rPr>
                <w:sz w:val="27"/>
                <w:szCs w:val="27"/>
              </w:rPr>
              <w:t xml:space="preserve"> закладу «</w:t>
            </w:r>
            <w:proofErr w:type="spellStart"/>
            <w:r w:rsidRPr="00936477">
              <w:rPr>
                <w:sz w:val="27"/>
                <w:szCs w:val="27"/>
              </w:rPr>
              <w:t>Недригайлівський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районний</w:t>
            </w:r>
            <w:proofErr w:type="spellEnd"/>
            <w:r w:rsidRPr="00936477">
              <w:rPr>
                <w:sz w:val="27"/>
                <w:szCs w:val="27"/>
              </w:rPr>
              <w:t xml:space="preserve"> центр </w:t>
            </w:r>
            <w:proofErr w:type="spellStart"/>
            <w:r w:rsidRPr="00936477">
              <w:rPr>
                <w:sz w:val="27"/>
                <w:szCs w:val="27"/>
              </w:rPr>
              <w:t>первинної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proofErr w:type="gramStart"/>
            <w:r w:rsidRPr="00936477">
              <w:rPr>
                <w:sz w:val="27"/>
                <w:szCs w:val="27"/>
              </w:rPr>
              <w:t>медико-сан</w:t>
            </w:r>
            <w:proofErr w:type="gramEnd"/>
            <w:r w:rsidRPr="00936477">
              <w:rPr>
                <w:sz w:val="27"/>
                <w:szCs w:val="27"/>
              </w:rPr>
              <w:t>ітарної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допомоги</w:t>
            </w:r>
            <w:proofErr w:type="spellEnd"/>
            <w:r w:rsidRPr="00936477">
              <w:rPr>
                <w:sz w:val="27"/>
                <w:szCs w:val="27"/>
              </w:rPr>
              <w:t>»</w:t>
            </w:r>
            <w:r w:rsidR="003611CD">
              <w:rPr>
                <w:sz w:val="27"/>
                <w:szCs w:val="27"/>
                <w:lang w:val="uk-UA"/>
              </w:rPr>
              <w:t>.</w:t>
            </w:r>
          </w:p>
        </w:tc>
      </w:tr>
      <w:tr w:rsidR="00A33E95" w:rsidRPr="00765EA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8.</w:t>
            </w:r>
          </w:p>
        </w:tc>
        <w:tc>
          <w:tcPr>
            <w:tcW w:w="9037" w:type="dxa"/>
          </w:tcPr>
          <w:p w:rsidR="00A33E95" w:rsidRPr="003611CD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765EA7">
              <w:rPr>
                <w:sz w:val="27"/>
                <w:szCs w:val="27"/>
                <w:lang w:val="uk-UA"/>
              </w:rPr>
              <w:t>Начальник управління</w:t>
            </w:r>
            <w:r w:rsidR="00765EA7">
              <w:rPr>
                <w:sz w:val="27"/>
                <w:szCs w:val="27"/>
                <w:lang w:val="uk-UA"/>
              </w:rPr>
              <w:t xml:space="preserve"> </w:t>
            </w:r>
            <w:r w:rsidRPr="00765EA7">
              <w:rPr>
                <w:sz w:val="27"/>
                <w:szCs w:val="27"/>
                <w:lang w:val="uk-UA"/>
              </w:rPr>
              <w:t>праці та соціального</w:t>
            </w:r>
            <w:r w:rsidR="00765EA7">
              <w:rPr>
                <w:sz w:val="27"/>
                <w:szCs w:val="27"/>
                <w:lang w:val="uk-UA"/>
              </w:rPr>
              <w:t xml:space="preserve"> </w:t>
            </w:r>
            <w:r w:rsidRPr="00765EA7">
              <w:rPr>
                <w:sz w:val="27"/>
                <w:szCs w:val="27"/>
                <w:lang w:val="uk-UA"/>
              </w:rPr>
              <w:t>захисту</w:t>
            </w:r>
            <w:r w:rsidR="00765EA7">
              <w:rPr>
                <w:sz w:val="27"/>
                <w:szCs w:val="27"/>
                <w:lang w:val="uk-UA"/>
              </w:rPr>
              <w:t xml:space="preserve"> </w:t>
            </w:r>
            <w:r w:rsidRPr="00765EA7">
              <w:rPr>
                <w:sz w:val="27"/>
                <w:szCs w:val="27"/>
                <w:lang w:val="uk-UA"/>
              </w:rPr>
              <w:t>населення</w:t>
            </w:r>
            <w:r w:rsidR="00765EA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765EA7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="00765EA7">
              <w:rPr>
                <w:sz w:val="27"/>
                <w:szCs w:val="27"/>
                <w:lang w:val="uk-UA"/>
              </w:rPr>
              <w:t xml:space="preserve"> </w:t>
            </w:r>
            <w:r w:rsidRPr="00765EA7">
              <w:rPr>
                <w:sz w:val="27"/>
                <w:szCs w:val="27"/>
                <w:lang w:val="uk-UA"/>
              </w:rPr>
              <w:t>р</w:t>
            </w:r>
            <w:r w:rsidR="003611CD" w:rsidRPr="00765EA7">
              <w:rPr>
                <w:sz w:val="27"/>
                <w:szCs w:val="27"/>
                <w:lang w:val="uk-UA"/>
              </w:rPr>
              <w:t>айонної</w:t>
            </w:r>
            <w:r w:rsidR="00765EA7">
              <w:rPr>
                <w:sz w:val="27"/>
                <w:szCs w:val="27"/>
                <w:lang w:val="uk-UA"/>
              </w:rPr>
              <w:t xml:space="preserve"> </w:t>
            </w:r>
            <w:r w:rsidR="003611CD" w:rsidRPr="00765EA7">
              <w:rPr>
                <w:sz w:val="27"/>
                <w:szCs w:val="27"/>
                <w:lang w:val="uk-UA"/>
              </w:rPr>
              <w:t>державної</w:t>
            </w:r>
            <w:r w:rsidR="00765EA7">
              <w:rPr>
                <w:sz w:val="27"/>
                <w:szCs w:val="27"/>
                <w:lang w:val="uk-UA"/>
              </w:rPr>
              <w:t xml:space="preserve"> </w:t>
            </w:r>
            <w:r w:rsidR="003611CD" w:rsidRPr="00765EA7">
              <w:rPr>
                <w:sz w:val="27"/>
                <w:szCs w:val="27"/>
                <w:lang w:val="uk-UA"/>
              </w:rPr>
              <w:t>адміністрації</w:t>
            </w:r>
            <w:r w:rsidR="003611CD">
              <w:rPr>
                <w:sz w:val="27"/>
                <w:szCs w:val="27"/>
                <w:lang w:val="uk-UA"/>
              </w:rPr>
              <w:t>.</w:t>
            </w:r>
          </w:p>
        </w:tc>
      </w:tr>
      <w:tr w:rsidR="00A33E95" w:rsidRPr="005D60C5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9.</w:t>
            </w:r>
          </w:p>
        </w:tc>
        <w:tc>
          <w:tcPr>
            <w:tcW w:w="9037" w:type="dxa"/>
          </w:tcPr>
          <w:p w:rsidR="00A33E95" w:rsidRPr="00936477" w:rsidRDefault="00A33E95" w:rsidP="00A33E95">
            <w:pPr>
              <w:pStyle w:val="21"/>
              <w:widowControl w:val="0"/>
              <w:spacing w:before="0"/>
              <w:rPr>
                <w:sz w:val="27"/>
                <w:szCs w:val="27"/>
              </w:rPr>
            </w:pPr>
            <w:r w:rsidRPr="00936477">
              <w:rPr>
                <w:sz w:val="27"/>
                <w:szCs w:val="27"/>
              </w:rPr>
              <w:t xml:space="preserve">Заступник начальника – начальник відділу економічного і агропромислового розвитку управління розвитку сільських територій </w:t>
            </w:r>
            <w:proofErr w:type="spellStart"/>
            <w:r w:rsidRPr="00936477">
              <w:rPr>
                <w:sz w:val="27"/>
                <w:szCs w:val="27"/>
              </w:rPr>
              <w:t>Недригайлівської</w:t>
            </w:r>
            <w:proofErr w:type="spellEnd"/>
            <w:r w:rsidRPr="00936477">
              <w:rPr>
                <w:sz w:val="27"/>
                <w:szCs w:val="27"/>
              </w:rPr>
              <w:t xml:space="preserve"> р</w:t>
            </w:r>
            <w:r w:rsidR="003611CD">
              <w:rPr>
                <w:sz w:val="27"/>
                <w:szCs w:val="27"/>
              </w:rPr>
              <w:t>айонної державної адміністрації.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10.</w:t>
            </w:r>
          </w:p>
        </w:tc>
        <w:tc>
          <w:tcPr>
            <w:tcW w:w="9037" w:type="dxa"/>
          </w:tcPr>
          <w:p w:rsidR="00A33E95" w:rsidRPr="00936477" w:rsidRDefault="00A33E95" w:rsidP="00A33E95">
            <w:pPr>
              <w:pStyle w:val="21"/>
              <w:widowControl w:val="0"/>
              <w:spacing w:before="0"/>
              <w:rPr>
                <w:sz w:val="27"/>
                <w:szCs w:val="27"/>
              </w:rPr>
            </w:pPr>
            <w:r w:rsidRPr="00936477">
              <w:rPr>
                <w:sz w:val="27"/>
                <w:szCs w:val="27"/>
              </w:rPr>
              <w:t xml:space="preserve">Завідуючий </w:t>
            </w:r>
            <w:proofErr w:type="spellStart"/>
            <w:r w:rsidRPr="00936477">
              <w:rPr>
                <w:sz w:val="27"/>
                <w:szCs w:val="27"/>
              </w:rPr>
              <w:t>Недригайлівським</w:t>
            </w:r>
            <w:proofErr w:type="spellEnd"/>
            <w:r w:rsidRPr="00936477">
              <w:rPr>
                <w:sz w:val="27"/>
                <w:szCs w:val="27"/>
              </w:rPr>
              <w:t xml:space="preserve"> районним лабораторним відділенням Роменського </w:t>
            </w:r>
            <w:proofErr w:type="spellStart"/>
            <w:r w:rsidRPr="00936477">
              <w:rPr>
                <w:sz w:val="27"/>
                <w:szCs w:val="27"/>
              </w:rPr>
              <w:t>міськрайонного</w:t>
            </w:r>
            <w:proofErr w:type="spellEnd"/>
            <w:r w:rsidRPr="00936477">
              <w:rPr>
                <w:sz w:val="27"/>
                <w:szCs w:val="27"/>
              </w:rPr>
              <w:t xml:space="preserve"> відділу державної установи «Сумський обласний </w:t>
            </w:r>
            <w:r w:rsidR="003611CD">
              <w:rPr>
                <w:sz w:val="27"/>
                <w:szCs w:val="27"/>
              </w:rPr>
              <w:t>лабораторний центр МОЗ України» (за згодою).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11.</w:t>
            </w:r>
          </w:p>
        </w:tc>
        <w:tc>
          <w:tcPr>
            <w:tcW w:w="9037" w:type="dxa"/>
          </w:tcPr>
          <w:p w:rsidR="00A33E95" w:rsidRPr="003611CD" w:rsidRDefault="00A33E95" w:rsidP="003611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</w:rPr>
              <w:t xml:space="preserve">Начальник </w:t>
            </w:r>
            <w:proofErr w:type="spellStart"/>
            <w:r w:rsidRPr="00936477">
              <w:rPr>
                <w:sz w:val="27"/>
                <w:szCs w:val="27"/>
              </w:rPr>
              <w:t>Недригайлівського</w:t>
            </w:r>
            <w:proofErr w:type="spellEnd"/>
            <w:r w:rsidRPr="00936477">
              <w:rPr>
                <w:sz w:val="27"/>
                <w:szCs w:val="27"/>
              </w:rPr>
              <w:t xml:space="preserve"> районного сектору </w:t>
            </w:r>
            <w:proofErr w:type="spellStart"/>
            <w:r w:rsidRPr="00936477">
              <w:rPr>
                <w:sz w:val="27"/>
                <w:szCs w:val="27"/>
              </w:rPr>
              <w:t>управління</w:t>
            </w:r>
            <w:proofErr w:type="spellEnd"/>
            <w:proofErr w:type="gramStart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Д</w:t>
            </w:r>
            <w:proofErr w:type="gramEnd"/>
            <w:r w:rsidRPr="00936477">
              <w:rPr>
                <w:sz w:val="27"/>
                <w:szCs w:val="27"/>
              </w:rPr>
              <w:t>ержавної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службиУкраїни</w:t>
            </w:r>
            <w:proofErr w:type="spellEnd"/>
            <w:r w:rsidRPr="00936477">
              <w:rPr>
                <w:sz w:val="27"/>
                <w:szCs w:val="27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з</w:t>
            </w:r>
            <w:proofErr w:type="spellEnd"/>
            <w:r w:rsidRPr="00936477">
              <w:rPr>
                <w:sz w:val="27"/>
                <w:szCs w:val="27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надзвичайних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ситуацій</w:t>
            </w:r>
            <w:proofErr w:type="spellEnd"/>
            <w:r w:rsidRPr="00936477">
              <w:rPr>
                <w:sz w:val="27"/>
                <w:szCs w:val="27"/>
              </w:rPr>
              <w:t xml:space="preserve"> у </w:t>
            </w:r>
            <w:proofErr w:type="spellStart"/>
            <w:r w:rsidRPr="00936477">
              <w:rPr>
                <w:sz w:val="27"/>
                <w:szCs w:val="27"/>
              </w:rPr>
              <w:t>Сумській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області</w:t>
            </w:r>
            <w:proofErr w:type="spellEnd"/>
            <w:r w:rsidR="003611CD">
              <w:rPr>
                <w:sz w:val="27"/>
                <w:szCs w:val="27"/>
                <w:lang w:val="uk-UA"/>
              </w:rPr>
              <w:t xml:space="preserve"> (за згодою).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12.</w:t>
            </w:r>
          </w:p>
        </w:tc>
        <w:tc>
          <w:tcPr>
            <w:tcW w:w="9037" w:type="dxa"/>
          </w:tcPr>
          <w:p w:rsidR="00A33E95" w:rsidRPr="003611CD" w:rsidRDefault="00A33E95" w:rsidP="003611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</w:rPr>
              <w:t xml:space="preserve">Начальник </w:t>
            </w:r>
            <w:proofErr w:type="spellStart"/>
            <w:r w:rsidRPr="00936477">
              <w:rPr>
                <w:sz w:val="27"/>
                <w:szCs w:val="27"/>
              </w:rPr>
              <w:t>управління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Держпродспоживслужби</w:t>
            </w:r>
            <w:proofErr w:type="spellEnd"/>
            <w:r w:rsidRPr="00936477">
              <w:rPr>
                <w:sz w:val="27"/>
                <w:szCs w:val="27"/>
              </w:rPr>
              <w:t xml:space="preserve"> в </w:t>
            </w:r>
            <w:proofErr w:type="spellStart"/>
            <w:r w:rsidRPr="00936477">
              <w:rPr>
                <w:sz w:val="27"/>
                <w:szCs w:val="27"/>
              </w:rPr>
              <w:t>Недригайлівському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районі</w:t>
            </w:r>
            <w:proofErr w:type="spellEnd"/>
            <w:r w:rsidR="003611CD">
              <w:rPr>
                <w:sz w:val="27"/>
                <w:szCs w:val="27"/>
                <w:lang w:val="uk-UA"/>
              </w:rPr>
              <w:t xml:space="preserve"> (за згодою).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13.</w:t>
            </w:r>
          </w:p>
        </w:tc>
        <w:tc>
          <w:tcPr>
            <w:tcW w:w="9037" w:type="dxa"/>
          </w:tcPr>
          <w:p w:rsidR="00A33E95" w:rsidRPr="003611CD" w:rsidRDefault="00A33E95" w:rsidP="00CC48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936477">
              <w:rPr>
                <w:sz w:val="27"/>
                <w:szCs w:val="27"/>
              </w:rPr>
              <w:t>Ліснич</w:t>
            </w:r>
            <w:proofErr w:type="spellEnd"/>
            <w:r w:rsidR="003611CD">
              <w:rPr>
                <w:sz w:val="27"/>
                <w:szCs w:val="27"/>
                <w:lang w:val="uk-UA"/>
              </w:rPr>
              <w:t>и</w:t>
            </w:r>
            <w:proofErr w:type="spellStart"/>
            <w:r w:rsidRPr="00936477">
              <w:rPr>
                <w:sz w:val="27"/>
                <w:szCs w:val="27"/>
              </w:rPr>
              <w:t>й</w:t>
            </w:r>
            <w:proofErr w:type="spellEnd"/>
            <w:r w:rsidRPr="00936477">
              <w:rPr>
                <w:sz w:val="27"/>
                <w:szCs w:val="27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Недригайлівського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лісництва</w:t>
            </w:r>
            <w:proofErr w:type="spellEnd"/>
            <w:r w:rsidRPr="00936477">
              <w:rPr>
                <w:sz w:val="27"/>
                <w:szCs w:val="27"/>
              </w:rPr>
              <w:t xml:space="preserve"> ДП </w:t>
            </w:r>
            <w:r w:rsidR="00CC48D7">
              <w:rPr>
                <w:sz w:val="27"/>
                <w:szCs w:val="27"/>
                <w:lang w:val="uk-UA"/>
              </w:rPr>
              <w:t>«</w:t>
            </w:r>
            <w:proofErr w:type="spellStart"/>
            <w:r w:rsidRPr="00936477">
              <w:rPr>
                <w:sz w:val="27"/>
                <w:szCs w:val="27"/>
              </w:rPr>
              <w:t>Роменськ</w:t>
            </w:r>
            <w:proofErr w:type="spellEnd"/>
            <w:r w:rsidR="00CC48D7">
              <w:rPr>
                <w:sz w:val="27"/>
                <w:szCs w:val="27"/>
                <w:lang w:val="uk-UA"/>
              </w:rPr>
              <w:t>е лісове господарство</w:t>
            </w:r>
            <w:bookmarkStart w:id="0" w:name="_GoBack"/>
            <w:bookmarkEnd w:id="0"/>
            <w:r w:rsidRPr="00936477">
              <w:rPr>
                <w:sz w:val="27"/>
                <w:szCs w:val="27"/>
              </w:rPr>
              <w:t>»</w:t>
            </w:r>
            <w:r w:rsidR="003611CD">
              <w:rPr>
                <w:sz w:val="27"/>
                <w:szCs w:val="27"/>
                <w:lang w:val="uk-UA"/>
              </w:rPr>
              <w:t xml:space="preserve"> (за згодою).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14.</w:t>
            </w:r>
          </w:p>
        </w:tc>
        <w:tc>
          <w:tcPr>
            <w:tcW w:w="9037" w:type="dxa"/>
          </w:tcPr>
          <w:p w:rsidR="00A33E95" w:rsidRPr="00936477" w:rsidRDefault="00A33E95" w:rsidP="003611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</w:rPr>
              <w:t xml:space="preserve">Начальник </w:t>
            </w:r>
            <w:proofErr w:type="spellStart"/>
            <w:r w:rsidRPr="00936477">
              <w:rPr>
                <w:sz w:val="27"/>
                <w:szCs w:val="27"/>
              </w:rPr>
              <w:t>Недригайлівського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відділення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поліції</w:t>
            </w:r>
            <w:proofErr w:type="spellEnd"/>
            <w:r w:rsidRPr="00936477">
              <w:rPr>
                <w:sz w:val="27"/>
                <w:szCs w:val="27"/>
              </w:rPr>
              <w:t xml:space="preserve"> Головного </w:t>
            </w:r>
            <w:proofErr w:type="spellStart"/>
            <w:r w:rsidRPr="00936477">
              <w:rPr>
                <w:sz w:val="27"/>
                <w:szCs w:val="27"/>
              </w:rPr>
              <w:t>Управління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Національної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поліції</w:t>
            </w:r>
            <w:proofErr w:type="spellEnd"/>
            <w:r w:rsidRPr="00936477">
              <w:rPr>
                <w:sz w:val="27"/>
                <w:szCs w:val="27"/>
              </w:rPr>
              <w:t xml:space="preserve"> в </w:t>
            </w:r>
            <w:proofErr w:type="spellStart"/>
            <w:r w:rsidRPr="00936477">
              <w:rPr>
                <w:sz w:val="27"/>
                <w:szCs w:val="27"/>
              </w:rPr>
              <w:t>Сумськійобласті</w:t>
            </w:r>
            <w:proofErr w:type="spellEnd"/>
            <w:r w:rsidR="003611CD">
              <w:rPr>
                <w:sz w:val="27"/>
                <w:szCs w:val="27"/>
                <w:lang w:val="uk-UA"/>
              </w:rPr>
              <w:t xml:space="preserve"> (за згодою).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15.</w:t>
            </w:r>
          </w:p>
        </w:tc>
        <w:tc>
          <w:tcPr>
            <w:tcW w:w="9037" w:type="dxa"/>
          </w:tcPr>
          <w:p w:rsidR="00A33E95" w:rsidRPr="003611CD" w:rsidRDefault="00A33E95" w:rsidP="003611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</w:rPr>
              <w:t xml:space="preserve">Начальник </w:t>
            </w:r>
            <w:proofErr w:type="spellStart"/>
            <w:r w:rsidRPr="00936477">
              <w:rPr>
                <w:sz w:val="27"/>
                <w:szCs w:val="27"/>
              </w:rPr>
              <w:t>філії</w:t>
            </w:r>
            <w:proofErr w:type="spellEnd"/>
            <w:r w:rsidRPr="00936477">
              <w:rPr>
                <w:sz w:val="27"/>
                <w:szCs w:val="27"/>
              </w:rPr>
              <w:t xml:space="preserve"> «</w:t>
            </w:r>
            <w:proofErr w:type="spellStart"/>
            <w:r w:rsidRPr="00936477">
              <w:rPr>
                <w:sz w:val="27"/>
                <w:szCs w:val="27"/>
              </w:rPr>
              <w:t>Недригайлівський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райавтодор</w:t>
            </w:r>
            <w:proofErr w:type="spellEnd"/>
            <w:r w:rsidRPr="00936477">
              <w:rPr>
                <w:sz w:val="27"/>
                <w:szCs w:val="27"/>
              </w:rPr>
              <w:t>»</w:t>
            </w:r>
            <w:r w:rsidR="003611CD">
              <w:rPr>
                <w:sz w:val="27"/>
                <w:szCs w:val="27"/>
                <w:lang w:val="uk-UA"/>
              </w:rPr>
              <w:t xml:space="preserve"> (за згодою).</w:t>
            </w:r>
          </w:p>
        </w:tc>
      </w:tr>
      <w:tr w:rsidR="00A33E95" w:rsidRPr="005D60C5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16.</w:t>
            </w:r>
          </w:p>
        </w:tc>
        <w:tc>
          <w:tcPr>
            <w:tcW w:w="9037" w:type="dxa"/>
          </w:tcPr>
          <w:p w:rsidR="00A33E95" w:rsidRPr="00936477" w:rsidRDefault="00A33E95" w:rsidP="003611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Начальник станційно-лінійної дільниці № 3 (</w:t>
            </w:r>
            <w:proofErr w:type="spellStart"/>
            <w:r w:rsidRPr="00936477">
              <w:rPr>
                <w:sz w:val="27"/>
                <w:szCs w:val="27"/>
                <w:lang w:val="uk-UA"/>
              </w:rPr>
              <w:t>смт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. </w:t>
            </w:r>
            <w:proofErr w:type="spellStart"/>
            <w:r w:rsidRPr="00936477">
              <w:rPr>
                <w:sz w:val="27"/>
                <w:szCs w:val="27"/>
                <w:lang w:val="uk-UA"/>
              </w:rPr>
              <w:t>Недригайлів</w:t>
            </w:r>
            <w:proofErr w:type="spellEnd"/>
            <w:r w:rsidRPr="00936477">
              <w:rPr>
                <w:sz w:val="27"/>
                <w:szCs w:val="27"/>
                <w:lang w:val="uk-UA"/>
              </w:rPr>
              <w:t xml:space="preserve">) районного центру </w:t>
            </w:r>
            <w:proofErr w:type="spellStart"/>
            <w:r w:rsidRPr="00936477">
              <w:rPr>
                <w:sz w:val="27"/>
                <w:szCs w:val="27"/>
                <w:lang w:val="uk-UA"/>
              </w:rPr>
              <w:t>телекомунікацій</w:t>
            </w:r>
            <w:proofErr w:type="spellEnd"/>
            <w:r w:rsidRPr="00936477">
              <w:rPr>
                <w:sz w:val="27"/>
                <w:szCs w:val="27"/>
                <w:lang w:val="uk-UA"/>
              </w:rPr>
              <w:t xml:space="preserve"> № 314 м. Ромни Сумської філії  ПАТ «Укртелеком»</w:t>
            </w:r>
            <w:r w:rsidR="003611CD">
              <w:rPr>
                <w:sz w:val="27"/>
                <w:szCs w:val="27"/>
                <w:lang w:val="uk-UA"/>
              </w:rPr>
              <w:t xml:space="preserve"> (за згодою).</w:t>
            </w:r>
          </w:p>
        </w:tc>
      </w:tr>
      <w:tr w:rsidR="00A33E95" w:rsidRPr="0055243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lastRenderedPageBreak/>
              <w:t>17.</w:t>
            </w:r>
          </w:p>
        </w:tc>
        <w:tc>
          <w:tcPr>
            <w:tcW w:w="9037" w:type="dxa"/>
          </w:tcPr>
          <w:p w:rsidR="00A33E95" w:rsidRPr="003611CD" w:rsidRDefault="00A33E95" w:rsidP="003611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552437">
              <w:rPr>
                <w:sz w:val="27"/>
                <w:szCs w:val="27"/>
                <w:lang w:val="uk-UA"/>
              </w:rPr>
              <w:t>Начальник філії «</w:t>
            </w:r>
            <w:proofErr w:type="spellStart"/>
            <w:r w:rsidRPr="00552437">
              <w:rPr>
                <w:sz w:val="27"/>
                <w:szCs w:val="27"/>
                <w:lang w:val="uk-UA"/>
              </w:rPr>
              <w:t>Недригайлівський</w:t>
            </w:r>
            <w:proofErr w:type="spellEnd"/>
            <w:r w:rsidRPr="00552437">
              <w:rPr>
                <w:sz w:val="27"/>
                <w:szCs w:val="27"/>
                <w:lang w:val="uk-UA"/>
              </w:rPr>
              <w:t xml:space="preserve"> район електричних мереж»</w:t>
            </w:r>
            <w:r w:rsidR="003611CD">
              <w:rPr>
                <w:sz w:val="27"/>
                <w:szCs w:val="27"/>
                <w:lang w:val="uk-UA"/>
              </w:rPr>
              <w:t xml:space="preserve"> (за згодою).</w:t>
            </w:r>
          </w:p>
        </w:tc>
      </w:tr>
      <w:tr w:rsidR="00A33E95" w:rsidRPr="005D60C5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18.</w:t>
            </w:r>
          </w:p>
        </w:tc>
        <w:tc>
          <w:tcPr>
            <w:tcW w:w="9037" w:type="dxa"/>
          </w:tcPr>
          <w:p w:rsidR="00A33E95" w:rsidRPr="00936477" w:rsidRDefault="00A33E95" w:rsidP="003611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 xml:space="preserve">Старший майстер служби експлуатації систем газопостачання </w:t>
            </w:r>
            <w:proofErr w:type="spellStart"/>
            <w:r w:rsidRPr="00936477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936477">
              <w:rPr>
                <w:sz w:val="27"/>
                <w:szCs w:val="27"/>
                <w:lang w:val="uk-UA"/>
              </w:rPr>
              <w:t xml:space="preserve"> дільниці Роменського відділення ПАТ «</w:t>
            </w:r>
            <w:proofErr w:type="spellStart"/>
            <w:r w:rsidRPr="00936477">
              <w:rPr>
                <w:sz w:val="27"/>
                <w:szCs w:val="27"/>
                <w:lang w:val="uk-UA"/>
              </w:rPr>
              <w:t>Сумигаз</w:t>
            </w:r>
            <w:proofErr w:type="spellEnd"/>
            <w:r w:rsidRPr="00936477">
              <w:rPr>
                <w:sz w:val="27"/>
                <w:szCs w:val="27"/>
                <w:lang w:val="uk-UA"/>
              </w:rPr>
              <w:t>»</w:t>
            </w:r>
            <w:r w:rsidR="003611CD">
              <w:rPr>
                <w:sz w:val="27"/>
                <w:szCs w:val="27"/>
                <w:lang w:val="uk-UA"/>
              </w:rPr>
              <w:t xml:space="preserve"> (за згодою).</w:t>
            </w:r>
          </w:p>
        </w:tc>
      </w:tr>
      <w:tr w:rsidR="00A33E95" w:rsidRPr="00936477" w:rsidTr="00A33E95">
        <w:tc>
          <w:tcPr>
            <w:tcW w:w="534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  <w:lang w:val="uk-UA"/>
              </w:rPr>
              <w:t>19.</w:t>
            </w:r>
          </w:p>
        </w:tc>
        <w:tc>
          <w:tcPr>
            <w:tcW w:w="9037" w:type="dxa"/>
          </w:tcPr>
          <w:p w:rsidR="00A33E95" w:rsidRPr="00936477" w:rsidRDefault="00A33E95" w:rsidP="00D131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uk-UA"/>
              </w:rPr>
            </w:pPr>
            <w:r w:rsidRPr="00936477">
              <w:rPr>
                <w:sz w:val="27"/>
                <w:szCs w:val="27"/>
              </w:rPr>
              <w:t xml:space="preserve">Начальник </w:t>
            </w:r>
            <w:proofErr w:type="spellStart"/>
            <w:r w:rsidRPr="00936477">
              <w:rPr>
                <w:sz w:val="27"/>
                <w:szCs w:val="27"/>
              </w:rPr>
              <w:t>служби</w:t>
            </w:r>
            <w:proofErr w:type="spellEnd"/>
            <w:r w:rsidRPr="00936477">
              <w:rPr>
                <w:sz w:val="27"/>
                <w:szCs w:val="27"/>
              </w:rPr>
              <w:t xml:space="preserve"> </w:t>
            </w:r>
            <w:proofErr w:type="gramStart"/>
            <w:r w:rsidRPr="00936477">
              <w:rPr>
                <w:sz w:val="27"/>
                <w:szCs w:val="27"/>
              </w:rPr>
              <w:t>у</w:t>
            </w:r>
            <w:proofErr w:type="gramEnd"/>
            <w:r w:rsidRPr="00936477">
              <w:rPr>
                <w:sz w:val="27"/>
                <w:szCs w:val="27"/>
              </w:rPr>
              <w:t xml:space="preserve"> справах </w:t>
            </w:r>
            <w:proofErr w:type="spellStart"/>
            <w:r w:rsidRPr="00936477">
              <w:rPr>
                <w:sz w:val="27"/>
                <w:szCs w:val="27"/>
              </w:rPr>
              <w:t>дітей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Недригайлівської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районної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державної</w:t>
            </w:r>
            <w:proofErr w:type="spellEnd"/>
            <w:r w:rsidR="00552437"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936477">
              <w:rPr>
                <w:sz w:val="27"/>
                <w:szCs w:val="27"/>
              </w:rPr>
              <w:t>адміністрації</w:t>
            </w:r>
            <w:proofErr w:type="spellEnd"/>
            <w:r w:rsidRPr="00936477">
              <w:rPr>
                <w:sz w:val="27"/>
                <w:szCs w:val="27"/>
              </w:rPr>
              <w:t>.</w:t>
            </w:r>
          </w:p>
        </w:tc>
      </w:tr>
    </w:tbl>
    <w:p w:rsidR="00D131EF" w:rsidRPr="00936477" w:rsidRDefault="00D131EF" w:rsidP="00D131EF">
      <w:pPr>
        <w:pStyle w:val="21"/>
        <w:widowControl w:val="0"/>
        <w:spacing w:before="0"/>
        <w:rPr>
          <w:sz w:val="27"/>
          <w:szCs w:val="27"/>
        </w:rPr>
      </w:pPr>
    </w:p>
    <w:p w:rsidR="00D131EF" w:rsidRPr="00936477" w:rsidRDefault="00D131EF" w:rsidP="00A33E95">
      <w:pPr>
        <w:pStyle w:val="21"/>
        <w:widowControl w:val="0"/>
        <w:spacing w:before="0"/>
        <w:rPr>
          <w:sz w:val="27"/>
          <w:szCs w:val="27"/>
        </w:rPr>
      </w:pPr>
      <w:r w:rsidRPr="00936477">
        <w:rPr>
          <w:sz w:val="27"/>
          <w:szCs w:val="27"/>
        </w:rPr>
        <w:tab/>
      </w:r>
    </w:p>
    <w:p w:rsidR="00D131EF" w:rsidRPr="00936477" w:rsidRDefault="00D131EF" w:rsidP="00536E23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 xml:space="preserve">Керівник апарату Недригайлівської </w:t>
      </w:r>
    </w:p>
    <w:p w:rsidR="00D131EF" w:rsidRPr="00936477" w:rsidRDefault="00D131EF" w:rsidP="00536E23">
      <w:pPr>
        <w:jc w:val="both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>районно</w:t>
      </w:r>
      <w:r w:rsidR="00A33E95" w:rsidRPr="00936477">
        <w:rPr>
          <w:b/>
          <w:sz w:val="27"/>
          <w:szCs w:val="27"/>
          <w:lang w:val="uk-UA"/>
        </w:rPr>
        <w:t>ї державної адміністрації</w:t>
      </w:r>
      <w:r w:rsidR="00A33E95" w:rsidRPr="00936477">
        <w:rPr>
          <w:b/>
          <w:sz w:val="27"/>
          <w:szCs w:val="27"/>
          <w:lang w:val="uk-UA"/>
        </w:rPr>
        <w:tab/>
      </w:r>
      <w:r w:rsidR="00A33E95" w:rsidRPr="00936477">
        <w:rPr>
          <w:b/>
          <w:sz w:val="27"/>
          <w:szCs w:val="27"/>
          <w:lang w:val="uk-UA"/>
        </w:rPr>
        <w:tab/>
      </w:r>
      <w:r w:rsidR="00A33E95" w:rsidRPr="00936477">
        <w:rPr>
          <w:b/>
          <w:sz w:val="27"/>
          <w:szCs w:val="27"/>
          <w:lang w:val="uk-UA"/>
        </w:rPr>
        <w:tab/>
      </w:r>
      <w:r w:rsidR="00A33E95" w:rsidRPr="00936477">
        <w:rPr>
          <w:b/>
          <w:sz w:val="27"/>
          <w:szCs w:val="27"/>
          <w:lang w:val="uk-UA"/>
        </w:rPr>
        <w:tab/>
      </w:r>
      <w:r w:rsidR="00A33E95" w:rsidRPr="00936477">
        <w:rPr>
          <w:b/>
          <w:sz w:val="27"/>
          <w:szCs w:val="27"/>
          <w:lang w:val="uk-UA"/>
        </w:rPr>
        <w:tab/>
      </w:r>
      <w:r w:rsidRPr="00936477">
        <w:rPr>
          <w:b/>
          <w:sz w:val="27"/>
          <w:szCs w:val="27"/>
          <w:lang w:val="uk-UA"/>
        </w:rPr>
        <w:t>О. Н</w:t>
      </w:r>
      <w:r w:rsidR="00A33E95" w:rsidRPr="00936477">
        <w:rPr>
          <w:b/>
          <w:sz w:val="27"/>
          <w:szCs w:val="27"/>
          <w:lang w:val="uk-UA"/>
        </w:rPr>
        <w:t>ЕМЕНКО</w:t>
      </w:r>
    </w:p>
    <w:p w:rsidR="00D131EF" w:rsidRPr="00936477" w:rsidRDefault="00D131EF" w:rsidP="00536E23">
      <w:pPr>
        <w:jc w:val="both"/>
        <w:rPr>
          <w:b/>
          <w:sz w:val="27"/>
          <w:szCs w:val="27"/>
          <w:lang w:val="uk-UA"/>
        </w:rPr>
      </w:pPr>
    </w:p>
    <w:p w:rsidR="00A33E95" w:rsidRPr="00936477" w:rsidRDefault="00A33E95" w:rsidP="00536E23">
      <w:pPr>
        <w:jc w:val="both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 xml:space="preserve">Начальник відділу архітектури, </w:t>
      </w:r>
    </w:p>
    <w:p w:rsidR="00A33E95" w:rsidRPr="00936477" w:rsidRDefault="00A33E95" w:rsidP="00536E23">
      <w:pPr>
        <w:jc w:val="both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 xml:space="preserve">будівництва, житлово-комунального </w:t>
      </w:r>
    </w:p>
    <w:p w:rsidR="00A33E95" w:rsidRPr="00936477" w:rsidRDefault="00A33E95" w:rsidP="00536E23">
      <w:pPr>
        <w:jc w:val="both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 xml:space="preserve">господарства та цивільного захисту </w:t>
      </w:r>
    </w:p>
    <w:p w:rsidR="00A33E95" w:rsidRPr="00936477" w:rsidRDefault="00A33E95" w:rsidP="00536E23">
      <w:pPr>
        <w:jc w:val="both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 xml:space="preserve">населення управління розвитку </w:t>
      </w:r>
    </w:p>
    <w:p w:rsidR="00A33E95" w:rsidRPr="00936477" w:rsidRDefault="00A33E95" w:rsidP="00536E23">
      <w:pPr>
        <w:jc w:val="both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 xml:space="preserve">сільських територій </w:t>
      </w:r>
      <w:proofErr w:type="spellStart"/>
      <w:r w:rsidR="00D131EF" w:rsidRPr="00936477">
        <w:rPr>
          <w:b/>
          <w:sz w:val="27"/>
          <w:szCs w:val="27"/>
          <w:lang w:val="uk-UA"/>
        </w:rPr>
        <w:t>Недригайлівської</w:t>
      </w:r>
      <w:proofErr w:type="spellEnd"/>
    </w:p>
    <w:p w:rsidR="00E523FF" w:rsidRDefault="00D131EF" w:rsidP="00A33E95">
      <w:pPr>
        <w:jc w:val="both"/>
        <w:rPr>
          <w:b/>
          <w:sz w:val="27"/>
          <w:szCs w:val="27"/>
          <w:lang w:val="uk-UA"/>
        </w:rPr>
      </w:pPr>
      <w:r w:rsidRPr="00936477">
        <w:rPr>
          <w:b/>
          <w:sz w:val="27"/>
          <w:szCs w:val="27"/>
          <w:lang w:val="uk-UA"/>
        </w:rPr>
        <w:t xml:space="preserve">районної </w:t>
      </w:r>
      <w:r w:rsidR="00A33E95" w:rsidRPr="00936477">
        <w:rPr>
          <w:b/>
          <w:sz w:val="27"/>
          <w:szCs w:val="27"/>
          <w:lang w:val="uk-UA"/>
        </w:rPr>
        <w:t>державної адміністрації</w:t>
      </w:r>
      <w:r w:rsidR="00A33E95" w:rsidRPr="00936477">
        <w:rPr>
          <w:b/>
          <w:sz w:val="27"/>
          <w:szCs w:val="27"/>
          <w:lang w:val="uk-UA"/>
        </w:rPr>
        <w:tab/>
      </w:r>
      <w:r w:rsidR="00A33E95" w:rsidRPr="00936477">
        <w:rPr>
          <w:b/>
          <w:sz w:val="27"/>
          <w:szCs w:val="27"/>
          <w:lang w:val="uk-UA"/>
        </w:rPr>
        <w:tab/>
      </w:r>
      <w:r w:rsidR="00A33E95" w:rsidRPr="00936477">
        <w:rPr>
          <w:b/>
          <w:sz w:val="27"/>
          <w:szCs w:val="27"/>
          <w:lang w:val="uk-UA"/>
        </w:rPr>
        <w:tab/>
      </w:r>
      <w:r w:rsidR="00A33E95" w:rsidRPr="00936477">
        <w:rPr>
          <w:b/>
          <w:sz w:val="27"/>
          <w:szCs w:val="27"/>
          <w:lang w:val="uk-UA"/>
        </w:rPr>
        <w:tab/>
      </w:r>
      <w:r w:rsidR="00A33E95" w:rsidRPr="00936477">
        <w:rPr>
          <w:b/>
          <w:sz w:val="27"/>
          <w:szCs w:val="27"/>
          <w:lang w:val="uk-UA"/>
        </w:rPr>
        <w:tab/>
        <w:t>М. ДЯДЧЕНКО</w:t>
      </w: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C6798B" w:rsidRDefault="00C6798B" w:rsidP="00A33E95">
      <w:pPr>
        <w:jc w:val="both"/>
        <w:rPr>
          <w:b/>
          <w:sz w:val="27"/>
          <w:szCs w:val="27"/>
          <w:lang w:val="uk-UA"/>
        </w:rPr>
      </w:pPr>
    </w:p>
    <w:p w:rsidR="00C6798B" w:rsidRDefault="00C6798B" w:rsidP="00A33E95">
      <w:pPr>
        <w:jc w:val="both"/>
        <w:rPr>
          <w:b/>
          <w:sz w:val="27"/>
          <w:szCs w:val="27"/>
          <w:lang w:val="uk-UA"/>
        </w:rPr>
      </w:pPr>
    </w:p>
    <w:p w:rsidR="00C6798B" w:rsidRDefault="00C6798B" w:rsidP="00A33E95">
      <w:pPr>
        <w:jc w:val="both"/>
        <w:rPr>
          <w:b/>
          <w:sz w:val="27"/>
          <w:szCs w:val="27"/>
          <w:lang w:val="uk-UA"/>
        </w:rPr>
      </w:pPr>
    </w:p>
    <w:p w:rsidR="00C6798B" w:rsidRDefault="00C6798B" w:rsidP="00A33E95">
      <w:pPr>
        <w:jc w:val="both"/>
        <w:rPr>
          <w:b/>
          <w:sz w:val="27"/>
          <w:szCs w:val="27"/>
          <w:lang w:val="uk-UA"/>
        </w:rPr>
      </w:pPr>
    </w:p>
    <w:p w:rsidR="005D60C5" w:rsidRDefault="005D60C5" w:rsidP="00A33E95">
      <w:pPr>
        <w:jc w:val="both"/>
        <w:rPr>
          <w:b/>
          <w:sz w:val="27"/>
          <w:szCs w:val="27"/>
          <w:lang w:val="uk-UA"/>
        </w:rPr>
      </w:pPr>
    </w:p>
    <w:p w:rsidR="005D60C5" w:rsidRPr="00D377CD" w:rsidRDefault="005D60C5" w:rsidP="005D60C5">
      <w:pPr>
        <w:spacing w:after="120"/>
        <w:jc w:val="both"/>
        <w:rPr>
          <w:sz w:val="26"/>
          <w:szCs w:val="26"/>
          <w:lang w:val="uk-UA"/>
        </w:rPr>
      </w:pPr>
      <w:r>
        <w:rPr>
          <w:b/>
          <w:lang w:val="uk-UA"/>
        </w:rPr>
        <w:tab/>
        <w:t xml:space="preserve">                                                                                   </w:t>
      </w:r>
      <w:r w:rsidRPr="00D377CD">
        <w:rPr>
          <w:sz w:val="26"/>
          <w:szCs w:val="26"/>
          <w:lang w:val="uk-UA"/>
        </w:rPr>
        <w:t>ЗАТВЕРДЖЕНО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ab/>
      </w:r>
      <w:r w:rsidRPr="00D377CD">
        <w:rPr>
          <w:sz w:val="26"/>
          <w:szCs w:val="26"/>
          <w:lang w:val="uk-UA"/>
        </w:rPr>
        <w:tab/>
      </w:r>
      <w:r w:rsidRPr="00D377CD">
        <w:rPr>
          <w:sz w:val="26"/>
          <w:szCs w:val="26"/>
          <w:lang w:val="uk-UA"/>
        </w:rPr>
        <w:tab/>
      </w:r>
      <w:r w:rsidRPr="00D377CD">
        <w:rPr>
          <w:sz w:val="26"/>
          <w:szCs w:val="26"/>
          <w:lang w:val="uk-UA"/>
        </w:rPr>
        <w:tab/>
      </w:r>
      <w:r w:rsidRPr="00D377CD">
        <w:rPr>
          <w:sz w:val="26"/>
          <w:szCs w:val="26"/>
          <w:lang w:val="uk-UA"/>
        </w:rPr>
        <w:tab/>
      </w:r>
      <w:r w:rsidRPr="00D377CD">
        <w:rPr>
          <w:sz w:val="26"/>
          <w:szCs w:val="26"/>
          <w:lang w:val="uk-UA"/>
        </w:rPr>
        <w:tab/>
      </w:r>
      <w:r w:rsidRPr="00D377CD">
        <w:rPr>
          <w:sz w:val="26"/>
          <w:szCs w:val="26"/>
          <w:lang w:val="uk-UA"/>
        </w:rPr>
        <w:tab/>
      </w:r>
      <w:r w:rsidRPr="00D377CD">
        <w:rPr>
          <w:sz w:val="26"/>
          <w:szCs w:val="26"/>
          <w:lang w:val="uk-UA"/>
        </w:rPr>
        <w:tab/>
        <w:t>Розпорядження голови</w:t>
      </w:r>
    </w:p>
    <w:p w:rsidR="005D60C5" w:rsidRPr="00D377CD" w:rsidRDefault="005D60C5" w:rsidP="005D60C5">
      <w:pPr>
        <w:ind w:left="4956" w:firstLine="708"/>
        <w:jc w:val="both"/>
        <w:rPr>
          <w:sz w:val="26"/>
          <w:szCs w:val="26"/>
          <w:lang w:val="uk-UA"/>
        </w:rPr>
      </w:pP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</w:t>
      </w:r>
    </w:p>
    <w:p w:rsidR="005D60C5" w:rsidRPr="00D377CD" w:rsidRDefault="005D60C5" w:rsidP="005D60C5">
      <w:pPr>
        <w:spacing w:after="120"/>
        <w:ind w:left="4956" w:firstLine="708"/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державної адміністрації</w:t>
      </w:r>
    </w:p>
    <w:p w:rsidR="005D60C5" w:rsidRPr="00D377CD" w:rsidRDefault="005D60C5" w:rsidP="005D60C5">
      <w:pPr>
        <w:ind w:left="5664"/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09</w:t>
      </w:r>
      <w:r>
        <w:rPr>
          <w:sz w:val="26"/>
          <w:szCs w:val="26"/>
          <w:lang w:val="uk-UA"/>
        </w:rPr>
        <w:t xml:space="preserve"> жовтня </w:t>
      </w:r>
      <w:r w:rsidRPr="00D377CD">
        <w:rPr>
          <w:sz w:val="26"/>
          <w:szCs w:val="26"/>
          <w:lang w:val="uk-UA"/>
        </w:rPr>
        <w:t>2018</w:t>
      </w:r>
      <w:r>
        <w:rPr>
          <w:sz w:val="26"/>
          <w:szCs w:val="26"/>
          <w:lang w:val="uk-UA"/>
        </w:rPr>
        <w:t xml:space="preserve"> року</w:t>
      </w:r>
      <w:r w:rsidRPr="00D377CD">
        <w:rPr>
          <w:sz w:val="26"/>
          <w:szCs w:val="26"/>
          <w:lang w:val="uk-UA"/>
        </w:rPr>
        <w:t xml:space="preserve"> № 487-ОД</w:t>
      </w:r>
    </w:p>
    <w:p w:rsidR="005D60C5" w:rsidRPr="00D377CD" w:rsidRDefault="005D60C5" w:rsidP="005D60C5">
      <w:pPr>
        <w:ind w:left="5664" w:firstLine="708"/>
        <w:jc w:val="both"/>
        <w:rPr>
          <w:sz w:val="26"/>
          <w:szCs w:val="26"/>
          <w:lang w:val="uk-UA"/>
        </w:rPr>
      </w:pPr>
    </w:p>
    <w:p w:rsidR="005D60C5" w:rsidRPr="00D377CD" w:rsidRDefault="005D60C5" w:rsidP="005D60C5">
      <w:pPr>
        <w:jc w:val="center"/>
        <w:rPr>
          <w:b/>
          <w:sz w:val="26"/>
          <w:szCs w:val="26"/>
        </w:rPr>
      </w:pPr>
      <w:r w:rsidRPr="00D377CD">
        <w:rPr>
          <w:b/>
          <w:sz w:val="26"/>
          <w:szCs w:val="26"/>
        </w:rPr>
        <w:t>ПОЛОЖЕННЯ</w:t>
      </w:r>
    </w:p>
    <w:p w:rsidR="005D60C5" w:rsidRPr="00D377CD" w:rsidRDefault="005D60C5" w:rsidP="005D60C5">
      <w:pPr>
        <w:jc w:val="center"/>
        <w:rPr>
          <w:b/>
          <w:sz w:val="26"/>
          <w:szCs w:val="26"/>
          <w:lang w:val="uk-UA"/>
        </w:rPr>
      </w:pPr>
      <w:r w:rsidRPr="00D377CD">
        <w:rPr>
          <w:b/>
          <w:sz w:val="26"/>
          <w:szCs w:val="26"/>
        </w:rPr>
        <w:t xml:space="preserve">про </w:t>
      </w:r>
      <w:r w:rsidRPr="00D377CD">
        <w:rPr>
          <w:b/>
          <w:sz w:val="26"/>
          <w:szCs w:val="26"/>
          <w:lang w:val="uk-UA"/>
        </w:rPr>
        <w:t>районну</w:t>
      </w:r>
      <w:r w:rsidRPr="00D377CD">
        <w:rPr>
          <w:b/>
          <w:sz w:val="26"/>
          <w:szCs w:val="26"/>
        </w:rPr>
        <w:t xml:space="preserve"> </w:t>
      </w:r>
      <w:proofErr w:type="spellStart"/>
      <w:r w:rsidRPr="00D377CD">
        <w:rPr>
          <w:b/>
          <w:sz w:val="26"/>
          <w:szCs w:val="26"/>
        </w:rPr>
        <w:t>комісію</w:t>
      </w:r>
      <w:proofErr w:type="spellEnd"/>
      <w:r w:rsidRPr="00D377CD">
        <w:rPr>
          <w:b/>
          <w:sz w:val="26"/>
          <w:szCs w:val="26"/>
        </w:rPr>
        <w:t xml:space="preserve"> </w:t>
      </w:r>
      <w:proofErr w:type="spellStart"/>
      <w:r w:rsidRPr="00D377CD">
        <w:rPr>
          <w:b/>
          <w:sz w:val="26"/>
          <w:szCs w:val="26"/>
        </w:rPr>
        <w:t>з</w:t>
      </w:r>
      <w:proofErr w:type="spellEnd"/>
      <w:r w:rsidRPr="00D377CD">
        <w:rPr>
          <w:b/>
          <w:sz w:val="26"/>
          <w:szCs w:val="26"/>
        </w:rPr>
        <w:t xml:space="preserve"> </w:t>
      </w:r>
      <w:proofErr w:type="spellStart"/>
      <w:r w:rsidRPr="00D377CD">
        <w:rPr>
          <w:b/>
          <w:sz w:val="26"/>
          <w:szCs w:val="26"/>
        </w:rPr>
        <w:t>питань</w:t>
      </w:r>
      <w:proofErr w:type="spellEnd"/>
      <w:r w:rsidRPr="00D377CD">
        <w:rPr>
          <w:b/>
          <w:sz w:val="26"/>
          <w:szCs w:val="26"/>
        </w:rPr>
        <w:t xml:space="preserve"> </w:t>
      </w:r>
      <w:proofErr w:type="spellStart"/>
      <w:r w:rsidRPr="00D377CD">
        <w:rPr>
          <w:b/>
          <w:sz w:val="26"/>
          <w:szCs w:val="26"/>
        </w:rPr>
        <w:t>техногенно-екологічної</w:t>
      </w:r>
      <w:proofErr w:type="spellEnd"/>
      <w:r w:rsidRPr="00D377CD">
        <w:rPr>
          <w:b/>
          <w:sz w:val="26"/>
          <w:szCs w:val="26"/>
        </w:rPr>
        <w:t xml:space="preserve"> </w:t>
      </w:r>
      <w:proofErr w:type="spellStart"/>
      <w:r w:rsidRPr="00D377CD">
        <w:rPr>
          <w:b/>
          <w:sz w:val="26"/>
          <w:szCs w:val="26"/>
        </w:rPr>
        <w:t>безпеки</w:t>
      </w:r>
      <w:proofErr w:type="spellEnd"/>
    </w:p>
    <w:p w:rsidR="005D60C5" w:rsidRPr="00D377CD" w:rsidRDefault="005D60C5" w:rsidP="005D60C5">
      <w:pPr>
        <w:jc w:val="center"/>
        <w:rPr>
          <w:b/>
          <w:sz w:val="26"/>
          <w:szCs w:val="26"/>
          <w:lang w:val="uk-UA"/>
        </w:rPr>
      </w:pPr>
      <w:r w:rsidRPr="00D377CD">
        <w:rPr>
          <w:b/>
          <w:sz w:val="26"/>
          <w:szCs w:val="26"/>
          <w:lang w:val="uk-UA"/>
        </w:rPr>
        <w:t xml:space="preserve"> і надзвичайних ситуацій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1. Комісія з питань техногенно-екологічної безпеки і надзвичайних ситуацій (далі - комісія) є постійно діючим органом, який утворюється розпорядженням голови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 для координації діяльності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адміністрації, органів місцевого самоврядування,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них.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2. 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комісії з питань техногенно-екологічної безпеки та надзвичайних ситуацій, цим Положенням та рішеннями Сумської обласної комісії.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3. Основними завданнями комісії є: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1) координація діяльності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адміністрації, органів місцевого самоврядування, підприємств, установ та організацій, пов’язаної із: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функціонуванням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територіальної підсистеми єдиної системи цивільного захисту;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здійсненням оповіщення керівництва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- 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- забезпеченням реалізації вимог техногенної та пожежної безпеки;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навчанням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діям</w:t>
      </w:r>
      <w:proofErr w:type="spellEnd"/>
      <w:r w:rsidRPr="00D377CD">
        <w:rPr>
          <w:sz w:val="26"/>
          <w:szCs w:val="26"/>
        </w:rPr>
        <w:t xml:space="preserve"> у </w:t>
      </w:r>
      <w:proofErr w:type="spellStart"/>
      <w:r w:rsidRPr="00D377CD">
        <w:rPr>
          <w:sz w:val="26"/>
          <w:szCs w:val="26"/>
        </w:rPr>
        <w:t>надзвичайній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визначенням</w:t>
      </w:r>
      <w:proofErr w:type="spellEnd"/>
      <w:r w:rsidRPr="00D377CD">
        <w:rPr>
          <w:sz w:val="26"/>
          <w:szCs w:val="26"/>
        </w:rPr>
        <w:t xml:space="preserve"> меж </w:t>
      </w:r>
      <w:proofErr w:type="spellStart"/>
      <w:r w:rsidRPr="00D377CD">
        <w:rPr>
          <w:sz w:val="26"/>
          <w:szCs w:val="26"/>
        </w:rPr>
        <w:t>зони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- здійсненням постійного прогнозування зони можливого поширення надзвичайної ситуації та масштабів можливих наслідків;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- організацією робіт із локалізації і ліквідації наслідків надзвичайної ситуації, залучення для цього необхідних сил і засобів;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організацією та здійсненням: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- заходів щодо життєзабезпечення населення, що постраждало внаслідок виникнення надзвичайної ситуації;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lastRenderedPageBreak/>
        <w:t xml:space="preserve">- </w:t>
      </w:r>
      <w:proofErr w:type="spellStart"/>
      <w:r w:rsidRPr="00D377CD">
        <w:rPr>
          <w:sz w:val="26"/>
          <w:szCs w:val="26"/>
        </w:rPr>
        <w:t>заходів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евакуації</w:t>
      </w:r>
      <w:proofErr w:type="spellEnd"/>
      <w:r w:rsidRPr="00D377CD">
        <w:rPr>
          <w:sz w:val="26"/>
          <w:szCs w:val="26"/>
        </w:rPr>
        <w:t xml:space="preserve"> (</w:t>
      </w:r>
      <w:proofErr w:type="gramStart"/>
      <w:r w:rsidRPr="00D377CD">
        <w:rPr>
          <w:sz w:val="26"/>
          <w:szCs w:val="26"/>
        </w:rPr>
        <w:t>у</w:t>
      </w:r>
      <w:proofErr w:type="gram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разі</w:t>
      </w:r>
      <w:proofErr w:type="spellEnd"/>
      <w:r w:rsidRPr="00D377CD">
        <w:rPr>
          <w:sz w:val="26"/>
          <w:szCs w:val="26"/>
        </w:rPr>
        <w:t xml:space="preserve"> потреби);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</w:rPr>
        <w:t xml:space="preserve">- </w:t>
      </w:r>
      <w:proofErr w:type="spellStart"/>
      <w:r w:rsidRPr="00D377CD">
        <w:rPr>
          <w:sz w:val="26"/>
          <w:szCs w:val="26"/>
        </w:rPr>
        <w:t>радіаційного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хімічного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біологічного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інженерного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медичного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r w:rsidRPr="00D377CD">
        <w:rPr>
          <w:sz w:val="26"/>
          <w:szCs w:val="26"/>
          <w:lang w:val="uk-UA"/>
        </w:rPr>
        <w:t xml:space="preserve">-  </w:t>
      </w:r>
      <w:proofErr w:type="spellStart"/>
      <w:r w:rsidRPr="00D377CD">
        <w:rPr>
          <w:sz w:val="26"/>
          <w:szCs w:val="26"/>
        </w:rPr>
        <w:t>територій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від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наслідків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вжиттям заходів до забезпечення готовності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територіальної підсистеми єдиної державної системи цивільного захисту до дій в умовах надзвичайної ситуації та в особливий період;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здійсненням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безперервного</w:t>
      </w:r>
      <w:proofErr w:type="spellEnd"/>
      <w:r w:rsidRPr="00D377CD">
        <w:rPr>
          <w:sz w:val="26"/>
          <w:szCs w:val="26"/>
        </w:rPr>
        <w:t xml:space="preserve"> контролю за </w:t>
      </w:r>
      <w:proofErr w:type="spellStart"/>
      <w:r w:rsidRPr="00D377CD">
        <w:rPr>
          <w:sz w:val="26"/>
          <w:szCs w:val="26"/>
        </w:rPr>
        <w:t>розвитком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та обстановкою на </w:t>
      </w:r>
      <w:proofErr w:type="spellStart"/>
      <w:r w:rsidRPr="00D377CD">
        <w:rPr>
          <w:sz w:val="26"/>
          <w:szCs w:val="26"/>
        </w:rPr>
        <w:t>аварійних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об’єктах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прилеглих</w:t>
      </w:r>
      <w:proofErr w:type="spellEnd"/>
      <w:r w:rsidRPr="00D377CD">
        <w:rPr>
          <w:sz w:val="26"/>
          <w:szCs w:val="26"/>
        </w:rPr>
        <w:t xml:space="preserve"> до них </w:t>
      </w:r>
      <w:proofErr w:type="spellStart"/>
      <w:r w:rsidRPr="00D377CD">
        <w:rPr>
          <w:sz w:val="26"/>
          <w:szCs w:val="26"/>
        </w:rPr>
        <w:t>територіях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інформуванням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органів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управління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цивільного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 xml:space="preserve"> про </w:t>
      </w:r>
      <w:proofErr w:type="spellStart"/>
      <w:r w:rsidRPr="00D377CD">
        <w:rPr>
          <w:sz w:val="26"/>
          <w:szCs w:val="26"/>
        </w:rPr>
        <w:t>розвиток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та заходи,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здійснюються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proofErr w:type="spellStart"/>
      <w:r w:rsidRPr="00D377CD">
        <w:rPr>
          <w:sz w:val="26"/>
          <w:szCs w:val="26"/>
        </w:rPr>
        <w:t>забезпеченням</w:t>
      </w:r>
      <w:proofErr w:type="spellEnd"/>
      <w:r w:rsidRPr="00D377CD">
        <w:rPr>
          <w:sz w:val="26"/>
          <w:szCs w:val="26"/>
        </w:rPr>
        <w:t>: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- </w:t>
      </w:r>
      <w:proofErr w:type="spellStart"/>
      <w:r w:rsidRPr="00D377CD">
        <w:rPr>
          <w:sz w:val="26"/>
          <w:szCs w:val="26"/>
        </w:rPr>
        <w:t>живучості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об’єктів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національної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економіки</w:t>
      </w:r>
      <w:proofErr w:type="spellEnd"/>
      <w:r w:rsidRPr="00D377CD">
        <w:rPr>
          <w:sz w:val="26"/>
          <w:szCs w:val="26"/>
        </w:rPr>
        <w:t xml:space="preserve"> та державного </w:t>
      </w:r>
      <w:proofErr w:type="spellStart"/>
      <w:r w:rsidRPr="00D377CD">
        <w:rPr>
          <w:sz w:val="26"/>
          <w:szCs w:val="26"/>
        </w:rPr>
        <w:t>управління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proofErr w:type="gramStart"/>
      <w:r w:rsidRPr="00D377CD">
        <w:rPr>
          <w:sz w:val="26"/>
          <w:szCs w:val="26"/>
        </w:rPr>
        <w:t>п</w:t>
      </w:r>
      <w:proofErr w:type="gramEnd"/>
      <w:r w:rsidRPr="00D377CD">
        <w:rPr>
          <w:sz w:val="26"/>
          <w:szCs w:val="26"/>
        </w:rPr>
        <w:t>ід</w:t>
      </w:r>
      <w:proofErr w:type="spellEnd"/>
      <w:r w:rsidRPr="00D377CD">
        <w:rPr>
          <w:sz w:val="26"/>
          <w:szCs w:val="26"/>
        </w:rPr>
        <w:t xml:space="preserve"> час </w:t>
      </w:r>
      <w:proofErr w:type="spellStart"/>
      <w:r w:rsidRPr="00D377CD">
        <w:rPr>
          <w:sz w:val="26"/>
          <w:szCs w:val="26"/>
        </w:rPr>
        <w:t>реагування</w:t>
      </w:r>
      <w:proofErr w:type="spellEnd"/>
      <w:r w:rsidRPr="00D377CD">
        <w:rPr>
          <w:sz w:val="26"/>
          <w:szCs w:val="26"/>
        </w:rPr>
        <w:t xml:space="preserve"> на </w:t>
      </w:r>
      <w:proofErr w:type="spellStart"/>
      <w:r w:rsidRPr="00D377CD">
        <w:rPr>
          <w:sz w:val="26"/>
          <w:szCs w:val="26"/>
        </w:rPr>
        <w:t>надзвичайну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ситуацію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</w:rPr>
        <w:t xml:space="preserve">- </w:t>
      </w:r>
      <w:proofErr w:type="spellStart"/>
      <w:r w:rsidRPr="00D377CD">
        <w:rPr>
          <w:sz w:val="26"/>
          <w:szCs w:val="26"/>
        </w:rPr>
        <w:t>стабільного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функціонування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об’єктів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паливно-енергетичного</w:t>
      </w:r>
      <w:proofErr w:type="spellEnd"/>
      <w:r w:rsidRPr="00D377CD">
        <w:rPr>
          <w:sz w:val="26"/>
          <w:szCs w:val="26"/>
        </w:rPr>
        <w:t xml:space="preserve"> комплексу </w:t>
      </w:r>
      <w:proofErr w:type="spellStart"/>
      <w:proofErr w:type="gramStart"/>
      <w:r w:rsidRPr="00D377CD">
        <w:rPr>
          <w:sz w:val="26"/>
          <w:szCs w:val="26"/>
        </w:rPr>
        <w:t>п</w:t>
      </w:r>
      <w:proofErr w:type="gramEnd"/>
      <w:r w:rsidRPr="00D377CD">
        <w:rPr>
          <w:sz w:val="26"/>
          <w:szCs w:val="26"/>
        </w:rPr>
        <w:t>ід</w:t>
      </w:r>
      <w:proofErr w:type="spellEnd"/>
      <w:r w:rsidRPr="00D377CD">
        <w:rPr>
          <w:sz w:val="26"/>
          <w:szCs w:val="26"/>
        </w:rPr>
        <w:t xml:space="preserve"> час </w:t>
      </w:r>
      <w:proofErr w:type="spellStart"/>
      <w:r w:rsidRPr="00D377CD">
        <w:rPr>
          <w:sz w:val="26"/>
          <w:szCs w:val="26"/>
        </w:rPr>
        <w:t>виникнення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злагодженої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роботи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підприємств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установ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організацій</w:t>
      </w:r>
      <w:proofErr w:type="spellEnd"/>
      <w:r w:rsidRPr="00D377CD">
        <w:rPr>
          <w:sz w:val="26"/>
          <w:szCs w:val="26"/>
        </w:rPr>
        <w:t xml:space="preserve"> для </w:t>
      </w:r>
      <w:proofErr w:type="spellStart"/>
      <w:r w:rsidRPr="00D377CD">
        <w:rPr>
          <w:sz w:val="26"/>
          <w:szCs w:val="26"/>
        </w:rPr>
        <w:t>забезпечення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сталої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безперебійної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роботи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об’єктів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Єдиної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газотранспортної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об’єднаної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енергетичної</w:t>
      </w:r>
      <w:proofErr w:type="spellEnd"/>
      <w:r w:rsidRPr="00D377CD">
        <w:rPr>
          <w:sz w:val="26"/>
          <w:szCs w:val="26"/>
        </w:rPr>
        <w:t xml:space="preserve"> систем </w:t>
      </w:r>
      <w:proofErr w:type="spellStart"/>
      <w:r w:rsidRPr="00D377CD">
        <w:rPr>
          <w:sz w:val="26"/>
          <w:szCs w:val="26"/>
        </w:rPr>
        <w:t>України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- </w:t>
      </w:r>
      <w:proofErr w:type="spellStart"/>
      <w:r w:rsidRPr="00D377CD">
        <w:rPr>
          <w:sz w:val="26"/>
          <w:szCs w:val="26"/>
        </w:rPr>
        <w:t>безпеки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сталої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роботи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транспортної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інфраструктури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послуг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поштового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зв’язку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proofErr w:type="gramStart"/>
      <w:r w:rsidRPr="00D377CD">
        <w:rPr>
          <w:sz w:val="26"/>
          <w:szCs w:val="26"/>
        </w:rPr>
        <w:t>вс</w:t>
      </w:r>
      <w:proofErr w:type="gramEnd"/>
      <w:r w:rsidRPr="00D377CD">
        <w:rPr>
          <w:sz w:val="26"/>
          <w:szCs w:val="26"/>
        </w:rPr>
        <w:t>іх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видів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електричного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зв’язку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</w:rPr>
        <w:t xml:space="preserve">- </w:t>
      </w:r>
      <w:proofErr w:type="spellStart"/>
      <w:r w:rsidRPr="00D377CD">
        <w:rPr>
          <w:sz w:val="26"/>
          <w:szCs w:val="26"/>
        </w:rPr>
        <w:t>сані</w:t>
      </w:r>
      <w:proofErr w:type="gramStart"/>
      <w:r w:rsidRPr="00D377CD">
        <w:rPr>
          <w:sz w:val="26"/>
          <w:szCs w:val="26"/>
        </w:rPr>
        <w:t>тарного</w:t>
      </w:r>
      <w:proofErr w:type="spellEnd"/>
      <w:proofErr w:type="gram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епідемічного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благополуччя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- організацією та керівництвом за проведенням робіт з ліквідації наслідків надзвичайних ситуацій районного рівня;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магістральних </w:t>
      </w:r>
      <w:proofErr w:type="spellStart"/>
      <w:r w:rsidRPr="00D377CD">
        <w:rPr>
          <w:sz w:val="26"/>
          <w:szCs w:val="26"/>
          <w:lang w:val="uk-UA"/>
        </w:rPr>
        <w:t>газо-</w:t>
      </w:r>
      <w:proofErr w:type="spellEnd"/>
      <w:r w:rsidRPr="00D377CD">
        <w:rPr>
          <w:sz w:val="26"/>
          <w:szCs w:val="26"/>
          <w:lang w:val="uk-UA"/>
        </w:rPr>
        <w:t xml:space="preserve">, </w:t>
      </w:r>
      <w:proofErr w:type="spellStart"/>
      <w:r w:rsidRPr="00D377CD">
        <w:rPr>
          <w:sz w:val="26"/>
          <w:szCs w:val="26"/>
          <w:lang w:val="uk-UA"/>
        </w:rPr>
        <w:t>нафто-</w:t>
      </w:r>
      <w:proofErr w:type="spellEnd"/>
      <w:r w:rsidRPr="00D377CD">
        <w:rPr>
          <w:sz w:val="26"/>
          <w:szCs w:val="26"/>
          <w:lang w:val="uk-UA"/>
        </w:rPr>
        <w:t xml:space="preserve"> або інших трубопроводів, мостів тощо;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2) </w:t>
      </w:r>
      <w:proofErr w:type="spellStart"/>
      <w:r w:rsidRPr="00D377CD">
        <w:rPr>
          <w:sz w:val="26"/>
          <w:szCs w:val="26"/>
        </w:rPr>
        <w:t>визначення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шляхів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способів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вирішення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проблемних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питань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виникають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proofErr w:type="gramStart"/>
      <w:r w:rsidRPr="00D377CD">
        <w:rPr>
          <w:sz w:val="26"/>
          <w:szCs w:val="26"/>
        </w:rPr>
        <w:t>п</w:t>
      </w:r>
      <w:proofErr w:type="gramEnd"/>
      <w:r w:rsidRPr="00D377CD">
        <w:rPr>
          <w:sz w:val="26"/>
          <w:szCs w:val="26"/>
        </w:rPr>
        <w:t>ід</w:t>
      </w:r>
      <w:proofErr w:type="spellEnd"/>
      <w:r w:rsidRPr="00D377CD">
        <w:rPr>
          <w:sz w:val="26"/>
          <w:szCs w:val="26"/>
        </w:rPr>
        <w:t xml:space="preserve"> час: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proofErr w:type="spellStart"/>
      <w:r w:rsidRPr="00D377CD">
        <w:rPr>
          <w:sz w:val="26"/>
          <w:szCs w:val="26"/>
        </w:rPr>
        <w:t>функціонування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територіальної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proofErr w:type="gramStart"/>
      <w:r w:rsidRPr="00D377CD">
        <w:rPr>
          <w:sz w:val="26"/>
          <w:szCs w:val="26"/>
        </w:rPr>
        <w:t>п</w:t>
      </w:r>
      <w:proofErr w:type="gramEnd"/>
      <w:r w:rsidRPr="00D377CD">
        <w:rPr>
          <w:sz w:val="26"/>
          <w:szCs w:val="26"/>
        </w:rPr>
        <w:t>ідсистеми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єдиної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державної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цивільного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ланок;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proofErr w:type="spellStart"/>
      <w:r w:rsidRPr="00D377CD">
        <w:rPr>
          <w:sz w:val="26"/>
          <w:szCs w:val="26"/>
        </w:rPr>
        <w:t>здійснення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заході</w:t>
      </w:r>
      <w:proofErr w:type="gramStart"/>
      <w:r w:rsidRPr="00D377CD">
        <w:rPr>
          <w:sz w:val="26"/>
          <w:szCs w:val="26"/>
        </w:rPr>
        <w:t>в</w:t>
      </w:r>
      <w:proofErr w:type="spellEnd"/>
      <w:proofErr w:type="gramEnd"/>
      <w:r w:rsidRPr="00D377CD">
        <w:rPr>
          <w:sz w:val="26"/>
          <w:szCs w:val="26"/>
        </w:rPr>
        <w:t>: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-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proofErr w:type="gramStart"/>
      <w:r w:rsidRPr="00D377CD">
        <w:rPr>
          <w:sz w:val="26"/>
          <w:szCs w:val="26"/>
        </w:rPr>
        <w:t>соц</w:t>
      </w:r>
      <w:proofErr w:type="gramEnd"/>
      <w:r w:rsidRPr="00D377CD">
        <w:rPr>
          <w:sz w:val="26"/>
          <w:szCs w:val="26"/>
        </w:rPr>
        <w:t>іального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постраждало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внаслідок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-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медичного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біологічного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 xml:space="preserve"> </w:t>
      </w:r>
      <w:proofErr w:type="gramStart"/>
      <w:r w:rsidRPr="00D377CD">
        <w:rPr>
          <w:sz w:val="26"/>
          <w:szCs w:val="26"/>
        </w:rPr>
        <w:t>у</w:t>
      </w:r>
      <w:proofErr w:type="gram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разі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порушення</w:t>
      </w:r>
      <w:proofErr w:type="spellEnd"/>
      <w:r w:rsidRPr="00D377CD">
        <w:rPr>
          <w:sz w:val="26"/>
          <w:szCs w:val="26"/>
        </w:rPr>
        <w:t xml:space="preserve"> умов </w:t>
      </w:r>
      <w:proofErr w:type="spellStart"/>
      <w:r w:rsidRPr="00D377CD">
        <w:rPr>
          <w:sz w:val="26"/>
          <w:szCs w:val="26"/>
        </w:rPr>
        <w:t>належного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функціонування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об’єктів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інфраструктури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безпеки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життєдіяльності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зокрема</w:t>
      </w:r>
      <w:proofErr w:type="spellEnd"/>
      <w:r w:rsidRPr="00D377CD">
        <w:rPr>
          <w:sz w:val="26"/>
          <w:szCs w:val="26"/>
        </w:rPr>
        <w:t xml:space="preserve"> у сферах </w:t>
      </w:r>
      <w:proofErr w:type="spellStart"/>
      <w:r w:rsidRPr="00D377CD">
        <w:rPr>
          <w:sz w:val="26"/>
          <w:szCs w:val="26"/>
        </w:rPr>
        <w:t>національної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безпеки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оборони, </w:t>
      </w:r>
      <w:proofErr w:type="spellStart"/>
      <w:r w:rsidRPr="00D377CD">
        <w:rPr>
          <w:sz w:val="26"/>
          <w:szCs w:val="26"/>
        </w:rPr>
        <w:t>енергетики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фінансів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соціального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охорони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здоров’я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навколишнього</w:t>
      </w:r>
      <w:proofErr w:type="spellEnd"/>
      <w:r w:rsidRPr="00D377CD">
        <w:rPr>
          <w:sz w:val="26"/>
          <w:szCs w:val="26"/>
        </w:rPr>
        <w:t xml:space="preserve"> природного </w:t>
      </w:r>
      <w:proofErr w:type="spellStart"/>
      <w:r w:rsidRPr="00D377CD">
        <w:rPr>
          <w:sz w:val="26"/>
          <w:szCs w:val="26"/>
        </w:rPr>
        <w:t>середовища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4) підвищення ефективності діяльності райдержадміністрації, органів місцевого самоврядування, підприємств, установ та організацій під час реагування на надзвичайну ситуацію.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4. </w:t>
      </w:r>
      <w:proofErr w:type="spellStart"/>
      <w:r w:rsidRPr="00D377CD">
        <w:rPr>
          <w:sz w:val="26"/>
          <w:szCs w:val="26"/>
        </w:rPr>
        <w:t>Комісія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відповідно</w:t>
      </w:r>
      <w:proofErr w:type="spellEnd"/>
      <w:r w:rsidRPr="00D377CD">
        <w:rPr>
          <w:sz w:val="26"/>
          <w:szCs w:val="26"/>
        </w:rPr>
        <w:t xml:space="preserve"> до </w:t>
      </w:r>
      <w:proofErr w:type="spellStart"/>
      <w:r w:rsidRPr="00D377CD">
        <w:rPr>
          <w:sz w:val="26"/>
          <w:szCs w:val="26"/>
        </w:rPr>
        <w:t>покладених</w:t>
      </w:r>
      <w:proofErr w:type="spellEnd"/>
      <w:r w:rsidRPr="00D377CD">
        <w:rPr>
          <w:sz w:val="26"/>
          <w:szCs w:val="26"/>
        </w:rPr>
        <w:t xml:space="preserve"> </w:t>
      </w:r>
      <w:proofErr w:type="gramStart"/>
      <w:r w:rsidRPr="00D377CD">
        <w:rPr>
          <w:sz w:val="26"/>
          <w:szCs w:val="26"/>
        </w:rPr>
        <w:t>на</w:t>
      </w:r>
      <w:proofErr w:type="gram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неї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завдань</w:t>
      </w:r>
      <w:proofErr w:type="spellEnd"/>
      <w:r w:rsidRPr="00D377CD">
        <w:rPr>
          <w:sz w:val="26"/>
          <w:szCs w:val="26"/>
        </w:rPr>
        <w:t>: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1) </w:t>
      </w:r>
      <w:proofErr w:type="gramStart"/>
      <w:r w:rsidRPr="00D377CD">
        <w:rPr>
          <w:sz w:val="26"/>
          <w:szCs w:val="26"/>
        </w:rPr>
        <w:t>у</w:t>
      </w:r>
      <w:proofErr w:type="gram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режимі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повсякденної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діяльності</w:t>
      </w:r>
      <w:proofErr w:type="spellEnd"/>
      <w:r w:rsidRPr="00D377CD">
        <w:rPr>
          <w:sz w:val="26"/>
          <w:szCs w:val="26"/>
        </w:rPr>
        <w:t>: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здійснює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координацію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діяльності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</w:t>
      </w:r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органів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місцевого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самоврядування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 </w:t>
      </w:r>
      <w:proofErr w:type="spellStart"/>
      <w:r w:rsidRPr="00D377CD">
        <w:rPr>
          <w:sz w:val="26"/>
          <w:szCs w:val="26"/>
        </w:rPr>
        <w:t>розроблення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виконання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цільових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науково-технічних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програм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здійснення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заходів</w:t>
      </w:r>
      <w:proofErr w:type="spellEnd"/>
      <w:r w:rsidRPr="00D377CD">
        <w:rPr>
          <w:sz w:val="26"/>
          <w:szCs w:val="26"/>
        </w:rPr>
        <w:t xml:space="preserve"> у </w:t>
      </w:r>
      <w:proofErr w:type="spellStart"/>
      <w:r w:rsidRPr="00D377CD">
        <w:rPr>
          <w:sz w:val="26"/>
          <w:szCs w:val="26"/>
        </w:rPr>
        <w:t>сфері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цивільного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техногенно-екологічної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безпеки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lastRenderedPageBreak/>
        <w:t xml:space="preserve">- </w:t>
      </w:r>
      <w:proofErr w:type="spellStart"/>
      <w:r w:rsidRPr="00D377CD">
        <w:rPr>
          <w:sz w:val="26"/>
          <w:szCs w:val="26"/>
        </w:rPr>
        <w:t>здійснює</w:t>
      </w:r>
      <w:proofErr w:type="spellEnd"/>
      <w:r w:rsidRPr="00D377CD">
        <w:rPr>
          <w:sz w:val="26"/>
          <w:szCs w:val="26"/>
        </w:rPr>
        <w:t xml:space="preserve"> заходи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забезпечення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сталого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функціонування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господарських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об’єктів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зменшення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можливих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матеріальних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втрат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збереження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національної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культурної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спадщини</w:t>
      </w:r>
      <w:proofErr w:type="spellEnd"/>
      <w:r w:rsidRPr="00D377CD">
        <w:rPr>
          <w:sz w:val="26"/>
          <w:szCs w:val="26"/>
        </w:rPr>
        <w:t xml:space="preserve"> у </w:t>
      </w:r>
      <w:proofErr w:type="spellStart"/>
      <w:r w:rsidRPr="00D377CD">
        <w:rPr>
          <w:sz w:val="26"/>
          <w:szCs w:val="26"/>
        </w:rPr>
        <w:t>разі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бере</w:t>
      </w:r>
      <w:proofErr w:type="spellEnd"/>
      <w:r w:rsidRPr="00D377CD">
        <w:rPr>
          <w:sz w:val="26"/>
          <w:szCs w:val="26"/>
        </w:rPr>
        <w:t xml:space="preserve"> участь у </w:t>
      </w:r>
      <w:proofErr w:type="spellStart"/>
      <w:r w:rsidRPr="00D377CD">
        <w:rPr>
          <w:sz w:val="26"/>
          <w:szCs w:val="26"/>
        </w:rPr>
        <w:t>розгляді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питань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утворення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або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припинення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діяльності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підприємств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установ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організацій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незалежно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від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форми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власності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використовують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небезпечні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технології</w:t>
      </w:r>
      <w:proofErr w:type="spellEnd"/>
      <w:r w:rsidRPr="00D377CD">
        <w:rPr>
          <w:sz w:val="26"/>
          <w:szCs w:val="26"/>
        </w:rPr>
        <w:t xml:space="preserve"> (</w:t>
      </w:r>
      <w:proofErr w:type="spellStart"/>
      <w:r w:rsidRPr="00D377CD">
        <w:rPr>
          <w:sz w:val="26"/>
          <w:szCs w:val="26"/>
        </w:rPr>
        <w:t>хімічні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радіаційні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тощо</w:t>
      </w:r>
      <w:proofErr w:type="spellEnd"/>
      <w:r w:rsidRPr="00D377CD">
        <w:rPr>
          <w:sz w:val="26"/>
          <w:szCs w:val="26"/>
        </w:rPr>
        <w:t>);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сприяє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проведенню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гідрометеорологічних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спостережень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прогнозів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розвитку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державної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моніторингу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навколишнього</w:t>
      </w:r>
      <w:proofErr w:type="spellEnd"/>
      <w:r w:rsidRPr="00D377CD">
        <w:rPr>
          <w:sz w:val="26"/>
          <w:szCs w:val="26"/>
        </w:rPr>
        <w:t xml:space="preserve"> природного </w:t>
      </w:r>
      <w:proofErr w:type="spellStart"/>
      <w:r w:rsidRPr="00D377CD">
        <w:rPr>
          <w:sz w:val="26"/>
          <w:szCs w:val="26"/>
        </w:rPr>
        <w:t>середовища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цивільного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, форм контролю за </w:t>
      </w:r>
      <w:proofErr w:type="spellStart"/>
      <w:r w:rsidRPr="00D377CD">
        <w:rPr>
          <w:sz w:val="26"/>
          <w:szCs w:val="26"/>
        </w:rPr>
        <w:t>функціонуванням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потенційно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небезпечних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об’єктів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координує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здійснення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заходів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профілактики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локалізації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інфекційних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захворювань</w:t>
      </w:r>
      <w:proofErr w:type="spellEnd"/>
      <w:r w:rsidRPr="00D377CD">
        <w:rPr>
          <w:sz w:val="26"/>
          <w:szCs w:val="26"/>
        </w:rPr>
        <w:t xml:space="preserve">, а </w:t>
      </w:r>
      <w:proofErr w:type="spellStart"/>
      <w:r w:rsidRPr="00D377CD">
        <w:rPr>
          <w:sz w:val="26"/>
          <w:szCs w:val="26"/>
        </w:rPr>
        <w:t>також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запобігання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випадків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масових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харчових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отруєнь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ind w:firstLine="708"/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Комісія, крім перелічених у цьому пункті функцій, погоджує перелік потенційно небезпечних об’єктів та перелік споживачів, на яких поширюється обмеження постачання питної води та електропостачання до рівня екологічної броні, затверджує результати класифікації об’єктів і адміністративно-територіальних одиниць стосовно рівня хімічної небезпеки, здійснює методичне керівництво та контроль за роботою комісій сільських, селищних рад;</w:t>
      </w:r>
    </w:p>
    <w:p w:rsidR="005D60C5" w:rsidRPr="00CE4F62" w:rsidRDefault="005D60C5" w:rsidP="005D60C5">
      <w:pPr>
        <w:jc w:val="both"/>
        <w:rPr>
          <w:sz w:val="26"/>
          <w:szCs w:val="26"/>
          <w:lang w:val="uk-UA"/>
        </w:rPr>
      </w:pPr>
      <w:r w:rsidRPr="00CE4F62">
        <w:rPr>
          <w:sz w:val="26"/>
          <w:szCs w:val="26"/>
          <w:lang w:val="uk-UA"/>
        </w:rPr>
        <w:t>2) у режимі підвищеної готовності:</w:t>
      </w:r>
    </w:p>
    <w:p w:rsidR="005D60C5" w:rsidRPr="00CE4F62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</w:t>
      </w:r>
      <w:r w:rsidRPr="00CE4F62">
        <w:rPr>
          <w:sz w:val="26"/>
          <w:szCs w:val="26"/>
          <w:lang w:val="uk-UA"/>
        </w:rPr>
        <w:t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</w:t>
      </w:r>
    </w:p>
    <w:p w:rsidR="005D60C5" w:rsidRPr="00CE4F62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</w:t>
      </w:r>
      <w:r w:rsidRPr="00CE4F62">
        <w:rPr>
          <w:sz w:val="26"/>
          <w:szCs w:val="26"/>
          <w:lang w:val="uk-UA"/>
        </w:rPr>
        <w:t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</w:t>
      </w:r>
    </w:p>
    <w:p w:rsidR="005D60C5" w:rsidRPr="00CE4F62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</w:t>
      </w:r>
      <w:r w:rsidRPr="00CE4F62">
        <w:rPr>
          <w:sz w:val="26"/>
          <w:szCs w:val="26"/>
          <w:lang w:val="uk-UA"/>
        </w:rPr>
        <w:t>забезпечує координацію заходів щодо запобігання виникненню надзвичайної ситуації місцевого рівня;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готує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пропозиції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визначення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джерел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порядку </w:t>
      </w:r>
      <w:proofErr w:type="spellStart"/>
      <w:r w:rsidRPr="00D377CD">
        <w:rPr>
          <w:sz w:val="26"/>
          <w:szCs w:val="26"/>
        </w:rPr>
        <w:t>фінансування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заходів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реагування</w:t>
      </w:r>
      <w:proofErr w:type="spellEnd"/>
      <w:r w:rsidRPr="00D377CD">
        <w:rPr>
          <w:sz w:val="26"/>
          <w:szCs w:val="26"/>
        </w:rPr>
        <w:t xml:space="preserve"> на </w:t>
      </w:r>
      <w:proofErr w:type="spellStart"/>
      <w:r w:rsidRPr="00D377CD">
        <w:rPr>
          <w:sz w:val="26"/>
          <w:szCs w:val="26"/>
        </w:rPr>
        <w:t>надзвичайну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ситуацію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координує</w:t>
      </w:r>
      <w:proofErr w:type="spellEnd"/>
      <w:r w:rsidRPr="00D377CD">
        <w:rPr>
          <w:sz w:val="26"/>
          <w:szCs w:val="26"/>
        </w:rPr>
        <w:t xml:space="preserve"> заходи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створення</w:t>
      </w:r>
      <w:proofErr w:type="spellEnd"/>
      <w:r w:rsidRPr="00D377CD">
        <w:rPr>
          <w:sz w:val="26"/>
          <w:szCs w:val="26"/>
        </w:rPr>
        <w:t xml:space="preserve"> резерву </w:t>
      </w:r>
      <w:proofErr w:type="spellStart"/>
      <w:r w:rsidRPr="00D377CD">
        <w:rPr>
          <w:sz w:val="26"/>
          <w:szCs w:val="26"/>
        </w:rPr>
        <w:t>засобів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індивідуального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матеріальних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резервів</w:t>
      </w:r>
      <w:proofErr w:type="spellEnd"/>
      <w:r w:rsidRPr="00D377CD">
        <w:rPr>
          <w:sz w:val="26"/>
          <w:szCs w:val="26"/>
        </w:rPr>
        <w:t xml:space="preserve"> для </w:t>
      </w:r>
      <w:proofErr w:type="spellStart"/>
      <w:r w:rsidRPr="00D377CD">
        <w:rPr>
          <w:sz w:val="26"/>
          <w:szCs w:val="26"/>
        </w:rPr>
        <w:t>запобігання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ліквідації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наслідків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визначає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обсяги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порядок </w:t>
      </w:r>
      <w:proofErr w:type="spellStart"/>
      <w:r w:rsidRPr="00D377CD">
        <w:rPr>
          <w:sz w:val="26"/>
          <w:szCs w:val="26"/>
        </w:rPr>
        <w:t>використання</w:t>
      </w:r>
      <w:proofErr w:type="spellEnd"/>
      <w:r w:rsidRPr="00D377CD">
        <w:rPr>
          <w:sz w:val="26"/>
          <w:szCs w:val="26"/>
        </w:rPr>
        <w:t xml:space="preserve"> таких </w:t>
      </w:r>
      <w:proofErr w:type="spellStart"/>
      <w:r w:rsidRPr="00D377CD">
        <w:rPr>
          <w:sz w:val="26"/>
          <w:szCs w:val="26"/>
        </w:rPr>
        <w:t>резервів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3) </w:t>
      </w:r>
      <w:proofErr w:type="gramStart"/>
      <w:r w:rsidRPr="00D377CD">
        <w:rPr>
          <w:sz w:val="26"/>
          <w:szCs w:val="26"/>
        </w:rPr>
        <w:t>у</w:t>
      </w:r>
      <w:proofErr w:type="gram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режимі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>: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забезпечує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координацію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організацію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робіт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взаємодію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органів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управління</w:t>
      </w:r>
      <w:proofErr w:type="spellEnd"/>
      <w:r w:rsidRPr="00D377CD">
        <w:rPr>
          <w:sz w:val="26"/>
          <w:szCs w:val="26"/>
        </w:rPr>
        <w:t xml:space="preserve">, сил та </w:t>
      </w:r>
      <w:proofErr w:type="spellStart"/>
      <w:r w:rsidRPr="00D377CD">
        <w:rPr>
          <w:sz w:val="26"/>
          <w:szCs w:val="26"/>
        </w:rPr>
        <w:t>засобів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територіальної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підсистеми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єдиної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державної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цивільного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, а </w:t>
      </w:r>
      <w:proofErr w:type="spellStart"/>
      <w:r w:rsidRPr="00D377CD">
        <w:rPr>
          <w:sz w:val="26"/>
          <w:szCs w:val="26"/>
        </w:rPr>
        <w:t>також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громадських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організацій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допомоги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населенню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постраждало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внаслідок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організовує</w:t>
      </w:r>
      <w:proofErr w:type="spellEnd"/>
      <w:r w:rsidRPr="00D377CD">
        <w:rPr>
          <w:sz w:val="26"/>
          <w:szCs w:val="26"/>
        </w:rPr>
        <w:t xml:space="preserve"> роботу </w:t>
      </w:r>
      <w:proofErr w:type="spellStart"/>
      <w:r w:rsidRPr="00D377CD">
        <w:rPr>
          <w:sz w:val="26"/>
          <w:szCs w:val="26"/>
        </w:rPr>
        <w:t>з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локалізації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або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ліквідації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місцевого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рівня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залучає</w:t>
      </w:r>
      <w:proofErr w:type="spellEnd"/>
      <w:r w:rsidRPr="00D377CD">
        <w:rPr>
          <w:sz w:val="26"/>
          <w:szCs w:val="26"/>
        </w:rPr>
        <w:t xml:space="preserve"> до </w:t>
      </w:r>
      <w:proofErr w:type="spellStart"/>
      <w:r w:rsidRPr="00D377CD">
        <w:rPr>
          <w:sz w:val="26"/>
          <w:szCs w:val="26"/>
        </w:rPr>
        <w:t>виконання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робіт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ліквідації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наслідків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необхідні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рятувальні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транспортні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будівельні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медичні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інші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формування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використанням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наявних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матеріально-технічних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продовольчих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інших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ресурсів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запасів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вживає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заходів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необхідних</w:t>
      </w:r>
      <w:proofErr w:type="spellEnd"/>
      <w:r w:rsidRPr="00D377CD">
        <w:rPr>
          <w:sz w:val="26"/>
          <w:szCs w:val="26"/>
        </w:rPr>
        <w:t xml:space="preserve"> для </w:t>
      </w:r>
      <w:proofErr w:type="spellStart"/>
      <w:r w:rsidRPr="00D377CD">
        <w:rPr>
          <w:sz w:val="26"/>
          <w:szCs w:val="26"/>
        </w:rPr>
        <w:t>проведення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аварійно-рятувальних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інших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невідкладних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робіт</w:t>
      </w:r>
      <w:proofErr w:type="spellEnd"/>
      <w:r w:rsidRPr="00D377CD">
        <w:rPr>
          <w:sz w:val="26"/>
          <w:szCs w:val="26"/>
        </w:rPr>
        <w:t xml:space="preserve"> у </w:t>
      </w:r>
      <w:proofErr w:type="spellStart"/>
      <w:r w:rsidRPr="00D377CD">
        <w:rPr>
          <w:sz w:val="26"/>
          <w:szCs w:val="26"/>
        </w:rPr>
        <w:t>небезпечних</w:t>
      </w:r>
      <w:proofErr w:type="spellEnd"/>
      <w:r w:rsidRPr="00D377CD">
        <w:rPr>
          <w:sz w:val="26"/>
          <w:szCs w:val="26"/>
        </w:rPr>
        <w:t xml:space="preserve"> районах;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lastRenderedPageBreak/>
        <w:t xml:space="preserve">- </w:t>
      </w:r>
      <w:proofErr w:type="spellStart"/>
      <w:r w:rsidRPr="00D377CD">
        <w:rPr>
          <w:sz w:val="26"/>
          <w:szCs w:val="26"/>
        </w:rPr>
        <w:t>забезпечує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здійснення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заходів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соціального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населення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постраждало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внаслідок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встановлює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межі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зони</w:t>
      </w:r>
      <w:proofErr w:type="spellEnd"/>
      <w:r w:rsidRPr="00D377CD">
        <w:rPr>
          <w:sz w:val="26"/>
          <w:szCs w:val="26"/>
        </w:rPr>
        <w:t xml:space="preserve">, на </w:t>
      </w:r>
      <w:proofErr w:type="spellStart"/>
      <w:r w:rsidRPr="00D377CD">
        <w:rPr>
          <w:sz w:val="26"/>
          <w:szCs w:val="26"/>
        </w:rPr>
        <w:t>якій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виникла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надзвичайна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ситуація</w:t>
      </w:r>
      <w:proofErr w:type="spellEnd"/>
      <w:r w:rsidRPr="00D377CD">
        <w:rPr>
          <w:sz w:val="26"/>
          <w:szCs w:val="26"/>
        </w:rPr>
        <w:t xml:space="preserve">, та </w:t>
      </w:r>
      <w:proofErr w:type="spellStart"/>
      <w:r w:rsidRPr="00D377CD">
        <w:rPr>
          <w:sz w:val="26"/>
          <w:szCs w:val="26"/>
        </w:rPr>
        <w:t>організовує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визначення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розміру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шкоди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заподіяної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суб’єктам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господарювання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населенню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внаслідок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місцевого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рівня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організовує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здійснення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постійного</w:t>
      </w:r>
      <w:proofErr w:type="spellEnd"/>
      <w:r w:rsidRPr="00D377CD">
        <w:rPr>
          <w:sz w:val="26"/>
          <w:szCs w:val="26"/>
        </w:rPr>
        <w:t xml:space="preserve"> контролю за станом </w:t>
      </w:r>
      <w:proofErr w:type="spellStart"/>
      <w:r w:rsidRPr="00D377CD">
        <w:rPr>
          <w:sz w:val="26"/>
          <w:szCs w:val="26"/>
        </w:rPr>
        <w:t>навколишнього</w:t>
      </w:r>
      <w:proofErr w:type="spellEnd"/>
      <w:r w:rsidRPr="00D377CD">
        <w:rPr>
          <w:sz w:val="26"/>
          <w:szCs w:val="26"/>
        </w:rPr>
        <w:t xml:space="preserve"> природного </w:t>
      </w:r>
      <w:proofErr w:type="spellStart"/>
      <w:r w:rsidRPr="00D377CD">
        <w:rPr>
          <w:sz w:val="26"/>
          <w:szCs w:val="26"/>
        </w:rPr>
        <w:t>середовища</w:t>
      </w:r>
      <w:proofErr w:type="spellEnd"/>
      <w:r w:rsidRPr="00D377CD">
        <w:rPr>
          <w:sz w:val="26"/>
          <w:szCs w:val="26"/>
        </w:rPr>
        <w:t xml:space="preserve"> на </w:t>
      </w:r>
      <w:proofErr w:type="spellStart"/>
      <w:r w:rsidRPr="00D377CD">
        <w:rPr>
          <w:sz w:val="26"/>
          <w:szCs w:val="26"/>
        </w:rPr>
        <w:t>території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зазнала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впливу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, обстановкою на </w:t>
      </w:r>
      <w:proofErr w:type="spellStart"/>
      <w:r w:rsidRPr="00D377CD">
        <w:rPr>
          <w:sz w:val="26"/>
          <w:szCs w:val="26"/>
        </w:rPr>
        <w:t>аварійних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об’єктах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прилеглих</w:t>
      </w:r>
      <w:proofErr w:type="spellEnd"/>
      <w:r w:rsidRPr="00D377CD">
        <w:rPr>
          <w:sz w:val="26"/>
          <w:szCs w:val="26"/>
        </w:rPr>
        <w:t xml:space="preserve"> до них </w:t>
      </w:r>
      <w:proofErr w:type="spellStart"/>
      <w:r w:rsidRPr="00D377CD">
        <w:rPr>
          <w:sz w:val="26"/>
          <w:szCs w:val="26"/>
        </w:rPr>
        <w:t>територіях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приймає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рішення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попередньої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класифікації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за видом, </w:t>
      </w:r>
      <w:proofErr w:type="spellStart"/>
      <w:r w:rsidRPr="00D377CD">
        <w:rPr>
          <w:sz w:val="26"/>
          <w:szCs w:val="26"/>
        </w:rPr>
        <w:t>класифікаційними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ознаками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рівнем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забезпечує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своєчасне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подання</w:t>
      </w:r>
      <w:proofErr w:type="spellEnd"/>
      <w:r w:rsidRPr="00D377CD">
        <w:rPr>
          <w:sz w:val="26"/>
          <w:szCs w:val="26"/>
        </w:rPr>
        <w:t xml:space="preserve"> до ДСНС </w:t>
      </w:r>
      <w:proofErr w:type="spellStart"/>
      <w:r w:rsidRPr="00D377CD">
        <w:rPr>
          <w:sz w:val="26"/>
          <w:szCs w:val="26"/>
        </w:rPr>
        <w:t>зазначених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матеріалів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вивчає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обставини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склалися</w:t>
      </w:r>
      <w:proofErr w:type="spellEnd"/>
      <w:r w:rsidRPr="00D377CD">
        <w:rPr>
          <w:sz w:val="26"/>
          <w:szCs w:val="26"/>
        </w:rPr>
        <w:t xml:space="preserve">, та </w:t>
      </w:r>
      <w:proofErr w:type="spellStart"/>
      <w:r w:rsidRPr="00D377CD">
        <w:rPr>
          <w:sz w:val="26"/>
          <w:szCs w:val="26"/>
        </w:rPr>
        <w:t>подає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органові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який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утворив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інформацію</w:t>
      </w:r>
      <w:proofErr w:type="spellEnd"/>
      <w:r w:rsidRPr="00D377CD">
        <w:rPr>
          <w:sz w:val="26"/>
          <w:szCs w:val="26"/>
        </w:rPr>
        <w:t xml:space="preserve"> про </w:t>
      </w:r>
      <w:proofErr w:type="spellStart"/>
      <w:r w:rsidRPr="00D377CD">
        <w:rPr>
          <w:sz w:val="26"/>
          <w:szCs w:val="26"/>
        </w:rPr>
        <w:t>вжиті</w:t>
      </w:r>
      <w:proofErr w:type="spellEnd"/>
      <w:r w:rsidRPr="00D377CD">
        <w:rPr>
          <w:sz w:val="26"/>
          <w:szCs w:val="26"/>
        </w:rPr>
        <w:t xml:space="preserve"> заходи, причини </w:t>
      </w:r>
      <w:proofErr w:type="spellStart"/>
      <w:r w:rsidRPr="00D377CD">
        <w:rPr>
          <w:sz w:val="26"/>
          <w:szCs w:val="26"/>
        </w:rPr>
        <w:t>виникнення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результати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ліквідації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наслідків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, а </w:t>
      </w:r>
      <w:proofErr w:type="spellStart"/>
      <w:r w:rsidRPr="00D377CD">
        <w:rPr>
          <w:sz w:val="26"/>
          <w:szCs w:val="26"/>
        </w:rPr>
        <w:t>також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пропозиції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подальших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дій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із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запобігання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розвитку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4) </w:t>
      </w:r>
      <w:proofErr w:type="gramStart"/>
      <w:r w:rsidRPr="00D377CD">
        <w:rPr>
          <w:sz w:val="26"/>
          <w:szCs w:val="26"/>
        </w:rPr>
        <w:t>у</w:t>
      </w:r>
      <w:proofErr w:type="gram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режимі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надзвичайного</w:t>
      </w:r>
      <w:proofErr w:type="spellEnd"/>
      <w:r w:rsidRPr="00D377CD">
        <w:rPr>
          <w:sz w:val="26"/>
          <w:szCs w:val="26"/>
        </w:rPr>
        <w:t xml:space="preserve"> стану: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забезпечує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координацію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організацію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робіт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взаємодію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органів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управління</w:t>
      </w:r>
      <w:proofErr w:type="spellEnd"/>
      <w:r w:rsidRPr="00D377CD">
        <w:rPr>
          <w:sz w:val="26"/>
          <w:szCs w:val="26"/>
        </w:rPr>
        <w:t xml:space="preserve"> та сил </w:t>
      </w:r>
      <w:proofErr w:type="spellStart"/>
      <w:r w:rsidRPr="00D377CD">
        <w:rPr>
          <w:sz w:val="26"/>
          <w:szCs w:val="26"/>
        </w:rPr>
        <w:t>територіальної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підсистеми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єдиної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державної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цивільного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урахуванням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особливостей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визначаються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згідно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вимогами</w:t>
      </w:r>
      <w:proofErr w:type="spellEnd"/>
      <w:r w:rsidRPr="00D377CD">
        <w:rPr>
          <w:sz w:val="26"/>
          <w:szCs w:val="26"/>
        </w:rPr>
        <w:t xml:space="preserve"> </w:t>
      </w:r>
      <w:r w:rsidRPr="00D377CD">
        <w:rPr>
          <w:sz w:val="26"/>
          <w:szCs w:val="26"/>
          <w:lang w:val="uk-UA"/>
        </w:rPr>
        <w:t>з</w:t>
      </w:r>
      <w:proofErr w:type="spellStart"/>
      <w:r w:rsidRPr="00D377CD">
        <w:rPr>
          <w:sz w:val="26"/>
          <w:szCs w:val="26"/>
        </w:rPr>
        <w:t>аконів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України</w:t>
      </w:r>
      <w:proofErr w:type="spellEnd"/>
      <w:r w:rsidRPr="00D377CD">
        <w:rPr>
          <w:sz w:val="26"/>
          <w:szCs w:val="26"/>
        </w:rPr>
        <w:t xml:space="preserve"> </w:t>
      </w:r>
      <w:r w:rsidRPr="00D377CD">
        <w:rPr>
          <w:sz w:val="26"/>
          <w:szCs w:val="26"/>
          <w:lang w:val="uk-UA"/>
        </w:rPr>
        <w:t>«</w:t>
      </w:r>
      <w:r w:rsidRPr="00D377CD">
        <w:rPr>
          <w:sz w:val="26"/>
          <w:szCs w:val="26"/>
        </w:rPr>
        <w:t xml:space="preserve">Про </w:t>
      </w:r>
      <w:proofErr w:type="spellStart"/>
      <w:r w:rsidRPr="00D377CD">
        <w:rPr>
          <w:sz w:val="26"/>
          <w:szCs w:val="26"/>
        </w:rPr>
        <w:t>правовий</w:t>
      </w:r>
      <w:proofErr w:type="spellEnd"/>
      <w:r w:rsidRPr="00D377CD">
        <w:rPr>
          <w:sz w:val="26"/>
          <w:szCs w:val="26"/>
        </w:rPr>
        <w:t xml:space="preserve"> режим </w:t>
      </w:r>
      <w:proofErr w:type="spellStart"/>
      <w:r w:rsidRPr="00D377CD">
        <w:rPr>
          <w:sz w:val="26"/>
          <w:szCs w:val="26"/>
        </w:rPr>
        <w:t>воєнного</w:t>
      </w:r>
      <w:proofErr w:type="spellEnd"/>
      <w:r w:rsidRPr="00D377CD">
        <w:rPr>
          <w:sz w:val="26"/>
          <w:szCs w:val="26"/>
        </w:rPr>
        <w:t xml:space="preserve"> стану</w:t>
      </w:r>
      <w:r w:rsidRPr="00D377CD">
        <w:rPr>
          <w:sz w:val="26"/>
          <w:szCs w:val="26"/>
          <w:lang w:val="uk-UA"/>
        </w:rPr>
        <w:t>»</w:t>
      </w:r>
      <w:r w:rsidRPr="00D377CD">
        <w:rPr>
          <w:sz w:val="26"/>
          <w:szCs w:val="26"/>
        </w:rPr>
        <w:t xml:space="preserve">, </w:t>
      </w:r>
      <w:r w:rsidRPr="00D377CD">
        <w:rPr>
          <w:sz w:val="26"/>
          <w:szCs w:val="26"/>
          <w:lang w:val="uk-UA"/>
        </w:rPr>
        <w:t>«</w:t>
      </w:r>
      <w:r w:rsidRPr="00D377CD">
        <w:rPr>
          <w:sz w:val="26"/>
          <w:szCs w:val="26"/>
        </w:rPr>
        <w:t xml:space="preserve">Про </w:t>
      </w:r>
      <w:proofErr w:type="spellStart"/>
      <w:r w:rsidRPr="00D377CD">
        <w:rPr>
          <w:sz w:val="26"/>
          <w:szCs w:val="26"/>
        </w:rPr>
        <w:t>правовий</w:t>
      </w:r>
      <w:proofErr w:type="spellEnd"/>
      <w:r w:rsidRPr="00D377CD">
        <w:rPr>
          <w:sz w:val="26"/>
          <w:szCs w:val="26"/>
        </w:rPr>
        <w:t xml:space="preserve"> режим </w:t>
      </w:r>
      <w:proofErr w:type="spellStart"/>
      <w:r w:rsidRPr="00D377CD">
        <w:rPr>
          <w:sz w:val="26"/>
          <w:szCs w:val="26"/>
        </w:rPr>
        <w:t>надзвичайного</w:t>
      </w:r>
      <w:proofErr w:type="spellEnd"/>
      <w:r w:rsidRPr="00D377CD">
        <w:rPr>
          <w:sz w:val="26"/>
          <w:szCs w:val="26"/>
        </w:rPr>
        <w:t xml:space="preserve"> стану</w:t>
      </w:r>
      <w:r w:rsidRPr="00D377CD">
        <w:rPr>
          <w:sz w:val="26"/>
          <w:szCs w:val="26"/>
          <w:lang w:val="uk-UA"/>
        </w:rPr>
        <w:t>»</w:t>
      </w:r>
      <w:r w:rsidRPr="00D377CD">
        <w:rPr>
          <w:sz w:val="26"/>
          <w:szCs w:val="26"/>
        </w:rPr>
        <w:t xml:space="preserve">, а </w:t>
      </w:r>
      <w:proofErr w:type="spellStart"/>
      <w:r w:rsidRPr="00D377CD">
        <w:rPr>
          <w:sz w:val="26"/>
          <w:szCs w:val="26"/>
        </w:rPr>
        <w:t>також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інших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нормативно-правових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актів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здійснює</w:t>
      </w:r>
      <w:proofErr w:type="spellEnd"/>
      <w:r w:rsidRPr="00D377CD">
        <w:rPr>
          <w:sz w:val="26"/>
          <w:szCs w:val="26"/>
        </w:rPr>
        <w:t xml:space="preserve"> заходи, </w:t>
      </w:r>
      <w:proofErr w:type="spellStart"/>
      <w:r w:rsidRPr="00D377CD">
        <w:rPr>
          <w:sz w:val="26"/>
          <w:szCs w:val="26"/>
        </w:rPr>
        <w:t>необхідні</w:t>
      </w:r>
      <w:proofErr w:type="spellEnd"/>
      <w:r w:rsidRPr="00D377CD">
        <w:rPr>
          <w:sz w:val="26"/>
          <w:szCs w:val="26"/>
        </w:rPr>
        <w:t xml:space="preserve"> для </w:t>
      </w:r>
      <w:proofErr w:type="spellStart"/>
      <w:r w:rsidRPr="00D377CD">
        <w:rPr>
          <w:sz w:val="26"/>
          <w:szCs w:val="26"/>
        </w:rPr>
        <w:t>відвернення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загрози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забезпечення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безпеки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здоров’я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громадян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забезпечення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функціонування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органів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державної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влади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органів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місцевого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самоврядування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5) проводить </w:t>
      </w:r>
      <w:proofErr w:type="spellStart"/>
      <w:r w:rsidRPr="00D377CD">
        <w:rPr>
          <w:sz w:val="26"/>
          <w:szCs w:val="26"/>
        </w:rPr>
        <w:t>моніторинг</w:t>
      </w:r>
      <w:proofErr w:type="spellEnd"/>
      <w:r w:rsidRPr="00D377CD">
        <w:rPr>
          <w:sz w:val="26"/>
          <w:szCs w:val="26"/>
        </w:rPr>
        <w:t xml:space="preserve"> стану </w:t>
      </w:r>
      <w:proofErr w:type="spellStart"/>
      <w:r w:rsidRPr="00D377CD">
        <w:rPr>
          <w:sz w:val="26"/>
          <w:szCs w:val="26"/>
        </w:rPr>
        <w:t>виконання</w:t>
      </w:r>
      <w:proofErr w:type="spellEnd"/>
      <w:r w:rsidRPr="00D377CD">
        <w:rPr>
          <w:sz w:val="26"/>
          <w:szCs w:val="26"/>
        </w:rPr>
        <w:t xml:space="preserve"> органами </w:t>
      </w:r>
      <w:proofErr w:type="spellStart"/>
      <w:proofErr w:type="gramStart"/>
      <w:r w:rsidRPr="00D377CD">
        <w:rPr>
          <w:sz w:val="26"/>
          <w:szCs w:val="26"/>
        </w:rPr>
        <w:t>м</w:t>
      </w:r>
      <w:proofErr w:type="gramEnd"/>
      <w:r w:rsidRPr="00D377CD">
        <w:rPr>
          <w:sz w:val="26"/>
          <w:szCs w:val="26"/>
        </w:rPr>
        <w:t>ісцевого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самоврядування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покладених</w:t>
      </w:r>
      <w:proofErr w:type="spellEnd"/>
      <w:r w:rsidRPr="00D377CD">
        <w:rPr>
          <w:sz w:val="26"/>
          <w:szCs w:val="26"/>
        </w:rPr>
        <w:t xml:space="preserve"> на них </w:t>
      </w:r>
      <w:proofErr w:type="spellStart"/>
      <w:r w:rsidRPr="00D377CD">
        <w:rPr>
          <w:sz w:val="26"/>
          <w:szCs w:val="26"/>
        </w:rPr>
        <w:t>завдань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5. </w:t>
      </w:r>
      <w:proofErr w:type="spellStart"/>
      <w:r w:rsidRPr="00D377CD">
        <w:rPr>
          <w:sz w:val="26"/>
          <w:szCs w:val="26"/>
        </w:rPr>
        <w:t>Комі</w:t>
      </w:r>
      <w:proofErr w:type="gramStart"/>
      <w:r w:rsidRPr="00D377CD">
        <w:rPr>
          <w:sz w:val="26"/>
          <w:szCs w:val="26"/>
        </w:rPr>
        <w:t>с</w:t>
      </w:r>
      <w:proofErr w:type="gramEnd"/>
      <w:r w:rsidRPr="00D377CD">
        <w:rPr>
          <w:sz w:val="26"/>
          <w:szCs w:val="26"/>
        </w:rPr>
        <w:t>і</w:t>
      </w:r>
      <w:proofErr w:type="gramStart"/>
      <w:r w:rsidRPr="00D377CD">
        <w:rPr>
          <w:sz w:val="26"/>
          <w:szCs w:val="26"/>
        </w:rPr>
        <w:t>я</w:t>
      </w:r>
      <w:proofErr w:type="spellEnd"/>
      <w:proofErr w:type="gram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має</w:t>
      </w:r>
      <w:proofErr w:type="spellEnd"/>
      <w:r w:rsidRPr="00D377CD">
        <w:rPr>
          <w:sz w:val="26"/>
          <w:szCs w:val="26"/>
        </w:rPr>
        <w:t xml:space="preserve"> право: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залучати</w:t>
      </w:r>
      <w:proofErr w:type="spellEnd"/>
      <w:r w:rsidRPr="00D377CD">
        <w:rPr>
          <w:sz w:val="26"/>
          <w:szCs w:val="26"/>
        </w:rPr>
        <w:t xml:space="preserve"> у </w:t>
      </w:r>
      <w:proofErr w:type="spellStart"/>
      <w:r w:rsidRPr="00D377CD">
        <w:rPr>
          <w:sz w:val="26"/>
          <w:szCs w:val="26"/>
        </w:rPr>
        <w:t>разі</w:t>
      </w:r>
      <w:proofErr w:type="spellEnd"/>
      <w:r w:rsidRPr="00D377CD">
        <w:rPr>
          <w:sz w:val="26"/>
          <w:szCs w:val="26"/>
        </w:rPr>
        <w:t xml:space="preserve"> потреби в </w:t>
      </w:r>
      <w:proofErr w:type="spellStart"/>
      <w:r w:rsidRPr="00D377CD">
        <w:rPr>
          <w:sz w:val="26"/>
          <w:szCs w:val="26"/>
        </w:rPr>
        <w:t>установленому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законодавством</w:t>
      </w:r>
      <w:proofErr w:type="spellEnd"/>
      <w:r w:rsidRPr="00D377CD">
        <w:rPr>
          <w:sz w:val="26"/>
          <w:szCs w:val="26"/>
        </w:rPr>
        <w:t xml:space="preserve"> порядку до </w:t>
      </w:r>
      <w:proofErr w:type="spellStart"/>
      <w:r w:rsidRPr="00D377CD">
        <w:rPr>
          <w:sz w:val="26"/>
          <w:szCs w:val="26"/>
        </w:rPr>
        <w:t>ліквідації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наслідків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місцевого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рівня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сили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засоби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територіальної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підсистеми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єдиної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системи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цивільного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або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відповідної</w:t>
      </w:r>
      <w:proofErr w:type="spellEnd"/>
      <w:r w:rsidRPr="00D377CD">
        <w:rPr>
          <w:sz w:val="26"/>
          <w:szCs w:val="26"/>
        </w:rPr>
        <w:t xml:space="preserve"> ланки </w:t>
      </w:r>
      <w:proofErr w:type="spellStart"/>
      <w:r w:rsidRPr="00D377CD">
        <w:rPr>
          <w:sz w:val="26"/>
          <w:szCs w:val="26"/>
        </w:rPr>
        <w:t>такої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підсистеми</w:t>
      </w:r>
      <w:proofErr w:type="spellEnd"/>
      <w:r w:rsidRPr="00D377CD">
        <w:rPr>
          <w:sz w:val="26"/>
          <w:szCs w:val="26"/>
          <w:lang w:val="uk-UA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заслуховувати інформацію </w:t>
      </w:r>
      <w:proofErr w:type="spellStart"/>
      <w:r w:rsidRPr="00D377CD">
        <w:rPr>
          <w:sz w:val="26"/>
          <w:szCs w:val="26"/>
          <w:lang w:val="uk-UA"/>
        </w:rPr>
        <w:t>начальниківуправлінь</w:t>
      </w:r>
      <w:proofErr w:type="spellEnd"/>
      <w:r w:rsidRPr="00D377CD">
        <w:rPr>
          <w:sz w:val="26"/>
          <w:szCs w:val="26"/>
          <w:lang w:val="uk-UA"/>
        </w:rPr>
        <w:t xml:space="preserve">, відділів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адміністрації, сільських, селищних голів, </w:t>
      </w:r>
      <w:proofErr w:type="spellStart"/>
      <w:r w:rsidRPr="00D377CD">
        <w:rPr>
          <w:sz w:val="26"/>
          <w:szCs w:val="26"/>
          <w:lang w:val="uk-UA"/>
        </w:rPr>
        <w:t>керівниківпідприємств</w:t>
      </w:r>
      <w:proofErr w:type="spellEnd"/>
      <w:r w:rsidRPr="00D377CD">
        <w:rPr>
          <w:sz w:val="26"/>
          <w:szCs w:val="26"/>
          <w:lang w:val="uk-UA"/>
        </w:rPr>
        <w:t xml:space="preserve">, установ та організацій, розташованих на території </w:t>
      </w:r>
      <w:proofErr w:type="spellStart"/>
      <w:r w:rsidRPr="00D377CD">
        <w:rPr>
          <w:sz w:val="26"/>
          <w:szCs w:val="26"/>
          <w:lang w:val="uk-UA"/>
        </w:rPr>
        <w:t>Недригайлівського</w:t>
      </w:r>
      <w:proofErr w:type="spellEnd"/>
      <w:r w:rsidRPr="00D377CD">
        <w:rPr>
          <w:sz w:val="26"/>
          <w:szCs w:val="26"/>
          <w:lang w:val="uk-UA"/>
        </w:rPr>
        <w:t xml:space="preserve"> району, з питань, що належать до їх компетенції, і давати їм відповідні доручення;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одержувати від управлінь, відділів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адміністрації, сільських, селищних рад, підприємств, установ та організацій, розташованих на території </w:t>
      </w:r>
      <w:proofErr w:type="spellStart"/>
      <w:r w:rsidRPr="00D377CD">
        <w:rPr>
          <w:sz w:val="26"/>
          <w:szCs w:val="26"/>
          <w:lang w:val="uk-UA"/>
        </w:rPr>
        <w:t>Недригайлівського</w:t>
      </w:r>
      <w:proofErr w:type="spellEnd"/>
      <w:r w:rsidRPr="00D377CD">
        <w:rPr>
          <w:sz w:val="26"/>
          <w:szCs w:val="26"/>
          <w:lang w:val="uk-UA"/>
        </w:rPr>
        <w:t xml:space="preserve"> району, матеріали і документи, необхідні для вирішення питань, що належать до її компетенції;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- залучати до участі у своїй роботі представників управлінь, відділів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адміністрації, сільських, селищних рад, підприємств, установ та організацій, розташованих на території </w:t>
      </w:r>
      <w:proofErr w:type="spellStart"/>
      <w:r w:rsidRPr="00D377CD">
        <w:rPr>
          <w:sz w:val="26"/>
          <w:szCs w:val="26"/>
          <w:lang w:val="uk-UA"/>
        </w:rPr>
        <w:t>Недригайлівського</w:t>
      </w:r>
      <w:proofErr w:type="spellEnd"/>
      <w:r w:rsidRPr="00D377CD">
        <w:rPr>
          <w:sz w:val="26"/>
          <w:szCs w:val="26"/>
          <w:lang w:val="uk-UA"/>
        </w:rPr>
        <w:t xml:space="preserve"> району (за погодженням з їх керівниками);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>- 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осіб, винних у її виникненні.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6. Головою комісії є голова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proofErr w:type="spellStart"/>
      <w:r w:rsidRPr="00D377CD">
        <w:rPr>
          <w:sz w:val="26"/>
          <w:szCs w:val="26"/>
        </w:rPr>
        <w:t>Роботою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керує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голова, а </w:t>
      </w:r>
      <w:proofErr w:type="gramStart"/>
      <w:r w:rsidRPr="00D377CD">
        <w:rPr>
          <w:sz w:val="26"/>
          <w:szCs w:val="26"/>
        </w:rPr>
        <w:t>за</w:t>
      </w:r>
      <w:proofErr w:type="gram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відсутності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голови</w:t>
      </w:r>
      <w:proofErr w:type="spellEnd"/>
      <w:r w:rsidRPr="00D377CD">
        <w:rPr>
          <w:sz w:val="26"/>
          <w:szCs w:val="26"/>
        </w:rPr>
        <w:t xml:space="preserve"> - за </w:t>
      </w:r>
      <w:proofErr w:type="spellStart"/>
      <w:r w:rsidRPr="00D377CD">
        <w:rPr>
          <w:sz w:val="26"/>
          <w:szCs w:val="26"/>
        </w:rPr>
        <w:t>його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дорученням</w:t>
      </w:r>
      <w:proofErr w:type="spellEnd"/>
      <w:r w:rsidRPr="00D377CD">
        <w:rPr>
          <w:sz w:val="26"/>
          <w:szCs w:val="26"/>
        </w:rPr>
        <w:t xml:space="preserve"> перший заступник </w:t>
      </w:r>
      <w:proofErr w:type="spellStart"/>
      <w:r w:rsidRPr="00D377CD">
        <w:rPr>
          <w:sz w:val="26"/>
          <w:szCs w:val="26"/>
        </w:rPr>
        <w:t>голови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proofErr w:type="spellStart"/>
      <w:r w:rsidRPr="00D377CD">
        <w:rPr>
          <w:sz w:val="26"/>
          <w:szCs w:val="26"/>
        </w:rPr>
        <w:lastRenderedPageBreak/>
        <w:t>Засідання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веде</w:t>
      </w:r>
      <w:proofErr w:type="spellEnd"/>
      <w:r w:rsidRPr="00D377CD">
        <w:rPr>
          <w:sz w:val="26"/>
          <w:szCs w:val="26"/>
        </w:rPr>
        <w:t xml:space="preserve"> голова, а за </w:t>
      </w:r>
      <w:proofErr w:type="spellStart"/>
      <w:proofErr w:type="gramStart"/>
      <w:r w:rsidRPr="00D377CD">
        <w:rPr>
          <w:sz w:val="26"/>
          <w:szCs w:val="26"/>
        </w:rPr>
        <w:t>його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</w:t>
      </w:r>
      <w:proofErr w:type="gramEnd"/>
      <w:r w:rsidRPr="00D377CD">
        <w:rPr>
          <w:sz w:val="26"/>
          <w:szCs w:val="26"/>
        </w:rPr>
        <w:t>ідсутності</w:t>
      </w:r>
      <w:proofErr w:type="spellEnd"/>
      <w:r w:rsidRPr="00D377CD">
        <w:rPr>
          <w:sz w:val="26"/>
          <w:szCs w:val="26"/>
        </w:rPr>
        <w:t xml:space="preserve"> - перший заступник </w:t>
      </w:r>
      <w:proofErr w:type="spellStart"/>
      <w:r w:rsidRPr="00D377CD">
        <w:rPr>
          <w:sz w:val="26"/>
          <w:szCs w:val="26"/>
        </w:rPr>
        <w:t>голови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proofErr w:type="spellStart"/>
      <w:r w:rsidRPr="00D377CD">
        <w:rPr>
          <w:sz w:val="26"/>
          <w:szCs w:val="26"/>
        </w:rPr>
        <w:t>Посадовий</w:t>
      </w:r>
      <w:proofErr w:type="spellEnd"/>
      <w:r w:rsidRPr="00D377CD">
        <w:rPr>
          <w:sz w:val="26"/>
          <w:szCs w:val="26"/>
        </w:rPr>
        <w:t xml:space="preserve"> склад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затверджується</w:t>
      </w:r>
      <w:proofErr w:type="spellEnd"/>
      <w:r w:rsidRPr="00D377CD">
        <w:rPr>
          <w:sz w:val="26"/>
          <w:szCs w:val="26"/>
        </w:rPr>
        <w:t xml:space="preserve"> </w:t>
      </w:r>
      <w:r w:rsidRPr="00D377CD">
        <w:rPr>
          <w:sz w:val="26"/>
          <w:szCs w:val="26"/>
          <w:lang w:val="uk-UA"/>
        </w:rPr>
        <w:t xml:space="preserve">розпорядженням голови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</w:t>
      </w:r>
      <w:r w:rsidRPr="00D377CD">
        <w:rPr>
          <w:sz w:val="26"/>
          <w:szCs w:val="26"/>
        </w:rPr>
        <w:t xml:space="preserve">, на </w:t>
      </w:r>
      <w:proofErr w:type="spellStart"/>
      <w:r w:rsidRPr="00D377CD">
        <w:rPr>
          <w:sz w:val="26"/>
          <w:szCs w:val="26"/>
        </w:rPr>
        <w:t>основі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пропозицій</w:t>
      </w:r>
      <w:proofErr w:type="spellEnd"/>
      <w:r w:rsidRPr="00D377CD">
        <w:rPr>
          <w:sz w:val="26"/>
          <w:szCs w:val="26"/>
        </w:rPr>
        <w:t xml:space="preserve"> </w:t>
      </w:r>
      <w:r w:rsidRPr="00D377CD">
        <w:rPr>
          <w:sz w:val="26"/>
          <w:szCs w:val="26"/>
          <w:lang w:val="uk-UA"/>
        </w:rPr>
        <w:t xml:space="preserve">начальників управлінь, відділів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адміністрації, сільських, селищних голів, керівників </w:t>
      </w:r>
      <w:proofErr w:type="spellStart"/>
      <w:proofErr w:type="gramStart"/>
      <w:r w:rsidRPr="00D377CD">
        <w:rPr>
          <w:sz w:val="26"/>
          <w:szCs w:val="26"/>
        </w:rPr>
        <w:t>п</w:t>
      </w:r>
      <w:proofErr w:type="gramEnd"/>
      <w:r w:rsidRPr="00D377CD">
        <w:rPr>
          <w:sz w:val="26"/>
          <w:szCs w:val="26"/>
        </w:rPr>
        <w:t>ідприємств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установ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організацій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розташованих</w:t>
      </w:r>
      <w:proofErr w:type="spellEnd"/>
      <w:r w:rsidRPr="00D377CD">
        <w:rPr>
          <w:sz w:val="26"/>
          <w:szCs w:val="26"/>
        </w:rPr>
        <w:t xml:space="preserve"> на </w:t>
      </w:r>
      <w:proofErr w:type="spellStart"/>
      <w:r w:rsidRPr="00D377CD">
        <w:rPr>
          <w:sz w:val="26"/>
          <w:szCs w:val="26"/>
        </w:rPr>
        <w:t>території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  <w:lang w:val="uk-UA"/>
        </w:rPr>
        <w:t>Недригайлівського</w:t>
      </w:r>
      <w:proofErr w:type="spellEnd"/>
      <w:r w:rsidRPr="00D377CD">
        <w:rPr>
          <w:sz w:val="26"/>
          <w:szCs w:val="26"/>
          <w:lang w:val="uk-UA"/>
        </w:rPr>
        <w:t xml:space="preserve"> району</w:t>
      </w:r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proofErr w:type="spellStart"/>
      <w:r w:rsidRPr="00D377CD">
        <w:rPr>
          <w:sz w:val="26"/>
          <w:szCs w:val="26"/>
        </w:rPr>
        <w:t>Персональний</w:t>
      </w:r>
      <w:proofErr w:type="spellEnd"/>
      <w:r w:rsidRPr="00D377CD">
        <w:rPr>
          <w:sz w:val="26"/>
          <w:szCs w:val="26"/>
        </w:rPr>
        <w:t xml:space="preserve"> склад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затверджується</w:t>
      </w:r>
      <w:proofErr w:type="spellEnd"/>
      <w:r w:rsidRPr="00D377CD">
        <w:rPr>
          <w:sz w:val="26"/>
          <w:szCs w:val="26"/>
        </w:rPr>
        <w:t xml:space="preserve"> головою </w:t>
      </w:r>
      <w:proofErr w:type="spellStart"/>
      <w:r w:rsidRPr="00D377CD">
        <w:rPr>
          <w:sz w:val="26"/>
          <w:szCs w:val="26"/>
        </w:rPr>
        <w:t>комі</w:t>
      </w:r>
      <w:proofErr w:type="gramStart"/>
      <w:r w:rsidRPr="00D377CD">
        <w:rPr>
          <w:sz w:val="26"/>
          <w:szCs w:val="26"/>
        </w:rPr>
        <w:t>с</w:t>
      </w:r>
      <w:proofErr w:type="gramEnd"/>
      <w:r w:rsidRPr="00D377CD">
        <w:rPr>
          <w:sz w:val="26"/>
          <w:szCs w:val="26"/>
        </w:rPr>
        <w:t>ії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Голова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організовує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роботу за </w:t>
      </w:r>
      <w:proofErr w:type="spellStart"/>
      <w:r w:rsidRPr="00D377CD">
        <w:rPr>
          <w:sz w:val="26"/>
          <w:szCs w:val="26"/>
        </w:rPr>
        <w:t>допомогою</w:t>
      </w:r>
      <w:proofErr w:type="spellEnd"/>
      <w:r w:rsidRPr="00D377CD">
        <w:rPr>
          <w:sz w:val="26"/>
          <w:szCs w:val="26"/>
        </w:rPr>
        <w:t xml:space="preserve"> </w:t>
      </w:r>
      <w:r w:rsidRPr="00D377CD">
        <w:rPr>
          <w:sz w:val="26"/>
          <w:szCs w:val="26"/>
          <w:lang w:val="uk-UA"/>
        </w:rPr>
        <w:t xml:space="preserve">відділу </w:t>
      </w:r>
      <w:proofErr w:type="gramStart"/>
      <w:r w:rsidRPr="00D377CD">
        <w:rPr>
          <w:sz w:val="26"/>
          <w:szCs w:val="26"/>
          <w:lang w:val="uk-UA"/>
        </w:rPr>
        <w:t>арх</w:t>
      </w:r>
      <w:proofErr w:type="gramEnd"/>
      <w:r w:rsidRPr="00D377CD">
        <w:rPr>
          <w:sz w:val="26"/>
          <w:szCs w:val="26"/>
          <w:lang w:val="uk-UA"/>
        </w:rPr>
        <w:t xml:space="preserve">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</w:t>
      </w:r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7. Голова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має</w:t>
      </w:r>
      <w:proofErr w:type="spellEnd"/>
      <w:r w:rsidRPr="00D377CD">
        <w:rPr>
          <w:sz w:val="26"/>
          <w:szCs w:val="26"/>
        </w:rPr>
        <w:t xml:space="preserve"> право: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залучати</w:t>
      </w:r>
      <w:proofErr w:type="spellEnd"/>
      <w:r w:rsidRPr="00D377CD">
        <w:rPr>
          <w:sz w:val="26"/>
          <w:szCs w:val="26"/>
        </w:rPr>
        <w:t xml:space="preserve"> до </w:t>
      </w:r>
      <w:proofErr w:type="spellStart"/>
      <w:r w:rsidRPr="00D377CD">
        <w:rPr>
          <w:sz w:val="26"/>
          <w:szCs w:val="26"/>
        </w:rPr>
        <w:t>роботи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із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запобігання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або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ліквідації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наслідків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будь-які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транспортні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рятувальні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відбудовні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медичні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інші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сили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засоби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відповідно</w:t>
      </w:r>
      <w:proofErr w:type="spellEnd"/>
      <w:r w:rsidRPr="00D377CD">
        <w:rPr>
          <w:sz w:val="26"/>
          <w:szCs w:val="26"/>
        </w:rPr>
        <w:t xml:space="preserve"> до </w:t>
      </w:r>
      <w:proofErr w:type="spellStart"/>
      <w:r w:rsidRPr="00D377CD">
        <w:rPr>
          <w:sz w:val="26"/>
          <w:szCs w:val="26"/>
        </w:rPr>
        <w:t>законодавства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приймати</w:t>
      </w:r>
      <w:proofErr w:type="spellEnd"/>
      <w:r w:rsidRPr="00D377CD">
        <w:rPr>
          <w:sz w:val="26"/>
          <w:szCs w:val="26"/>
        </w:rPr>
        <w:t xml:space="preserve"> в межах </w:t>
      </w:r>
      <w:proofErr w:type="spellStart"/>
      <w:r w:rsidRPr="00D377CD">
        <w:rPr>
          <w:sz w:val="26"/>
          <w:szCs w:val="26"/>
        </w:rPr>
        <w:t>повноважень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рішення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реагування</w:t>
      </w:r>
      <w:proofErr w:type="spellEnd"/>
      <w:r w:rsidRPr="00D377CD">
        <w:rPr>
          <w:sz w:val="26"/>
          <w:szCs w:val="26"/>
        </w:rPr>
        <w:t xml:space="preserve"> на </w:t>
      </w:r>
      <w:proofErr w:type="spellStart"/>
      <w:r w:rsidRPr="00D377CD">
        <w:rPr>
          <w:sz w:val="26"/>
          <w:szCs w:val="26"/>
        </w:rPr>
        <w:t>надзвичайну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ситуацію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вносити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пропозиції</w:t>
      </w:r>
      <w:proofErr w:type="spellEnd"/>
      <w:r w:rsidRPr="00D377CD">
        <w:rPr>
          <w:sz w:val="26"/>
          <w:szCs w:val="26"/>
        </w:rPr>
        <w:t xml:space="preserve"> в межах </w:t>
      </w:r>
      <w:proofErr w:type="spellStart"/>
      <w:r w:rsidRPr="00D377CD">
        <w:rPr>
          <w:sz w:val="26"/>
          <w:szCs w:val="26"/>
        </w:rPr>
        <w:t>законодавства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щодо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заохочення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осіб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які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зробили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вагомий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внесок</w:t>
      </w:r>
      <w:proofErr w:type="spellEnd"/>
      <w:r w:rsidRPr="00D377CD">
        <w:rPr>
          <w:sz w:val="26"/>
          <w:szCs w:val="26"/>
        </w:rPr>
        <w:t xml:space="preserve"> у </w:t>
      </w:r>
      <w:proofErr w:type="spellStart"/>
      <w:r w:rsidRPr="00D377CD">
        <w:rPr>
          <w:sz w:val="26"/>
          <w:szCs w:val="26"/>
        </w:rPr>
        <w:t>запобігання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ліквідацію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наслідків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делегувати</w:t>
      </w:r>
      <w:proofErr w:type="spellEnd"/>
      <w:r w:rsidRPr="00D377CD">
        <w:rPr>
          <w:sz w:val="26"/>
          <w:szCs w:val="26"/>
        </w:rPr>
        <w:t xml:space="preserve"> на </w:t>
      </w:r>
      <w:proofErr w:type="spellStart"/>
      <w:r w:rsidRPr="00D377CD">
        <w:rPr>
          <w:sz w:val="26"/>
          <w:szCs w:val="26"/>
        </w:rPr>
        <w:t>період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ліквідації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наслідків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свої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повноваження</w:t>
      </w:r>
      <w:proofErr w:type="spellEnd"/>
      <w:r w:rsidRPr="00D377CD">
        <w:rPr>
          <w:sz w:val="26"/>
          <w:szCs w:val="26"/>
          <w:lang w:val="uk-UA"/>
        </w:rPr>
        <w:t xml:space="preserve"> першому</w:t>
      </w:r>
      <w:r w:rsidRPr="00D377CD">
        <w:rPr>
          <w:sz w:val="26"/>
          <w:szCs w:val="26"/>
        </w:rPr>
        <w:t xml:space="preserve"> заступник</w:t>
      </w:r>
      <w:r w:rsidRPr="00D377CD">
        <w:rPr>
          <w:sz w:val="26"/>
          <w:szCs w:val="26"/>
          <w:lang w:val="uk-UA"/>
        </w:rPr>
        <w:t>у</w:t>
      </w:r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голови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>;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  <w:lang w:val="uk-UA"/>
        </w:rPr>
        <w:t xml:space="preserve">- </w:t>
      </w:r>
      <w:proofErr w:type="spellStart"/>
      <w:r w:rsidRPr="00D377CD">
        <w:rPr>
          <w:sz w:val="26"/>
          <w:szCs w:val="26"/>
        </w:rPr>
        <w:t>визначати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функціональні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обов’язки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членів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(за </w:t>
      </w:r>
      <w:proofErr w:type="spellStart"/>
      <w:r w:rsidRPr="00D377CD">
        <w:rPr>
          <w:sz w:val="26"/>
          <w:szCs w:val="26"/>
        </w:rPr>
        <w:t>напрямом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роботи</w:t>
      </w:r>
      <w:proofErr w:type="spellEnd"/>
      <w:r w:rsidRPr="00D377CD">
        <w:rPr>
          <w:sz w:val="26"/>
          <w:szCs w:val="26"/>
        </w:rPr>
        <w:t xml:space="preserve"> у </w:t>
      </w:r>
      <w:proofErr w:type="spellStart"/>
      <w:r w:rsidRPr="00D377CD">
        <w:rPr>
          <w:sz w:val="26"/>
          <w:szCs w:val="26"/>
        </w:rPr>
        <w:t>складі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>).</w:t>
      </w:r>
    </w:p>
    <w:p w:rsidR="005D60C5" w:rsidRPr="00D377CD" w:rsidRDefault="005D60C5" w:rsidP="005D60C5">
      <w:pPr>
        <w:jc w:val="both"/>
        <w:rPr>
          <w:sz w:val="26"/>
          <w:szCs w:val="26"/>
          <w:lang w:val="uk-UA"/>
        </w:rPr>
      </w:pPr>
      <w:r w:rsidRPr="00D377CD">
        <w:rPr>
          <w:sz w:val="26"/>
          <w:szCs w:val="26"/>
          <w:lang w:val="uk-UA"/>
        </w:rPr>
        <w:t xml:space="preserve">8. Робочим органом комісії (секретаріатом), що забезпечує підготовку, скликання та проведення засідань, а також контроль за виконанням її рішень, є відділ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9. </w:t>
      </w:r>
      <w:proofErr w:type="spellStart"/>
      <w:r w:rsidRPr="00D377CD">
        <w:rPr>
          <w:sz w:val="26"/>
          <w:szCs w:val="26"/>
        </w:rPr>
        <w:t>Комі</w:t>
      </w:r>
      <w:proofErr w:type="gramStart"/>
      <w:r w:rsidRPr="00D377CD">
        <w:rPr>
          <w:sz w:val="26"/>
          <w:szCs w:val="26"/>
        </w:rPr>
        <w:t>с</w:t>
      </w:r>
      <w:proofErr w:type="gramEnd"/>
      <w:r w:rsidRPr="00D377CD">
        <w:rPr>
          <w:sz w:val="26"/>
          <w:szCs w:val="26"/>
        </w:rPr>
        <w:t>і</w:t>
      </w:r>
      <w:proofErr w:type="gramStart"/>
      <w:r w:rsidRPr="00D377CD">
        <w:rPr>
          <w:sz w:val="26"/>
          <w:szCs w:val="26"/>
        </w:rPr>
        <w:t>я</w:t>
      </w:r>
      <w:proofErr w:type="spellEnd"/>
      <w:proofErr w:type="gramEnd"/>
      <w:r w:rsidRPr="00D377CD">
        <w:rPr>
          <w:sz w:val="26"/>
          <w:szCs w:val="26"/>
        </w:rPr>
        <w:t xml:space="preserve"> проводить </w:t>
      </w:r>
      <w:proofErr w:type="spellStart"/>
      <w:r w:rsidRPr="00D377CD">
        <w:rPr>
          <w:sz w:val="26"/>
          <w:szCs w:val="26"/>
        </w:rPr>
        <w:t>засідання</w:t>
      </w:r>
      <w:proofErr w:type="spellEnd"/>
      <w:r w:rsidRPr="00D377CD">
        <w:rPr>
          <w:sz w:val="26"/>
          <w:szCs w:val="26"/>
        </w:rPr>
        <w:t xml:space="preserve"> в </w:t>
      </w:r>
      <w:proofErr w:type="spellStart"/>
      <w:r w:rsidRPr="00D377CD">
        <w:rPr>
          <w:sz w:val="26"/>
          <w:szCs w:val="26"/>
        </w:rPr>
        <w:t>разі</w:t>
      </w:r>
      <w:proofErr w:type="spellEnd"/>
      <w:r w:rsidRPr="00D377CD">
        <w:rPr>
          <w:sz w:val="26"/>
          <w:szCs w:val="26"/>
        </w:rPr>
        <w:t xml:space="preserve"> потреби, </w:t>
      </w:r>
      <w:proofErr w:type="spellStart"/>
      <w:r w:rsidRPr="00D377CD">
        <w:rPr>
          <w:sz w:val="26"/>
          <w:szCs w:val="26"/>
        </w:rPr>
        <w:t>але</w:t>
      </w:r>
      <w:proofErr w:type="spellEnd"/>
      <w:r w:rsidRPr="00D377CD">
        <w:rPr>
          <w:sz w:val="26"/>
          <w:szCs w:val="26"/>
        </w:rPr>
        <w:t xml:space="preserve"> не </w:t>
      </w:r>
      <w:proofErr w:type="spellStart"/>
      <w:r w:rsidRPr="00D377CD">
        <w:rPr>
          <w:sz w:val="26"/>
          <w:szCs w:val="26"/>
        </w:rPr>
        <w:t>менше</w:t>
      </w:r>
      <w:proofErr w:type="spellEnd"/>
      <w:r w:rsidRPr="00D377CD">
        <w:rPr>
          <w:sz w:val="26"/>
          <w:szCs w:val="26"/>
        </w:rPr>
        <w:t xml:space="preserve"> одного разу на три </w:t>
      </w:r>
      <w:proofErr w:type="spellStart"/>
      <w:r w:rsidRPr="00D377CD">
        <w:rPr>
          <w:sz w:val="26"/>
          <w:szCs w:val="26"/>
        </w:rPr>
        <w:t>місяці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згідно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</w:t>
      </w:r>
      <w:proofErr w:type="spellEnd"/>
      <w:r w:rsidRPr="00D377CD">
        <w:rPr>
          <w:sz w:val="26"/>
          <w:szCs w:val="26"/>
        </w:rPr>
        <w:t xml:space="preserve"> планом </w:t>
      </w:r>
      <w:proofErr w:type="spellStart"/>
      <w:r w:rsidRPr="00D377CD">
        <w:rPr>
          <w:sz w:val="26"/>
          <w:szCs w:val="26"/>
        </w:rPr>
        <w:t>роботи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який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затверджується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головою. У </w:t>
      </w:r>
      <w:proofErr w:type="spellStart"/>
      <w:r w:rsidRPr="00D377CD">
        <w:rPr>
          <w:sz w:val="26"/>
          <w:szCs w:val="26"/>
        </w:rPr>
        <w:t>разі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загрози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або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виникнення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, яка </w:t>
      </w:r>
      <w:proofErr w:type="spellStart"/>
      <w:r w:rsidRPr="00D377CD">
        <w:rPr>
          <w:sz w:val="26"/>
          <w:szCs w:val="26"/>
        </w:rPr>
        <w:t>потребує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вжиття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невідкладних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заходів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засідання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</w:t>
      </w:r>
      <w:proofErr w:type="gramStart"/>
      <w:r w:rsidRPr="00D377CD">
        <w:rPr>
          <w:sz w:val="26"/>
          <w:szCs w:val="26"/>
        </w:rPr>
        <w:t>с</w:t>
      </w:r>
      <w:proofErr w:type="gramEnd"/>
      <w:r w:rsidRPr="00D377CD">
        <w:rPr>
          <w:sz w:val="26"/>
          <w:szCs w:val="26"/>
        </w:rPr>
        <w:t>ії</w:t>
      </w:r>
      <w:proofErr w:type="spellEnd"/>
      <w:r w:rsidRPr="00D377CD">
        <w:rPr>
          <w:sz w:val="26"/>
          <w:szCs w:val="26"/>
        </w:rPr>
        <w:t xml:space="preserve"> проводиться </w:t>
      </w:r>
      <w:proofErr w:type="spellStart"/>
      <w:r w:rsidRPr="00D377CD">
        <w:rPr>
          <w:sz w:val="26"/>
          <w:szCs w:val="26"/>
        </w:rPr>
        <w:t>невідкладно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proofErr w:type="spellStart"/>
      <w:proofErr w:type="gramStart"/>
      <w:r w:rsidRPr="00D377CD">
        <w:rPr>
          <w:sz w:val="26"/>
          <w:szCs w:val="26"/>
        </w:rPr>
        <w:t>Р</w:t>
      </w:r>
      <w:proofErr w:type="gramEnd"/>
      <w:r w:rsidRPr="00D377CD">
        <w:rPr>
          <w:sz w:val="26"/>
          <w:szCs w:val="26"/>
        </w:rPr>
        <w:t>ішення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приймаються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колегіально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більш</w:t>
      </w:r>
      <w:proofErr w:type="spellEnd"/>
      <w:r w:rsidRPr="00D377CD">
        <w:rPr>
          <w:sz w:val="26"/>
          <w:szCs w:val="26"/>
        </w:rPr>
        <w:t xml:space="preserve"> як </w:t>
      </w:r>
      <w:proofErr w:type="spellStart"/>
      <w:r w:rsidRPr="00D377CD">
        <w:rPr>
          <w:sz w:val="26"/>
          <w:szCs w:val="26"/>
        </w:rPr>
        <w:t>двома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третинами</w:t>
      </w:r>
      <w:proofErr w:type="spellEnd"/>
      <w:r w:rsidRPr="00D377CD">
        <w:rPr>
          <w:sz w:val="26"/>
          <w:szCs w:val="26"/>
        </w:rPr>
        <w:t xml:space="preserve"> складу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. Член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який</w:t>
      </w:r>
      <w:proofErr w:type="spellEnd"/>
      <w:r w:rsidRPr="00D377CD">
        <w:rPr>
          <w:sz w:val="26"/>
          <w:szCs w:val="26"/>
        </w:rPr>
        <w:t xml:space="preserve"> не </w:t>
      </w:r>
      <w:proofErr w:type="spellStart"/>
      <w:r w:rsidRPr="00D377CD">
        <w:rPr>
          <w:sz w:val="26"/>
          <w:szCs w:val="26"/>
        </w:rPr>
        <w:t>підтримує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пропозиції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рекомендації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прийняті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комісією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може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викласти</w:t>
      </w:r>
      <w:proofErr w:type="spellEnd"/>
      <w:r w:rsidRPr="00D377CD">
        <w:rPr>
          <w:sz w:val="26"/>
          <w:szCs w:val="26"/>
        </w:rPr>
        <w:t xml:space="preserve"> у </w:t>
      </w:r>
      <w:proofErr w:type="spellStart"/>
      <w:r w:rsidRPr="00D377CD">
        <w:rPr>
          <w:sz w:val="26"/>
          <w:szCs w:val="26"/>
        </w:rPr>
        <w:t>письмовій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формі</w:t>
      </w:r>
      <w:proofErr w:type="spellEnd"/>
      <w:r w:rsidRPr="00D377CD">
        <w:rPr>
          <w:sz w:val="26"/>
          <w:szCs w:val="26"/>
        </w:rPr>
        <w:t xml:space="preserve"> свою </w:t>
      </w:r>
      <w:proofErr w:type="spellStart"/>
      <w:r w:rsidRPr="00D377CD">
        <w:rPr>
          <w:sz w:val="26"/>
          <w:szCs w:val="26"/>
        </w:rPr>
        <w:t>окрему</w:t>
      </w:r>
      <w:proofErr w:type="spellEnd"/>
      <w:r w:rsidRPr="00D377CD">
        <w:rPr>
          <w:sz w:val="26"/>
          <w:szCs w:val="26"/>
        </w:rPr>
        <w:t xml:space="preserve"> думку, </w:t>
      </w:r>
      <w:proofErr w:type="spellStart"/>
      <w:r w:rsidRPr="00D377CD">
        <w:rPr>
          <w:sz w:val="26"/>
          <w:szCs w:val="26"/>
        </w:rPr>
        <w:t>що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додається</w:t>
      </w:r>
      <w:proofErr w:type="spellEnd"/>
      <w:r w:rsidRPr="00D377CD">
        <w:rPr>
          <w:sz w:val="26"/>
          <w:szCs w:val="26"/>
        </w:rPr>
        <w:t xml:space="preserve"> до протоколу </w:t>
      </w:r>
      <w:proofErr w:type="spellStart"/>
      <w:r w:rsidRPr="00D377CD">
        <w:rPr>
          <w:sz w:val="26"/>
          <w:szCs w:val="26"/>
        </w:rPr>
        <w:t>засідання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proofErr w:type="spellStart"/>
      <w:proofErr w:type="gramStart"/>
      <w:r w:rsidRPr="00D377CD">
        <w:rPr>
          <w:sz w:val="26"/>
          <w:szCs w:val="26"/>
        </w:rPr>
        <w:t>Р</w:t>
      </w:r>
      <w:proofErr w:type="gramEnd"/>
      <w:r w:rsidRPr="00D377CD">
        <w:rPr>
          <w:sz w:val="26"/>
          <w:szCs w:val="26"/>
        </w:rPr>
        <w:t>ішення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оформляється</w:t>
      </w:r>
      <w:proofErr w:type="spellEnd"/>
      <w:r w:rsidRPr="00D377CD">
        <w:rPr>
          <w:sz w:val="26"/>
          <w:szCs w:val="26"/>
        </w:rPr>
        <w:t xml:space="preserve"> протоколом, </w:t>
      </w:r>
      <w:proofErr w:type="spellStart"/>
      <w:r w:rsidRPr="00D377CD">
        <w:rPr>
          <w:sz w:val="26"/>
          <w:szCs w:val="26"/>
        </w:rPr>
        <w:t>який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підписується</w:t>
      </w:r>
      <w:proofErr w:type="spellEnd"/>
      <w:r w:rsidRPr="00D377CD">
        <w:rPr>
          <w:sz w:val="26"/>
          <w:szCs w:val="26"/>
        </w:rPr>
        <w:t xml:space="preserve"> головою та </w:t>
      </w:r>
      <w:proofErr w:type="spellStart"/>
      <w:r w:rsidRPr="00D377CD">
        <w:rPr>
          <w:sz w:val="26"/>
          <w:szCs w:val="26"/>
        </w:rPr>
        <w:t>відповідальним</w:t>
      </w:r>
      <w:proofErr w:type="spellEnd"/>
      <w:r w:rsidRPr="00D377CD">
        <w:rPr>
          <w:sz w:val="26"/>
          <w:szCs w:val="26"/>
        </w:rPr>
        <w:t xml:space="preserve"> секретарем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10. </w:t>
      </w:r>
      <w:proofErr w:type="spellStart"/>
      <w:proofErr w:type="gramStart"/>
      <w:r w:rsidRPr="00D377CD">
        <w:rPr>
          <w:sz w:val="26"/>
          <w:szCs w:val="26"/>
        </w:rPr>
        <w:t>Р</w:t>
      </w:r>
      <w:proofErr w:type="gramEnd"/>
      <w:r w:rsidRPr="00D377CD">
        <w:rPr>
          <w:sz w:val="26"/>
          <w:szCs w:val="26"/>
        </w:rPr>
        <w:t>ішення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прийняті</w:t>
      </w:r>
      <w:proofErr w:type="spellEnd"/>
      <w:r w:rsidRPr="00D377CD">
        <w:rPr>
          <w:sz w:val="26"/>
          <w:szCs w:val="26"/>
        </w:rPr>
        <w:t xml:space="preserve"> у межах </w:t>
      </w:r>
      <w:proofErr w:type="spellStart"/>
      <w:r w:rsidRPr="00D377CD">
        <w:rPr>
          <w:sz w:val="26"/>
          <w:szCs w:val="26"/>
        </w:rPr>
        <w:t>її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повноважень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є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обов’язковими</w:t>
      </w:r>
      <w:proofErr w:type="spellEnd"/>
      <w:r w:rsidRPr="00D377CD">
        <w:rPr>
          <w:sz w:val="26"/>
          <w:szCs w:val="26"/>
        </w:rPr>
        <w:t xml:space="preserve"> для </w:t>
      </w:r>
      <w:proofErr w:type="spellStart"/>
      <w:r w:rsidRPr="00D377CD">
        <w:rPr>
          <w:sz w:val="26"/>
          <w:szCs w:val="26"/>
        </w:rPr>
        <w:t>виконання</w:t>
      </w:r>
      <w:proofErr w:type="spellEnd"/>
      <w:r w:rsidRPr="00D377CD">
        <w:rPr>
          <w:sz w:val="26"/>
          <w:szCs w:val="26"/>
          <w:lang w:val="uk-UA"/>
        </w:rPr>
        <w:t xml:space="preserve"> управліннями, відділами </w:t>
      </w:r>
      <w:proofErr w:type="spellStart"/>
      <w:r w:rsidRPr="00D377CD">
        <w:rPr>
          <w:sz w:val="26"/>
          <w:szCs w:val="26"/>
          <w:lang w:val="uk-UA"/>
        </w:rPr>
        <w:t>Недригайлівської</w:t>
      </w:r>
      <w:proofErr w:type="spellEnd"/>
      <w:r w:rsidRPr="00D377CD">
        <w:rPr>
          <w:sz w:val="26"/>
          <w:szCs w:val="26"/>
          <w:lang w:val="uk-UA"/>
        </w:rPr>
        <w:t xml:space="preserve"> районної державної адміністрації, сільськими, селищними радами,</w:t>
      </w:r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підприємствами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установами</w:t>
      </w:r>
      <w:proofErr w:type="spellEnd"/>
      <w:r w:rsidRPr="00D377CD">
        <w:rPr>
          <w:sz w:val="26"/>
          <w:szCs w:val="26"/>
        </w:rPr>
        <w:t xml:space="preserve"> та </w:t>
      </w:r>
      <w:proofErr w:type="spellStart"/>
      <w:r w:rsidRPr="00D377CD">
        <w:rPr>
          <w:sz w:val="26"/>
          <w:szCs w:val="26"/>
        </w:rPr>
        <w:t>організаціями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розташованими</w:t>
      </w:r>
      <w:proofErr w:type="spellEnd"/>
      <w:r w:rsidRPr="00D377CD">
        <w:rPr>
          <w:sz w:val="26"/>
          <w:szCs w:val="26"/>
        </w:rPr>
        <w:t xml:space="preserve"> на </w:t>
      </w:r>
      <w:proofErr w:type="spellStart"/>
      <w:r w:rsidRPr="00D377CD">
        <w:rPr>
          <w:sz w:val="26"/>
          <w:szCs w:val="26"/>
        </w:rPr>
        <w:t>території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  <w:lang w:val="uk-UA"/>
        </w:rPr>
        <w:t>Недригайлівського</w:t>
      </w:r>
      <w:proofErr w:type="spellEnd"/>
      <w:r w:rsidRPr="00D377CD">
        <w:rPr>
          <w:sz w:val="26"/>
          <w:szCs w:val="26"/>
          <w:lang w:val="uk-UA"/>
        </w:rPr>
        <w:t xml:space="preserve"> району</w:t>
      </w:r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11. За членами </w:t>
      </w:r>
      <w:proofErr w:type="spellStart"/>
      <w:r w:rsidRPr="00D377CD">
        <w:rPr>
          <w:sz w:val="26"/>
          <w:szCs w:val="26"/>
        </w:rPr>
        <w:t>комі</w:t>
      </w:r>
      <w:proofErr w:type="gramStart"/>
      <w:r w:rsidRPr="00D377CD">
        <w:rPr>
          <w:sz w:val="26"/>
          <w:szCs w:val="26"/>
        </w:rPr>
        <w:t>с</w:t>
      </w:r>
      <w:proofErr w:type="gramEnd"/>
      <w:r w:rsidRPr="00D377CD">
        <w:rPr>
          <w:sz w:val="26"/>
          <w:szCs w:val="26"/>
        </w:rPr>
        <w:t>ії</w:t>
      </w:r>
      <w:proofErr w:type="spellEnd"/>
      <w:r w:rsidRPr="00D377CD">
        <w:rPr>
          <w:sz w:val="26"/>
          <w:szCs w:val="26"/>
        </w:rPr>
        <w:t xml:space="preserve"> </w:t>
      </w:r>
      <w:proofErr w:type="gramStart"/>
      <w:r w:rsidRPr="00D377CD">
        <w:rPr>
          <w:sz w:val="26"/>
          <w:szCs w:val="26"/>
        </w:rPr>
        <w:t>на</w:t>
      </w:r>
      <w:proofErr w:type="gramEnd"/>
      <w:r w:rsidRPr="00D377CD">
        <w:rPr>
          <w:sz w:val="26"/>
          <w:szCs w:val="26"/>
        </w:rPr>
        <w:t xml:space="preserve"> час </w:t>
      </w:r>
      <w:proofErr w:type="spellStart"/>
      <w:r w:rsidRPr="00D377CD">
        <w:rPr>
          <w:sz w:val="26"/>
          <w:szCs w:val="26"/>
        </w:rPr>
        <w:t>виконання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завдань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зберігається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заробітна</w:t>
      </w:r>
      <w:proofErr w:type="spellEnd"/>
      <w:r w:rsidRPr="00D377CD">
        <w:rPr>
          <w:sz w:val="26"/>
          <w:szCs w:val="26"/>
        </w:rPr>
        <w:t xml:space="preserve"> плата за </w:t>
      </w:r>
      <w:proofErr w:type="spellStart"/>
      <w:r w:rsidRPr="00D377CD">
        <w:rPr>
          <w:sz w:val="26"/>
          <w:szCs w:val="26"/>
        </w:rPr>
        <w:t>основним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місцем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роботи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t xml:space="preserve">12. </w:t>
      </w:r>
      <w:proofErr w:type="spellStart"/>
      <w:r w:rsidRPr="00D377CD">
        <w:rPr>
          <w:sz w:val="26"/>
          <w:szCs w:val="26"/>
        </w:rPr>
        <w:t>Організація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побутового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забезпечення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членів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комісії</w:t>
      </w:r>
      <w:proofErr w:type="spellEnd"/>
      <w:r w:rsidRPr="00D377CD">
        <w:rPr>
          <w:sz w:val="26"/>
          <w:szCs w:val="26"/>
        </w:rPr>
        <w:t xml:space="preserve">, а </w:t>
      </w:r>
      <w:proofErr w:type="spellStart"/>
      <w:r w:rsidRPr="00D377CD">
        <w:rPr>
          <w:sz w:val="26"/>
          <w:szCs w:val="26"/>
        </w:rPr>
        <w:t>також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забезпечення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їх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спеціальним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одягом</w:t>
      </w:r>
      <w:proofErr w:type="spellEnd"/>
      <w:r w:rsidRPr="00D377CD">
        <w:rPr>
          <w:sz w:val="26"/>
          <w:szCs w:val="26"/>
        </w:rPr>
        <w:t xml:space="preserve">, </w:t>
      </w:r>
      <w:proofErr w:type="spellStart"/>
      <w:r w:rsidRPr="00D377CD">
        <w:rPr>
          <w:sz w:val="26"/>
          <w:szCs w:val="26"/>
        </w:rPr>
        <w:t>засобами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індивідуального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захисту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proofErr w:type="gramStart"/>
      <w:r w:rsidRPr="00D377CD">
        <w:rPr>
          <w:sz w:val="26"/>
          <w:szCs w:val="26"/>
        </w:rPr>
        <w:t>п</w:t>
      </w:r>
      <w:proofErr w:type="gramEnd"/>
      <w:r w:rsidRPr="00D377CD">
        <w:rPr>
          <w:sz w:val="26"/>
          <w:szCs w:val="26"/>
        </w:rPr>
        <w:t>ід</w:t>
      </w:r>
      <w:proofErr w:type="spellEnd"/>
      <w:r w:rsidRPr="00D377CD">
        <w:rPr>
          <w:sz w:val="26"/>
          <w:szCs w:val="26"/>
        </w:rPr>
        <w:t xml:space="preserve"> час </w:t>
      </w:r>
      <w:proofErr w:type="spellStart"/>
      <w:r w:rsidRPr="00D377CD">
        <w:rPr>
          <w:sz w:val="26"/>
          <w:szCs w:val="26"/>
        </w:rPr>
        <w:t>роботи</w:t>
      </w:r>
      <w:proofErr w:type="spellEnd"/>
      <w:r w:rsidRPr="00D377CD">
        <w:rPr>
          <w:sz w:val="26"/>
          <w:szCs w:val="26"/>
        </w:rPr>
        <w:t xml:space="preserve"> в </w:t>
      </w:r>
      <w:proofErr w:type="spellStart"/>
      <w:r w:rsidRPr="00D377CD">
        <w:rPr>
          <w:sz w:val="26"/>
          <w:szCs w:val="26"/>
        </w:rPr>
        <w:t>зоні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надзвичайної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ситуації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покладається</w:t>
      </w:r>
      <w:proofErr w:type="spellEnd"/>
      <w:r w:rsidRPr="00D377CD">
        <w:rPr>
          <w:sz w:val="26"/>
          <w:szCs w:val="26"/>
        </w:rPr>
        <w:t xml:space="preserve"> на </w:t>
      </w:r>
      <w:proofErr w:type="spellStart"/>
      <w:r w:rsidRPr="00D377CD">
        <w:rPr>
          <w:sz w:val="26"/>
          <w:szCs w:val="26"/>
          <w:lang w:val="uk-UA"/>
        </w:rPr>
        <w:t>Недригайлівську</w:t>
      </w:r>
      <w:proofErr w:type="spellEnd"/>
      <w:r w:rsidRPr="00D377CD">
        <w:rPr>
          <w:sz w:val="26"/>
          <w:szCs w:val="26"/>
          <w:lang w:val="uk-UA"/>
        </w:rPr>
        <w:t xml:space="preserve"> районну державну адміністрацію</w:t>
      </w:r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  <w:r w:rsidRPr="00D377CD">
        <w:rPr>
          <w:sz w:val="26"/>
          <w:szCs w:val="26"/>
        </w:rPr>
        <w:lastRenderedPageBreak/>
        <w:t xml:space="preserve">13. </w:t>
      </w:r>
      <w:r w:rsidRPr="00D377CD">
        <w:rPr>
          <w:sz w:val="26"/>
          <w:szCs w:val="26"/>
          <w:lang w:val="uk-UA"/>
        </w:rPr>
        <w:t xml:space="preserve">Районна </w:t>
      </w:r>
      <w:proofErr w:type="spellStart"/>
      <w:r w:rsidRPr="00D377CD">
        <w:rPr>
          <w:sz w:val="26"/>
          <w:szCs w:val="26"/>
        </w:rPr>
        <w:t>комісія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має</w:t>
      </w:r>
      <w:proofErr w:type="spellEnd"/>
      <w:r w:rsidRPr="00D377CD">
        <w:rPr>
          <w:sz w:val="26"/>
          <w:szCs w:val="26"/>
        </w:rPr>
        <w:t xml:space="preserve"> бланк </w:t>
      </w:r>
      <w:proofErr w:type="spellStart"/>
      <w:r w:rsidRPr="00D377CD">
        <w:rPr>
          <w:sz w:val="26"/>
          <w:szCs w:val="26"/>
        </w:rPr>
        <w:t>із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зображенням</w:t>
      </w:r>
      <w:proofErr w:type="spellEnd"/>
      <w:r w:rsidRPr="00D377CD">
        <w:rPr>
          <w:sz w:val="26"/>
          <w:szCs w:val="26"/>
        </w:rPr>
        <w:t xml:space="preserve"> Державного Герба </w:t>
      </w:r>
      <w:proofErr w:type="spellStart"/>
      <w:r w:rsidRPr="00D377CD">
        <w:rPr>
          <w:sz w:val="26"/>
          <w:szCs w:val="26"/>
        </w:rPr>
        <w:t>України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і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своїм</w:t>
      </w:r>
      <w:proofErr w:type="spellEnd"/>
      <w:r w:rsidRPr="00D377CD">
        <w:rPr>
          <w:sz w:val="26"/>
          <w:szCs w:val="26"/>
        </w:rPr>
        <w:t xml:space="preserve"> </w:t>
      </w:r>
      <w:proofErr w:type="spellStart"/>
      <w:r w:rsidRPr="00D377CD">
        <w:rPr>
          <w:sz w:val="26"/>
          <w:szCs w:val="26"/>
        </w:rPr>
        <w:t>найменуванням</w:t>
      </w:r>
      <w:proofErr w:type="spellEnd"/>
      <w:r w:rsidRPr="00D377CD">
        <w:rPr>
          <w:sz w:val="26"/>
          <w:szCs w:val="26"/>
        </w:rPr>
        <w:t>.</w:t>
      </w:r>
    </w:p>
    <w:p w:rsidR="005D60C5" w:rsidRPr="00D377CD" w:rsidRDefault="005D60C5" w:rsidP="005D60C5">
      <w:pPr>
        <w:jc w:val="both"/>
        <w:rPr>
          <w:sz w:val="26"/>
          <w:szCs w:val="26"/>
        </w:rPr>
      </w:pPr>
    </w:p>
    <w:p w:rsidR="005D60C5" w:rsidRPr="00CE4F62" w:rsidRDefault="005D60C5" w:rsidP="005D60C5">
      <w:pPr>
        <w:pStyle w:val="ab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Керівник апарату </w:t>
      </w:r>
      <w:proofErr w:type="spellStart"/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>Недригайлівської</w:t>
      </w:r>
      <w:proofErr w:type="spellEnd"/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5D60C5" w:rsidRPr="00CE4F62" w:rsidRDefault="005D60C5" w:rsidP="005D60C5">
      <w:pPr>
        <w:pStyle w:val="ab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>районної державної адміністрації</w:t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  <w:t>О. НЕМЕНКО</w:t>
      </w:r>
    </w:p>
    <w:p w:rsidR="005D60C5" w:rsidRPr="00CE4F62" w:rsidRDefault="005D60C5" w:rsidP="005D60C5">
      <w:pPr>
        <w:pStyle w:val="ab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60C5" w:rsidRPr="00CE4F62" w:rsidRDefault="005D60C5" w:rsidP="005D60C5">
      <w:pPr>
        <w:pStyle w:val="ab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Начальник відділу архітектури, будівництва, </w:t>
      </w:r>
    </w:p>
    <w:p w:rsidR="005D60C5" w:rsidRPr="00CE4F62" w:rsidRDefault="005D60C5" w:rsidP="005D60C5">
      <w:pPr>
        <w:pStyle w:val="ab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житлово-комунального господарства та </w:t>
      </w:r>
    </w:p>
    <w:p w:rsidR="005D60C5" w:rsidRPr="00CE4F62" w:rsidRDefault="005D60C5" w:rsidP="005D60C5">
      <w:pPr>
        <w:pStyle w:val="ab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 xml:space="preserve">цивільного захисту населення управління </w:t>
      </w:r>
    </w:p>
    <w:p w:rsidR="005D60C5" w:rsidRPr="00CE4F62" w:rsidRDefault="005D60C5" w:rsidP="005D60C5">
      <w:pPr>
        <w:pStyle w:val="ab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 xml:space="preserve">розвитку сільських територій </w:t>
      </w:r>
      <w:proofErr w:type="spellStart"/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>Недригайлівської</w:t>
      </w:r>
      <w:proofErr w:type="spellEnd"/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5D60C5" w:rsidRPr="00CE4F62" w:rsidRDefault="005D60C5" w:rsidP="005D60C5">
      <w:pPr>
        <w:pStyle w:val="ab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>районної державної адміністрації</w:t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E4F62">
        <w:rPr>
          <w:rFonts w:ascii="Times New Roman" w:hAnsi="Times New Roman" w:cs="Times New Roman"/>
          <w:b/>
          <w:sz w:val="26"/>
          <w:szCs w:val="26"/>
          <w:lang w:val="uk-UA"/>
        </w:rPr>
        <w:tab/>
        <w:t>М. ДЯДЧЕНКО</w:t>
      </w:r>
    </w:p>
    <w:p w:rsidR="005D60C5" w:rsidRPr="00936477" w:rsidRDefault="005D60C5" w:rsidP="00A33E95">
      <w:pPr>
        <w:jc w:val="both"/>
        <w:rPr>
          <w:b/>
          <w:sz w:val="27"/>
          <w:szCs w:val="27"/>
          <w:lang w:val="uk-UA"/>
        </w:rPr>
      </w:pPr>
    </w:p>
    <w:sectPr w:rsidR="005D60C5" w:rsidRPr="00936477" w:rsidSect="00AE22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4D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1EF"/>
    <w:rsid w:val="00032773"/>
    <w:rsid w:val="000536F5"/>
    <w:rsid w:val="00073101"/>
    <w:rsid w:val="00082834"/>
    <w:rsid w:val="000A1D45"/>
    <w:rsid w:val="001301D6"/>
    <w:rsid w:val="00130ACF"/>
    <w:rsid w:val="00171009"/>
    <w:rsid w:val="001B034E"/>
    <w:rsid w:val="00200EEE"/>
    <w:rsid w:val="002239BD"/>
    <w:rsid w:val="00275C26"/>
    <w:rsid w:val="002B2227"/>
    <w:rsid w:val="003611CD"/>
    <w:rsid w:val="003A20DD"/>
    <w:rsid w:val="003A63A6"/>
    <w:rsid w:val="00443D26"/>
    <w:rsid w:val="0047518E"/>
    <w:rsid w:val="004769E2"/>
    <w:rsid w:val="005327D2"/>
    <w:rsid w:val="00536E23"/>
    <w:rsid w:val="00552437"/>
    <w:rsid w:val="005926D1"/>
    <w:rsid w:val="005B1AF8"/>
    <w:rsid w:val="005B1B72"/>
    <w:rsid w:val="005D58EE"/>
    <w:rsid w:val="005D60C5"/>
    <w:rsid w:val="005E4435"/>
    <w:rsid w:val="00722C56"/>
    <w:rsid w:val="00753630"/>
    <w:rsid w:val="00753B07"/>
    <w:rsid w:val="00765EA7"/>
    <w:rsid w:val="007870A7"/>
    <w:rsid w:val="007B5E1E"/>
    <w:rsid w:val="0084446A"/>
    <w:rsid w:val="00862BDA"/>
    <w:rsid w:val="008A6274"/>
    <w:rsid w:val="008B18DE"/>
    <w:rsid w:val="008E59A0"/>
    <w:rsid w:val="00936477"/>
    <w:rsid w:val="00953DFC"/>
    <w:rsid w:val="00962EC4"/>
    <w:rsid w:val="00984687"/>
    <w:rsid w:val="00A33E95"/>
    <w:rsid w:val="00AD36D7"/>
    <w:rsid w:val="00AE221F"/>
    <w:rsid w:val="00AE7FBB"/>
    <w:rsid w:val="00B653B6"/>
    <w:rsid w:val="00B7077C"/>
    <w:rsid w:val="00C35E4A"/>
    <w:rsid w:val="00C36648"/>
    <w:rsid w:val="00C6225B"/>
    <w:rsid w:val="00C6367E"/>
    <w:rsid w:val="00C6798B"/>
    <w:rsid w:val="00CB162E"/>
    <w:rsid w:val="00CC48D7"/>
    <w:rsid w:val="00CE5ED0"/>
    <w:rsid w:val="00CF11CA"/>
    <w:rsid w:val="00CF1C86"/>
    <w:rsid w:val="00D131EF"/>
    <w:rsid w:val="00D847E7"/>
    <w:rsid w:val="00E40CE0"/>
    <w:rsid w:val="00E523FF"/>
    <w:rsid w:val="00E55043"/>
    <w:rsid w:val="00EC60C8"/>
    <w:rsid w:val="00EE74DF"/>
    <w:rsid w:val="00F162D7"/>
    <w:rsid w:val="00F34483"/>
    <w:rsid w:val="00F750D7"/>
    <w:rsid w:val="00F80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31EF"/>
    <w:pPr>
      <w:keepNext/>
      <w:widowControl w:val="0"/>
      <w:numPr>
        <w:numId w:val="1"/>
      </w:numPr>
      <w:autoSpaceDE w:val="0"/>
      <w:autoSpaceDN w:val="0"/>
      <w:adjustRightInd w:val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1E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1E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1E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1E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1E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1E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1E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1E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1E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31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31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31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31E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31EF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31E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131E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131EF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D131EF"/>
    <w:pPr>
      <w:autoSpaceDE w:val="0"/>
      <w:autoSpaceDN w:val="0"/>
      <w:adjustRightInd w:val="0"/>
      <w:spacing w:before="260"/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D13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D131E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13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131EF"/>
    <w:pPr>
      <w:jc w:val="center"/>
    </w:pPr>
    <w:rPr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D131E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E44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443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3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7518E"/>
    <w:pPr>
      <w:ind w:left="720"/>
      <w:contextualSpacing/>
    </w:pPr>
  </w:style>
  <w:style w:type="paragraph" w:styleId="ab">
    <w:name w:val="No Spacing"/>
    <w:uiPriority w:val="1"/>
    <w:qFormat/>
    <w:rsid w:val="005D60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31EF"/>
    <w:pPr>
      <w:keepNext/>
      <w:widowControl w:val="0"/>
      <w:numPr>
        <w:numId w:val="1"/>
      </w:numPr>
      <w:autoSpaceDE w:val="0"/>
      <w:autoSpaceDN w:val="0"/>
      <w:adjustRightInd w:val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1E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1E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1E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1E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1E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1E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1E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1E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1E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31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31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31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31E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31EF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31E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131E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131EF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D131EF"/>
    <w:pPr>
      <w:autoSpaceDE w:val="0"/>
      <w:autoSpaceDN w:val="0"/>
      <w:adjustRightInd w:val="0"/>
      <w:spacing w:before="260"/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D13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D131E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13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131EF"/>
    <w:pPr>
      <w:jc w:val="center"/>
    </w:pPr>
    <w:rPr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D131E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E44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443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3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75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46B3D-6C60-4658-B909-E2E3D415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9</Pages>
  <Words>2870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14</cp:revision>
  <cp:lastPrinted>2018-10-16T13:02:00Z</cp:lastPrinted>
  <dcterms:created xsi:type="dcterms:W3CDTF">2018-10-16T12:07:00Z</dcterms:created>
  <dcterms:modified xsi:type="dcterms:W3CDTF">2018-11-02T08:47:00Z</dcterms:modified>
</cp:coreProperties>
</file>