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11E" w:rsidRDefault="005D111E" w:rsidP="005D111E">
      <w:pPr>
        <w:pageBreakBefore/>
        <w:jc w:val="center"/>
      </w:pPr>
      <w:r>
        <w:rPr>
          <w:noProof/>
          <w:sz w:val="28"/>
          <w:szCs w:val="28"/>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5D111E" w:rsidRDefault="005D111E" w:rsidP="005D111E">
      <w:pPr>
        <w:jc w:val="center"/>
      </w:pPr>
    </w:p>
    <w:p w:rsidR="005D111E" w:rsidRDefault="005D111E" w:rsidP="005D111E">
      <w:pPr>
        <w:jc w:val="center"/>
        <w:rPr>
          <w:b/>
          <w:bCs/>
          <w:sz w:val="28"/>
          <w:szCs w:val="28"/>
        </w:rPr>
      </w:pPr>
      <w:r>
        <w:rPr>
          <w:b/>
          <w:bCs/>
          <w:sz w:val="28"/>
          <w:szCs w:val="28"/>
        </w:rPr>
        <w:t>НЕДРИГАЙЛІВСЬКА РАЙОННА ДЕРЖАВНА АДМІНІСТРАЦІЯ</w:t>
      </w:r>
    </w:p>
    <w:p w:rsidR="005D111E" w:rsidRDefault="005D111E" w:rsidP="005D111E">
      <w:pPr>
        <w:jc w:val="center"/>
        <w:rPr>
          <w:b/>
          <w:bCs/>
          <w:sz w:val="28"/>
          <w:szCs w:val="28"/>
        </w:rPr>
      </w:pPr>
    </w:p>
    <w:p w:rsidR="005D111E" w:rsidRDefault="005D111E" w:rsidP="005D111E">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5D111E" w:rsidRDefault="005D111E" w:rsidP="005D111E">
      <w:pPr>
        <w:spacing w:after="120"/>
        <w:jc w:val="center"/>
        <w:rPr>
          <w:b/>
          <w:bCs/>
          <w:sz w:val="28"/>
          <w:szCs w:val="28"/>
        </w:rPr>
      </w:pPr>
      <w:r>
        <w:rPr>
          <w:b/>
          <w:bCs/>
          <w:sz w:val="28"/>
          <w:szCs w:val="28"/>
        </w:rPr>
        <w:t>ГОЛОВИ НЕДРИГАЙЛІВСЬКОЇ РАЙОННОЇ ДЕРЖАВНОЇ   АДМІНІСТРАЦІЇ</w:t>
      </w:r>
    </w:p>
    <w:p w:rsidR="005D111E" w:rsidRDefault="005D111E" w:rsidP="002B1E86">
      <w:pPr>
        <w:rPr>
          <w:sz w:val="28"/>
          <w:szCs w:val="28"/>
          <w:lang w:val="uk-UA"/>
        </w:rPr>
      </w:pPr>
    </w:p>
    <w:p w:rsidR="001C3BB9" w:rsidRPr="005D111E" w:rsidRDefault="005D111E" w:rsidP="005D111E">
      <w:pPr>
        <w:rPr>
          <w:b/>
          <w:lang w:val="uk-UA"/>
        </w:rPr>
      </w:pPr>
      <w:r w:rsidRPr="005D111E">
        <w:rPr>
          <w:b/>
          <w:sz w:val="28"/>
          <w:szCs w:val="28"/>
          <w:lang w:val="uk-UA"/>
        </w:rPr>
        <w:t>02</w:t>
      </w:r>
      <w:r w:rsidR="00E008A9" w:rsidRPr="005D111E">
        <w:rPr>
          <w:b/>
          <w:sz w:val="28"/>
          <w:szCs w:val="28"/>
          <w:lang w:val="uk-UA"/>
        </w:rPr>
        <w:t>.10.2018</w:t>
      </w:r>
      <w:r w:rsidR="005A5FA6" w:rsidRPr="005D111E">
        <w:rPr>
          <w:b/>
          <w:lang w:val="uk-UA"/>
        </w:rPr>
        <w:t xml:space="preserve">  </w:t>
      </w:r>
      <w:r w:rsidR="00453DE8" w:rsidRPr="005D111E">
        <w:rPr>
          <w:b/>
          <w:lang w:val="uk-UA"/>
        </w:rPr>
        <w:t xml:space="preserve">     </w:t>
      </w:r>
      <w:r w:rsidR="00876E77" w:rsidRPr="005D111E">
        <w:rPr>
          <w:b/>
          <w:lang w:val="uk-UA"/>
        </w:rPr>
        <w:t xml:space="preserve">        </w:t>
      </w:r>
      <w:r w:rsidR="00453DE8" w:rsidRPr="005D111E">
        <w:rPr>
          <w:b/>
          <w:lang w:val="uk-UA"/>
        </w:rPr>
        <w:t xml:space="preserve">   </w:t>
      </w:r>
      <w:r w:rsidR="00F7471F">
        <w:rPr>
          <w:b/>
          <w:lang w:val="uk-UA"/>
        </w:rPr>
        <w:t xml:space="preserve">                  </w:t>
      </w:r>
      <w:r>
        <w:rPr>
          <w:b/>
          <w:lang w:val="uk-UA"/>
        </w:rPr>
        <w:t xml:space="preserve">  </w:t>
      </w:r>
      <w:r w:rsidR="005A5FA6" w:rsidRPr="005D111E">
        <w:rPr>
          <w:b/>
          <w:lang w:val="uk-UA"/>
        </w:rPr>
        <w:t xml:space="preserve">    </w:t>
      </w:r>
      <w:proofErr w:type="spellStart"/>
      <w:r w:rsidR="002B1E86" w:rsidRPr="005D111E">
        <w:rPr>
          <w:b/>
          <w:sz w:val="28"/>
          <w:szCs w:val="28"/>
          <w:lang w:val="uk-UA"/>
        </w:rPr>
        <w:t>смт</w:t>
      </w:r>
      <w:proofErr w:type="spellEnd"/>
      <w:r w:rsidR="00E008A9" w:rsidRPr="005D111E">
        <w:rPr>
          <w:b/>
          <w:sz w:val="28"/>
          <w:szCs w:val="28"/>
          <w:lang w:val="uk-UA"/>
        </w:rPr>
        <w:t>.</w:t>
      </w:r>
      <w:r w:rsidR="002B1E86" w:rsidRPr="005D111E">
        <w:rPr>
          <w:b/>
          <w:sz w:val="28"/>
          <w:szCs w:val="28"/>
        </w:rPr>
        <w:t xml:space="preserve"> </w:t>
      </w:r>
      <w:proofErr w:type="spellStart"/>
      <w:r w:rsidR="001C3BB9" w:rsidRPr="005D111E">
        <w:rPr>
          <w:b/>
          <w:sz w:val="28"/>
          <w:szCs w:val="28"/>
          <w:lang w:val="uk-UA"/>
        </w:rPr>
        <w:t>Недригайлів</w:t>
      </w:r>
      <w:proofErr w:type="spellEnd"/>
      <w:r w:rsidR="001C3BB9" w:rsidRPr="005D111E">
        <w:rPr>
          <w:b/>
          <w:sz w:val="28"/>
          <w:szCs w:val="28"/>
          <w:lang w:val="uk-UA"/>
        </w:rPr>
        <w:tab/>
      </w:r>
      <w:r>
        <w:rPr>
          <w:b/>
          <w:lang w:val="uk-UA"/>
        </w:rPr>
        <w:tab/>
      </w:r>
      <w:r>
        <w:rPr>
          <w:b/>
          <w:lang w:val="uk-UA"/>
        </w:rPr>
        <w:tab/>
      </w:r>
      <w:r w:rsidRPr="005D111E">
        <w:rPr>
          <w:b/>
          <w:sz w:val="28"/>
          <w:szCs w:val="28"/>
          <w:lang w:val="uk-UA"/>
        </w:rPr>
        <w:t xml:space="preserve">   </w:t>
      </w:r>
      <w:r w:rsidR="002B1E86" w:rsidRPr="005D111E">
        <w:rPr>
          <w:b/>
          <w:sz w:val="28"/>
          <w:szCs w:val="28"/>
          <w:lang w:val="uk-UA"/>
        </w:rPr>
        <w:t xml:space="preserve">  </w:t>
      </w:r>
      <w:r w:rsidR="00E008A9" w:rsidRPr="005D111E">
        <w:rPr>
          <w:b/>
          <w:sz w:val="28"/>
          <w:szCs w:val="28"/>
          <w:lang w:val="uk-UA"/>
        </w:rPr>
        <w:t>№</w:t>
      </w:r>
      <w:r w:rsidRPr="005D111E">
        <w:rPr>
          <w:b/>
          <w:sz w:val="28"/>
          <w:szCs w:val="28"/>
          <w:lang w:val="uk-UA"/>
        </w:rPr>
        <w:t xml:space="preserve"> 480 -</w:t>
      </w:r>
      <w:r>
        <w:rPr>
          <w:b/>
          <w:sz w:val="28"/>
          <w:szCs w:val="28"/>
          <w:lang w:val="uk-UA"/>
        </w:rPr>
        <w:t xml:space="preserve"> </w:t>
      </w:r>
      <w:r w:rsidRPr="005D111E">
        <w:rPr>
          <w:b/>
          <w:sz w:val="28"/>
          <w:szCs w:val="28"/>
          <w:lang w:val="uk-UA"/>
        </w:rPr>
        <w:t>ОД</w:t>
      </w:r>
    </w:p>
    <w:p w:rsidR="001C3BB9" w:rsidRPr="001C3BB9" w:rsidRDefault="001C3BB9" w:rsidP="001C3BB9">
      <w:pPr>
        <w:jc w:val="center"/>
        <w:rPr>
          <w:lang w:val="uk-UA"/>
        </w:rPr>
      </w:pPr>
    </w:p>
    <w:p w:rsidR="0099061D" w:rsidRDefault="0099061D" w:rsidP="002D4747">
      <w:pPr>
        <w:rPr>
          <w:b/>
          <w:sz w:val="28"/>
          <w:szCs w:val="28"/>
          <w:lang w:val="uk-UA"/>
        </w:rPr>
      </w:pPr>
    </w:p>
    <w:p w:rsidR="002D4747" w:rsidRPr="00ED479C" w:rsidRDefault="002D4747" w:rsidP="006C59B5">
      <w:pPr>
        <w:jc w:val="both"/>
        <w:rPr>
          <w:b/>
          <w:sz w:val="28"/>
          <w:szCs w:val="28"/>
          <w:lang w:val="uk-UA"/>
        </w:rPr>
      </w:pPr>
      <w:r w:rsidRPr="00ED479C">
        <w:rPr>
          <w:b/>
          <w:sz w:val="28"/>
          <w:szCs w:val="28"/>
        </w:rPr>
        <w:t xml:space="preserve">Про </w:t>
      </w:r>
      <w:r w:rsidRPr="00ED479C">
        <w:rPr>
          <w:b/>
          <w:sz w:val="28"/>
          <w:szCs w:val="28"/>
          <w:lang w:val="uk-UA"/>
        </w:rPr>
        <w:t xml:space="preserve">організацію розроблення проекту Програми економічного і </w:t>
      </w:r>
      <w:proofErr w:type="gramStart"/>
      <w:r w:rsidRPr="00ED479C">
        <w:rPr>
          <w:b/>
          <w:sz w:val="28"/>
          <w:szCs w:val="28"/>
          <w:lang w:val="uk-UA"/>
        </w:rPr>
        <w:t>соц</w:t>
      </w:r>
      <w:proofErr w:type="gramEnd"/>
      <w:r w:rsidRPr="00ED479C">
        <w:rPr>
          <w:b/>
          <w:sz w:val="28"/>
          <w:szCs w:val="28"/>
          <w:lang w:val="uk-UA"/>
        </w:rPr>
        <w:t xml:space="preserve">іального розвитку </w:t>
      </w:r>
      <w:proofErr w:type="spellStart"/>
      <w:r w:rsidRPr="00ED479C">
        <w:rPr>
          <w:b/>
          <w:sz w:val="28"/>
          <w:szCs w:val="28"/>
          <w:lang w:val="uk-UA"/>
        </w:rPr>
        <w:t>Недригайлівського</w:t>
      </w:r>
      <w:proofErr w:type="spellEnd"/>
      <w:r w:rsidRPr="00ED479C">
        <w:rPr>
          <w:b/>
          <w:sz w:val="28"/>
          <w:szCs w:val="28"/>
          <w:lang w:val="uk-UA"/>
        </w:rPr>
        <w:t xml:space="preserve"> району  на 201</w:t>
      </w:r>
      <w:r w:rsidR="008000F0">
        <w:rPr>
          <w:b/>
          <w:sz w:val="28"/>
          <w:szCs w:val="28"/>
          <w:lang w:val="uk-UA"/>
        </w:rPr>
        <w:t>9</w:t>
      </w:r>
      <w:r w:rsidRPr="00ED479C">
        <w:rPr>
          <w:b/>
          <w:sz w:val="28"/>
          <w:szCs w:val="28"/>
          <w:lang w:val="uk-UA"/>
        </w:rPr>
        <w:t xml:space="preserve"> рік </w:t>
      </w:r>
      <w:r w:rsidR="008000F0">
        <w:rPr>
          <w:b/>
          <w:sz w:val="28"/>
          <w:szCs w:val="28"/>
          <w:lang w:val="uk-UA"/>
        </w:rPr>
        <w:t>та наступні 2020-2021 програмні роки</w:t>
      </w:r>
    </w:p>
    <w:p w:rsidR="002D4747" w:rsidRDefault="002D4747" w:rsidP="002D4747">
      <w:pPr>
        <w:rPr>
          <w:sz w:val="28"/>
          <w:szCs w:val="28"/>
          <w:lang w:val="uk-UA"/>
        </w:rPr>
      </w:pPr>
    </w:p>
    <w:p w:rsidR="005B4DA6" w:rsidRDefault="002D4747" w:rsidP="00597D9B">
      <w:pPr>
        <w:ind w:firstLine="900"/>
        <w:jc w:val="both"/>
        <w:rPr>
          <w:sz w:val="28"/>
          <w:szCs w:val="28"/>
          <w:lang w:val="uk-UA"/>
        </w:rPr>
      </w:pPr>
      <w:r>
        <w:rPr>
          <w:sz w:val="28"/>
          <w:szCs w:val="28"/>
          <w:lang w:val="uk-UA"/>
        </w:rPr>
        <w:t>Відповідно до статей 6,</w:t>
      </w:r>
      <w:r w:rsidR="002B1E86" w:rsidRPr="002B1E86">
        <w:rPr>
          <w:sz w:val="28"/>
          <w:szCs w:val="28"/>
          <w:lang w:val="uk-UA"/>
        </w:rPr>
        <w:t xml:space="preserve"> </w:t>
      </w:r>
      <w:r>
        <w:rPr>
          <w:sz w:val="28"/>
          <w:szCs w:val="28"/>
          <w:lang w:val="uk-UA"/>
        </w:rPr>
        <w:t>17, 28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 квітня 2003 р</w:t>
      </w:r>
      <w:r w:rsidR="00901E59">
        <w:rPr>
          <w:sz w:val="28"/>
          <w:szCs w:val="28"/>
          <w:lang w:val="uk-UA"/>
        </w:rPr>
        <w:t>оку</w:t>
      </w:r>
      <w:r>
        <w:rPr>
          <w:sz w:val="28"/>
          <w:szCs w:val="28"/>
          <w:lang w:val="uk-UA"/>
        </w:rPr>
        <w:t xml:space="preserve"> № 621 «Про розроблення прогнозних і програмних документів економічного і соціального розвитку та складання проекту державного бюджету»,</w:t>
      </w:r>
      <w:r w:rsidR="005801F4" w:rsidRPr="005801F4">
        <w:rPr>
          <w:sz w:val="28"/>
          <w:szCs w:val="28"/>
          <w:lang w:val="uk-UA"/>
        </w:rPr>
        <w:t xml:space="preserve"> </w:t>
      </w:r>
      <w:r w:rsidR="00F30811">
        <w:rPr>
          <w:sz w:val="28"/>
          <w:szCs w:val="28"/>
          <w:lang w:val="uk-UA"/>
        </w:rPr>
        <w:t xml:space="preserve">для </w:t>
      </w:r>
      <w:r w:rsidR="00140009">
        <w:rPr>
          <w:sz w:val="28"/>
          <w:szCs w:val="28"/>
          <w:lang w:val="uk-UA"/>
        </w:rPr>
        <w:t xml:space="preserve">забезпечення реалізації </w:t>
      </w:r>
      <w:r w:rsidR="00F15435">
        <w:rPr>
          <w:sz w:val="28"/>
          <w:szCs w:val="28"/>
          <w:lang w:val="uk-UA"/>
        </w:rPr>
        <w:t>середньострок</w:t>
      </w:r>
      <w:r w:rsidR="00E15068">
        <w:rPr>
          <w:sz w:val="28"/>
          <w:szCs w:val="28"/>
          <w:lang w:val="uk-UA"/>
        </w:rPr>
        <w:t xml:space="preserve">ового плану пріоритетних дій Уряду до 2020 року, затвердженого розпорядженням Кабінету Міністрів України від 3 квітня 2017 року № 275-р, </w:t>
      </w:r>
      <w:r w:rsidR="00140009">
        <w:rPr>
          <w:sz w:val="28"/>
          <w:szCs w:val="28"/>
          <w:lang w:val="uk-UA"/>
        </w:rPr>
        <w:t>Державної стратегії регіонального розвитку на період до 2020 року, затвердженої постановою Кабінету Міністрів України</w:t>
      </w:r>
      <w:r w:rsidR="008B6AB8">
        <w:rPr>
          <w:sz w:val="28"/>
          <w:szCs w:val="28"/>
          <w:lang w:val="uk-UA"/>
        </w:rPr>
        <w:t xml:space="preserve">  від 6 серпня 2014 р.</w:t>
      </w:r>
      <w:r w:rsidR="00597D9B">
        <w:rPr>
          <w:sz w:val="28"/>
          <w:szCs w:val="28"/>
          <w:lang w:val="uk-UA"/>
        </w:rPr>
        <w:t xml:space="preserve"> </w:t>
      </w:r>
      <w:r w:rsidR="00741778">
        <w:rPr>
          <w:sz w:val="28"/>
          <w:szCs w:val="28"/>
          <w:lang w:val="uk-UA"/>
        </w:rPr>
        <w:t xml:space="preserve"> № 385, Стратегії регіонального розвитку Сумської області на період до 2020 року, затвердженої рішенням Сумської обласної ради від 09.04.2015 </w:t>
      </w:r>
      <w:r w:rsidR="00E15068">
        <w:rPr>
          <w:sz w:val="28"/>
          <w:szCs w:val="28"/>
          <w:lang w:val="uk-UA"/>
        </w:rPr>
        <w:t>(</w:t>
      </w:r>
      <w:r w:rsidR="00741778">
        <w:rPr>
          <w:sz w:val="28"/>
          <w:szCs w:val="28"/>
          <w:lang w:val="uk-UA"/>
        </w:rPr>
        <w:t>зі змінами</w:t>
      </w:r>
      <w:r w:rsidR="00E15068">
        <w:rPr>
          <w:sz w:val="28"/>
          <w:szCs w:val="28"/>
          <w:lang w:val="uk-UA"/>
        </w:rPr>
        <w:t>),</w:t>
      </w:r>
      <w:r w:rsidR="00741778">
        <w:rPr>
          <w:sz w:val="28"/>
          <w:szCs w:val="28"/>
          <w:lang w:val="uk-UA"/>
        </w:rPr>
        <w:t xml:space="preserve"> </w:t>
      </w:r>
      <w:r w:rsidR="00E15068">
        <w:rPr>
          <w:sz w:val="28"/>
          <w:szCs w:val="28"/>
          <w:lang w:val="uk-UA"/>
        </w:rPr>
        <w:t>П</w:t>
      </w:r>
      <w:r w:rsidR="00741778">
        <w:rPr>
          <w:sz w:val="28"/>
          <w:szCs w:val="28"/>
          <w:lang w:val="uk-UA"/>
        </w:rPr>
        <w:t>лану</w:t>
      </w:r>
      <w:r w:rsidR="005707AD">
        <w:rPr>
          <w:sz w:val="28"/>
          <w:szCs w:val="28"/>
          <w:lang w:val="uk-UA"/>
        </w:rPr>
        <w:t xml:space="preserve"> </w:t>
      </w:r>
      <w:r w:rsidR="005B4DA6">
        <w:rPr>
          <w:sz w:val="28"/>
          <w:szCs w:val="28"/>
          <w:lang w:val="uk-UA"/>
        </w:rPr>
        <w:t>її реалізації на 2018-2020 роки, затвердженого рішенням Сумської обласної ради від 15.09.2017,</w:t>
      </w:r>
      <w:r w:rsidR="00741778">
        <w:rPr>
          <w:sz w:val="28"/>
          <w:szCs w:val="28"/>
          <w:lang w:val="uk-UA"/>
        </w:rPr>
        <w:t xml:space="preserve"> </w:t>
      </w:r>
      <w:r w:rsidR="005B4DA6">
        <w:rPr>
          <w:sz w:val="28"/>
          <w:szCs w:val="28"/>
          <w:lang w:val="uk-UA"/>
        </w:rPr>
        <w:t>на виконання розпорядження голови Сумської обласн</w:t>
      </w:r>
      <w:r w:rsidR="00E15068">
        <w:rPr>
          <w:sz w:val="28"/>
          <w:szCs w:val="28"/>
          <w:lang w:val="uk-UA"/>
        </w:rPr>
        <w:t>ої державної адміністрації від 21.09.</w:t>
      </w:r>
      <w:r w:rsidR="005B4DA6">
        <w:rPr>
          <w:sz w:val="28"/>
          <w:szCs w:val="28"/>
          <w:lang w:val="uk-UA"/>
        </w:rPr>
        <w:t>201</w:t>
      </w:r>
      <w:r w:rsidR="00E15068">
        <w:rPr>
          <w:sz w:val="28"/>
          <w:szCs w:val="28"/>
          <w:lang w:val="uk-UA"/>
        </w:rPr>
        <w:t>8</w:t>
      </w:r>
      <w:r w:rsidR="005B4DA6">
        <w:rPr>
          <w:sz w:val="28"/>
          <w:szCs w:val="28"/>
          <w:lang w:val="uk-UA"/>
        </w:rPr>
        <w:t xml:space="preserve"> № </w:t>
      </w:r>
      <w:r w:rsidR="00E15068">
        <w:rPr>
          <w:sz w:val="28"/>
          <w:szCs w:val="28"/>
          <w:lang w:val="uk-UA"/>
        </w:rPr>
        <w:t>533</w:t>
      </w:r>
      <w:r w:rsidR="005B4DA6">
        <w:rPr>
          <w:sz w:val="28"/>
          <w:szCs w:val="28"/>
          <w:lang w:val="uk-UA"/>
        </w:rPr>
        <w:t>-ОД «</w:t>
      </w:r>
      <w:r w:rsidR="005B4DA6" w:rsidRPr="00DA3C44">
        <w:rPr>
          <w:sz w:val="28"/>
          <w:szCs w:val="28"/>
          <w:lang w:val="uk-UA"/>
        </w:rPr>
        <w:t xml:space="preserve">Про </w:t>
      </w:r>
      <w:r w:rsidR="005B4DA6">
        <w:rPr>
          <w:sz w:val="28"/>
          <w:szCs w:val="28"/>
          <w:lang w:val="uk-UA"/>
        </w:rPr>
        <w:t>організацію розроблення проекту Програми економічного і соціального розвитку Сумської області на 201</w:t>
      </w:r>
      <w:r w:rsidR="006B143F">
        <w:rPr>
          <w:sz w:val="28"/>
          <w:szCs w:val="28"/>
          <w:lang w:val="uk-UA"/>
        </w:rPr>
        <w:t>9</w:t>
      </w:r>
      <w:r w:rsidR="005B4DA6">
        <w:rPr>
          <w:sz w:val="28"/>
          <w:szCs w:val="28"/>
          <w:lang w:val="uk-UA"/>
        </w:rPr>
        <w:t xml:space="preserve"> рік</w:t>
      </w:r>
      <w:r w:rsidR="006B143F">
        <w:rPr>
          <w:sz w:val="28"/>
          <w:szCs w:val="28"/>
          <w:lang w:val="uk-UA"/>
        </w:rPr>
        <w:t xml:space="preserve"> </w:t>
      </w:r>
      <w:r w:rsidR="006B143F" w:rsidRPr="006B143F">
        <w:rPr>
          <w:sz w:val="28"/>
          <w:szCs w:val="28"/>
          <w:lang w:val="uk-UA"/>
        </w:rPr>
        <w:t>та наступні 2020-2021 програмні роки»</w:t>
      </w:r>
      <w:r w:rsidR="005B4DA6" w:rsidRPr="006B143F">
        <w:rPr>
          <w:sz w:val="28"/>
          <w:szCs w:val="28"/>
          <w:lang w:val="uk-UA"/>
        </w:rPr>
        <w:t>,</w:t>
      </w:r>
      <w:r w:rsidR="005B4DA6">
        <w:rPr>
          <w:sz w:val="28"/>
          <w:szCs w:val="28"/>
          <w:lang w:val="uk-UA"/>
        </w:rPr>
        <w:t xml:space="preserve"> з метою</w:t>
      </w:r>
      <w:r w:rsidR="005B4DA6" w:rsidRPr="00D173E1">
        <w:rPr>
          <w:sz w:val="28"/>
          <w:szCs w:val="28"/>
          <w:lang w:val="uk-UA"/>
        </w:rPr>
        <w:t xml:space="preserve"> </w:t>
      </w:r>
      <w:r w:rsidR="005707AD">
        <w:rPr>
          <w:sz w:val="28"/>
          <w:szCs w:val="28"/>
          <w:lang w:val="uk-UA"/>
        </w:rPr>
        <w:t xml:space="preserve">забезпечення </w:t>
      </w:r>
      <w:r w:rsidR="005B4DA6" w:rsidRPr="00C978DC">
        <w:rPr>
          <w:sz w:val="28"/>
          <w:szCs w:val="28"/>
          <w:lang w:val="uk-UA"/>
        </w:rPr>
        <w:t xml:space="preserve"> </w:t>
      </w:r>
      <w:r w:rsidR="005B4DA6">
        <w:rPr>
          <w:sz w:val="28"/>
          <w:szCs w:val="28"/>
          <w:lang w:val="uk-UA"/>
        </w:rPr>
        <w:t>розвитку</w:t>
      </w:r>
      <w:r w:rsidR="00E34160">
        <w:rPr>
          <w:sz w:val="28"/>
          <w:szCs w:val="28"/>
          <w:lang w:val="uk-UA"/>
        </w:rPr>
        <w:t xml:space="preserve"> </w:t>
      </w:r>
      <w:r w:rsidR="005B4DA6">
        <w:rPr>
          <w:sz w:val="28"/>
          <w:szCs w:val="28"/>
          <w:lang w:val="uk-UA"/>
        </w:rPr>
        <w:t xml:space="preserve"> </w:t>
      </w:r>
      <w:proofErr w:type="spellStart"/>
      <w:r w:rsidR="005B4DA6">
        <w:rPr>
          <w:sz w:val="28"/>
          <w:szCs w:val="28"/>
          <w:lang w:val="uk-UA"/>
        </w:rPr>
        <w:t>Недригайлівського</w:t>
      </w:r>
      <w:proofErr w:type="spellEnd"/>
      <w:r w:rsidR="005B4DA6">
        <w:rPr>
          <w:sz w:val="28"/>
          <w:szCs w:val="28"/>
          <w:lang w:val="uk-UA"/>
        </w:rPr>
        <w:t xml:space="preserve"> району та організації розроблення проекту Програми економічного і соціального розвитку </w:t>
      </w:r>
      <w:proofErr w:type="spellStart"/>
      <w:r w:rsidR="005B4DA6">
        <w:rPr>
          <w:sz w:val="28"/>
          <w:szCs w:val="28"/>
          <w:lang w:val="uk-UA"/>
        </w:rPr>
        <w:t>Недригайлівського</w:t>
      </w:r>
      <w:proofErr w:type="spellEnd"/>
      <w:r w:rsidR="005B4DA6">
        <w:rPr>
          <w:sz w:val="28"/>
          <w:szCs w:val="28"/>
          <w:lang w:val="uk-UA"/>
        </w:rPr>
        <w:t xml:space="preserve"> району на 201</w:t>
      </w:r>
      <w:r w:rsidR="00E34160">
        <w:rPr>
          <w:sz w:val="28"/>
          <w:szCs w:val="28"/>
          <w:lang w:val="uk-UA"/>
        </w:rPr>
        <w:t>9</w:t>
      </w:r>
      <w:r w:rsidR="005B4DA6">
        <w:rPr>
          <w:sz w:val="28"/>
          <w:szCs w:val="28"/>
          <w:lang w:val="uk-UA"/>
        </w:rPr>
        <w:t xml:space="preserve"> рік</w:t>
      </w:r>
      <w:r w:rsidR="00E34160">
        <w:rPr>
          <w:sz w:val="28"/>
          <w:szCs w:val="28"/>
          <w:lang w:val="uk-UA"/>
        </w:rPr>
        <w:t xml:space="preserve"> </w:t>
      </w:r>
      <w:r w:rsidR="00E34160" w:rsidRPr="006B143F">
        <w:rPr>
          <w:sz w:val="28"/>
          <w:szCs w:val="28"/>
          <w:lang w:val="uk-UA"/>
        </w:rPr>
        <w:t>та наступні 2020-2021 програмні роки</w:t>
      </w:r>
      <w:r w:rsidR="005B4DA6">
        <w:rPr>
          <w:sz w:val="28"/>
          <w:szCs w:val="28"/>
          <w:lang w:val="uk-UA"/>
        </w:rPr>
        <w:t xml:space="preserve">: </w:t>
      </w:r>
    </w:p>
    <w:p w:rsidR="002D4747" w:rsidRDefault="002D4747" w:rsidP="002D4747">
      <w:pPr>
        <w:ind w:firstLine="900"/>
        <w:jc w:val="both"/>
        <w:rPr>
          <w:sz w:val="28"/>
          <w:szCs w:val="28"/>
          <w:lang w:val="uk-UA"/>
        </w:rPr>
      </w:pPr>
      <w:r>
        <w:rPr>
          <w:sz w:val="28"/>
          <w:szCs w:val="28"/>
          <w:lang w:val="uk-UA"/>
        </w:rPr>
        <w:t>1.</w:t>
      </w:r>
      <w:r w:rsidR="00D71797">
        <w:rPr>
          <w:sz w:val="28"/>
          <w:szCs w:val="28"/>
          <w:lang w:val="uk-UA"/>
        </w:rPr>
        <w:t xml:space="preserve"> </w:t>
      </w:r>
      <w:r w:rsidR="009377A3">
        <w:rPr>
          <w:sz w:val="28"/>
          <w:szCs w:val="28"/>
          <w:lang w:val="uk-UA"/>
        </w:rPr>
        <w:t xml:space="preserve"> </w:t>
      </w:r>
      <w:r>
        <w:rPr>
          <w:sz w:val="28"/>
          <w:szCs w:val="28"/>
          <w:lang w:val="uk-UA"/>
        </w:rPr>
        <w:t xml:space="preserve">Схвалити загальну структуру та структуру розділів проекту Програми економічного і соціального розвитку </w:t>
      </w:r>
      <w:proofErr w:type="spellStart"/>
      <w:r>
        <w:rPr>
          <w:sz w:val="28"/>
          <w:szCs w:val="28"/>
          <w:lang w:val="uk-UA"/>
        </w:rPr>
        <w:t>Недригайлівського</w:t>
      </w:r>
      <w:proofErr w:type="spellEnd"/>
      <w:r>
        <w:rPr>
          <w:sz w:val="28"/>
          <w:szCs w:val="28"/>
          <w:lang w:val="uk-UA"/>
        </w:rPr>
        <w:t xml:space="preserve"> району на 201</w:t>
      </w:r>
      <w:r w:rsidR="00292CA8">
        <w:rPr>
          <w:sz w:val="28"/>
          <w:szCs w:val="28"/>
          <w:lang w:val="uk-UA"/>
        </w:rPr>
        <w:t>9</w:t>
      </w:r>
      <w:r>
        <w:rPr>
          <w:sz w:val="28"/>
          <w:szCs w:val="28"/>
          <w:lang w:val="uk-UA"/>
        </w:rPr>
        <w:t xml:space="preserve"> рік </w:t>
      </w:r>
      <w:r w:rsidR="00292CA8" w:rsidRPr="006B143F">
        <w:rPr>
          <w:sz w:val="28"/>
          <w:szCs w:val="28"/>
          <w:lang w:val="uk-UA"/>
        </w:rPr>
        <w:t>та наступні 2020-2021 програмні роки</w:t>
      </w:r>
      <w:r w:rsidR="00292CA8">
        <w:rPr>
          <w:sz w:val="28"/>
          <w:szCs w:val="28"/>
          <w:lang w:val="uk-UA"/>
        </w:rPr>
        <w:t xml:space="preserve"> </w:t>
      </w:r>
      <w:r>
        <w:rPr>
          <w:sz w:val="28"/>
          <w:szCs w:val="28"/>
          <w:lang w:val="uk-UA"/>
        </w:rPr>
        <w:t>(</w:t>
      </w:r>
      <w:proofErr w:type="spellStart"/>
      <w:r>
        <w:rPr>
          <w:sz w:val="28"/>
          <w:szCs w:val="28"/>
          <w:lang w:val="uk-UA"/>
        </w:rPr>
        <w:t>далі</w:t>
      </w:r>
      <w:r w:rsidR="00C978DC">
        <w:rPr>
          <w:sz w:val="28"/>
          <w:szCs w:val="28"/>
          <w:lang w:val="uk-UA"/>
        </w:rPr>
        <w:t>-</w:t>
      </w:r>
      <w:proofErr w:type="spellEnd"/>
      <w:r>
        <w:rPr>
          <w:sz w:val="28"/>
          <w:szCs w:val="28"/>
          <w:lang w:val="uk-UA"/>
        </w:rPr>
        <w:t xml:space="preserve"> проект Програми) згідно з додатками 1,</w:t>
      </w:r>
      <w:r w:rsidR="002B1E86">
        <w:rPr>
          <w:sz w:val="28"/>
          <w:szCs w:val="28"/>
          <w:lang w:val="uk-UA"/>
        </w:rPr>
        <w:t xml:space="preserve"> </w:t>
      </w:r>
      <w:r>
        <w:rPr>
          <w:sz w:val="28"/>
          <w:szCs w:val="28"/>
          <w:lang w:val="uk-UA"/>
        </w:rPr>
        <w:t>2.</w:t>
      </w:r>
    </w:p>
    <w:p w:rsidR="002D4747" w:rsidRDefault="002D4747" w:rsidP="002D4747">
      <w:pPr>
        <w:ind w:firstLine="900"/>
        <w:jc w:val="both"/>
        <w:rPr>
          <w:sz w:val="28"/>
          <w:szCs w:val="28"/>
          <w:lang w:val="uk-UA"/>
        </w:rPr>
      </w:pPr>
      <w:r>
        <w:rPr>
          <w:sz w:val="28"/>
          <w:szCs w:val="28"/>
          <w:lang w:val="uk-UA"/>
        </w:rPr>
        <w:t>2. Структурним підрозділам Недригайлівської районної державної адміністрації, рекомендувати територіальним підрозділам центральних органів виконавчої влади</w:t>
      </w:r>
      <w:r w:rsidR="002B1E86">
        <w:rPr>
          <w:sz w:val="28"/>
          <w:szCs w:val="28"/>
          <w:lang w:val="uk-UA"/>
        </w:rPr>
        <w:t xml:space="preserve"> в районі</w:t>
      </w:r>
      <w:r>
        <w:rPr>
          <w:sz w:val="28"/>
          <w:szCs w:val="28"/>
          <w:lang w:val="uk-UA"/>
        </w:rPr>
        <w:t xml:space="preserve"> опрацювати прогнозні показники, завдання та заходи </w:t>
      </w:r>
      <w:r>
        <w:rPr>
          <w:sz w:val="28"/>
          <w:szCs w:val="28"/>
          <w:lang w:val="uk-UA"/>
        </w:rPr>
        <w:lastRenderedPageBreak/>
        <w:t xml:space="preserve">розвитку відповідної галузі (сфери діяльності) </w:t>
      </w:r>
      <w:r w:rsidR="004456D0">
        <w:rPr>
          <w:sz w:val="28"/>
          <w:szCs w:val="28"/>
          <w:lang w:val="uk-UA"/>
        </w:rPr>
        <w:t xml:space="preserve">на 2019 рік </w:t>
      </w:r>
      <w:r w:rsidR="004456D0" w:rsidRPr="006B143F">
        <w:rPr>
          <w:sz w:val="28"/>
          <w:szCs w:val="28"/>
          <w:lang w:val="uk-UA"/>
        </w:rPr>
        <w:t xml:space="preserve">та наступні 2020-2021 </w:t>
      </w:r>
      <w:r w:rsidR="00C14937">
        <w:rPr>
          <w:sz w:val="28"/>
          <w:szCs w:val="28"/>
          <w:lang w:val="uk-UA"/>
        </w:rPr>
        <w:t xml:space="preserve">програмні роки </w:t>
      </w:r>
      <w:r>
        <w:rPr>
          <w:sz w:val="28"/>
          <w:szCs w:val="28"/>
          <w:lang w:val="uk-UA"/>
        </w:rPr>
        <w:t>з сільськими</w:t>
      </w:r>
      <w:r w:rsidR="005707AD">
        <w:rPr>
          <w:sz w:val="28"/>
          <w:szCs w:val="28"/>
          <w:lang w:val="uk-UA"/>
        </w:rPr>
        <w:t xml:space="preserve">, селищними головами та подати </w:t>
      </w:r>
      <w:r w:rsidR="00DD5A57">
        <w:rPr>
          <w:sz w:val="28"/>
          <w:szCs w:val="28"/>
          <w:lang w:val="uk-UA"/>
        </w:rPr>
        <w:t xml:space="preserve">до </w:t>
      </w:r>
      <w:r w:rsidR="008354C3">
        <w:rPr>
          <w:sz w:val="28"/>
          <w:szCs w:val="28"/>
          <w:lang w:val="uk-UA"/>
        </w:rPr>
        <w:t>15</w:t>
      </w:r>
      <w:r w:rsidR="00DD5A57">
        <w:rPr>
          <w:sz w:val="28"/>
          <w:szCs w:val="28"/>
          <w:lang w:val="uk-UA"/>
        </w:rPr>
        <w:t>.1</w:t>
      </w:r>
      <w:r w:rsidR="00DD5A57" w:rsidRPr="00DD5A57">
        <w:rPr>
          <w:sz w:val="28"/>
          <w:szCs w:val="28"/>
          <w:lang w:val="uk-UA"/>
        </w:rPr>
        <w:t>1</w:t>
      </w:r>
      <w:r>
        <w:rPr>
          <w:sz w:val="28"/>
          <w:szCs w:val="28"/>
          <w:lang w:val="uk-UA"/>
        </w:rPr>
        <w:t>.201</w:t>
      </w:r>
      <w:r w:rsidR="004456D0">
        <w:rPr>
          <w:sz w:val="28"/>
          <w:szCs w:val="28"/>
          <w:lang w:val="uk-UA"/>
        </w:rPr>
        <w:t>8</w:t>
      </w:r>
      <w:r w:rsidR="002B1E86">
        <w:rPr>
          <w:sz w:val="28"/>
          <w:szCs w:val="28"/>
          <w:lang w:val="uk-UA"/>
        </w:rPr>
        <w:t xml:space="preserve"> </w:t>
      </w:r>
      <w:r w:rsidR="005707AD">
        <w:rPr>
          <w:sz w:val="28"/>
          <w:szCs w:val="28"/>
          <w:lang w:val="uk-UA"/>
        </w:rPr>
        <w:t>управлінню</w:t>
      </w:r>
      <w:r w:rsidR="00884B02">
        <w:rPr>
          <w:sz w:val="28"/>
          <w:szCs w:val="28"/>
          <w:lang w:val="uk-UA"/>
        </w:rPr>
        <w:t xml:space="preserve"> розвитку сільських територій </w:t>
      </w:r>
      <w:r w:rsidR="00D15EE2">
        <w:rPr>
          <w:sz w:val="28"/>
          <w:szCs w:val="28"/>
          <w:lang w:val="uk-UA"/>
        </w:rPr>
        <w:t xml:space="preserve"> </w:t>
      </w:r>
      <w:r>
        <w:rPr>
          <w:sz w:val="28"/>
          <w:szCs w:val="28"/>
          <w:lang w:val="uk-UA"/>
        </w:rPr>
        <w:t>Недригайлівської районної державної адміністрації</w:t>
      </w:r>
      <w:r w:rsidR="00DD5A57" w:rsidRPr="00DD5A57">
        <w:rPr>
          <w:sz w:val="28"/>
          <w:szCs w:val="28"/>
          <w:lang w:val="uk-UA"/>
        </w:rPr>
        <w:t xml:space="preserve"> </w:t>
      </w:r>
      <w:r w:rsidR="00DD5A57">
        <w:rPr>
          <w:sz w:val="28"/>
          <w:szCs w:val="28"/>
          <w:lang w:val="uk-UA"/>
        </w:rPr>
        <w:t>проекти розділів Програми відповідно до загальної структури та структури її розділів</w:t>
      </w:r>
      <w:r>
        <w:rPr>
          <w:sz w:val="28"/>
          <w:szCs w:val="28"/>
          <w:lang w:val="uk-UA"/>
        </w:rPr>
        <w:t>.</w:t>
      </w:r>
    </w:p>
    <w:p w:rsidR="004456D0" w:rsidRDefault="004456D0" w:rsidP="004456D0">
      <w:pPr>
        <w:ind w:firstLine="900"/>
        <w:jc w:val="both"/>
        <w:rPr>
          <w:sz w:val="28"/>
          <w:szCs w:val="28"/>
          <w:lang w:val="uk-UA"/>
        </w:rPr>
      </w:pPr>
      <w:r>
        <w:rPr>
          <w:sz w:val="28"/>
          <w:szCs w:val="28"/>
          <w:lang w:val="uk-UA"/>
        </w:rPr>
        <w:t>3. Відповідальним виконавцям, зазначеним у додатку 1 до цього розпорядження, опрацювати та погодити до 15.1</w:t>
      </w:r>
      <w:r w:rsidRPr="00DD5A57">
        <w:rPr>
          <w:sz w:val="28"/>
          <w:szCs w:val="28"/>
          <w:lang w:val="uk-UA"/>
        </w:rPr>
        <w:t>1</w:t>
      </w:r>
      <w:r>
        <w:rPr>
          <w:sz w:val="28"/>
          <w:szCs w:val="28"/>
          <w:lang w:val="uk-UA"/>
        </w:rPr>
        <w:t xml:space="preserve">.2018 з фінансовим управлінням Недригайлівської районної державної адміністрації прогнозні обсяги видатків на фінансування реалізації завдань та заходів проекту Програми. </w:t>
      </w:r>
    </w:p>
    <w:p w:rsidR="004456D0" w:rsidRDefault="004456D0" w:rsidP="002D4747">
      <w:pPr>
        <w:ind w:firstLine="900"/>
        <w:jc w:val="both"/>
        <w:rPr>
          <w:sz w:val="28"/>
          <w:szCs w:val="28"/>
          <w:lang w:val="uk-UA"/>
        </w:rPr>
      </w:pPr>
      <w:r>
        <w:rPr>
          <w:sz w:val="28"/>
          <w:szCs w:val="28"/>
          <w:lang w:val="uk-UA"/>
        </w:rPr>
        <w:t xml:space="preserve">4. Рекомендувати сільським,  селищним головам  забезпечити подання до </w:t>
      </w:r>
      <w:r w:rsidR="00DB39C9">
        <w:rPr>
          <w:sz w:val="28"/>
          <w:szCs w:val="28"/>
          <w:lang w:val="uk-UA"/>
        </w:rPr>
        <w:t>20</w:t>
      </w:r>
      <w:r>
        <w:rPr>
          <w:sz w:val="28"/>
          <w:szCs w:val="28"/>
          <w:lang w:val="uk-UA"/>
        </w:rPr>
        <w:t>.1</w:t>
      </w:r>
      <w:r w:rsidR="00DB39C9">
        <w:rPr>
          <w:sz w:val="28"/>
          <w:szCs w:val="28"/>
          <w:lang w:val="uk-UA"/>
        </w:rPr>
        <w:t>1</w:t>
      </w:r>
      <w:r>
        <w:rPr>
          <w:sz w:val="28"/>
          <w:szCs w:val="28"/>
          <w:lang w:val="uk-UA"/>
        </w:rPr>
        <w:t xml:space="preserve">.2018 управлінню розвитку сільських територій </w:t>
      </w:r>
      <w:proofErr w:type="spellStart"/>
      <w:r>
        <w:rPr>
          <w:sz w:val="28"/>
          <w:szCs w:val="28"/>
          <w:lang w:val="uk-UA"/>
        </w:rPr>
        <w:t>Недригайлівської</w:t>
      </w:r>
      <w:proofErr w:type="spellEnd"/>
      <w:r>
        <w:rPr>
          <w:sz w:val="28"/>
          <w:szCs w:val="28"/>
          <w:lang w:val="uk-UA"/>
        </w:rPr>
        <w:t xml:space="preserve"> районної державної адміністрації пропозицій до проекту Програми відповідно до загальної структури, структури її розділів та</w:t>
      </w:r>
      <w:r w:rsidR="00DB39C9">
        <w:rPr>
          <w:sz w:val="28"/>
          <w:szCs w:val="28"/>
          <w:lang w:val="uk-UA"/>
        </w:rPr>
        <w:t xml:space="preserve"> з урахуванням пропозицій до проектів </w:t>
      </w:r>
      <w:r>
        <w:rPr>
          <w:sz w:val="28"/>
          <w:szCs w:val="28"/>
          <w:lang w:val="uk-UA"/>
        </w:rPr>
        <w:t xml:space="preserve">планів (програм) </w:t>
      </w:r>
      <w:r w:rsidR="006277FD">
        <w:rPr>
          <w:sz w:val="28"/>
          <w:szCs w:val="28"/>
          <w:lang w:val="uk-UA"/>
        </w:rPr>
        <w:t>соціально-економічного розвитку сільської, селищної ради на 2019 рік та наступні 2020-2021 роки</w:t>
      </w:r>
      <w:r>
        <w:rPr>
          <w:sz w:val="28"/>
          <w:szCs w:val="28"/>
          <w:lang w:val="uk-UA"/>
        </w:rPr>
        <w:t>.</w:t>
      </w:r>
    </w:p>
    <w:p w:rsidR="002D4747" w:rsidRPr="008632DC" w:rsidRDefault="004456D0" w:rsidP="008909DF">
      <w:pPr>
        <w:ind w:firstLine="900"/>
        <w:jc w:val="both"/>
        <w:rPr>
          <w:sz w:val="28"/>
          <w:szCs w:val="28"/>
          <w:lang w:val="uk-UA"/>
        </w:rPr>
      </w:pPr>
      <w:r>
        <w:rPr>
          <w:sz w:val="28"/>
          <w:szCs w:val="28"/>
          <w:lang w:val="uk-UA"/>
        </w:rPr>
        <w:t>5</w:t>
      </w:r>
      <w:r w:rsidR="008909DF">
        <w:rPr>
          <w:sz w:val="28"/>
          <w:szCs w:val="28"/>
          <w:lang w:val="uk-UA"/>
        </w:rPr>
        <w:t>.</w:t>
      </w:r>
      <w:r w:rsidR="008909DF" w:rsidRPr="008909DF">
        <w:rPr>
          <w:sz w:val="28"/>
          <w:szCs w:val="28"/>
          <w:lang w:val="uk-UA"/>
        </w:rPr>
        <w:t xml:space="preserve"> </w:t>
      </w:r>
      <w:r w:rsidR="008909DF">
        <w:rPr>
          <w:sz w:val="28"/>
          <w:szCs w:val="28"/>
          <w:lang w:val="uk-UA"/>
        </w:rPr>
        <w:t xml:space="preserve">Функцію координації роботи учасників розроблення проекту Програми, передбачених додатком 1 до цього розпорядження, покласти на </w:t>
      </w:r>
      <w:r w:rsidR="00002809">
        <w:rPr>
          <w:sz w:val="28"/>
          <w:szCs w:val="28"/>
          <w:lang w:val="uk-UA"/>
        </w:rPr>
        <w:t>управління розвитку сільських територій</w:t>
      </w:r>
      <w:r w:rsidR="008909DF">
        <w:rPr>
          <w:sz w:val="28"/>
          <w:szCs w:val="28"/>
          <w:lang w:val="uk-UA"/>
        </w:rPr>
        <w:t xml:space="preserve"> Недригайлівської районної державної адміністрації.</w:t>
      </w:r>
      <w:r w:rsidR="002D4747" w:rsidRPr="008632DC">
        <w:rPr>
          <w:sz w:val="28"/>
          <w:szCs w:val="28"/>
          <w:lang w:val="uk-UA"/>
        </w:rPr>
        <w:t xml:space="preserve">                                </w:t>
      </w:r>
    </w:p>
    <w:p w:rsidR="002D4747" w:rsidRDefault="006277FD" w:rsidP="002D4747">
      <w:pPr>
        <w:ind w:firstLine="900"/>
        <w:jc w:val="both"/>
        <w:rPr>
          <w:sz w:val="28"/>
          <w:szCs w:val="28"/>
          <w:lang w:val="uk-UA"/>
        </w:rPr>
      </w:pPr>
      <w:r>
        <w:rPr>
          <w:sz w:val="28"/>
          <w:szCs w:val="28"/>
          <w:lang w:val="uk-UA"/>
        </w:rPr>
        <w:t>6</w:t>
      </w:r>
      <w:r w:rsidR="00096474">
        <w:rPr>
          <w:sz w:val="28"/>
          <w:szCs w:val="28"/>
          <w:lang w:val="uk-UA"/>
        </w:rPr>
        <w:t xml:space="preserve">. </w:t>
      </w:r>
      <w:r w:rsidR="00DC34A9">
        <w:rPr>
          <w:sz w:val="28"/>
          <w:szCs w:val="28"/>
          <w:lang w:val="uk-UA"/>
        </w:rPr>
        <w:t>У</w:t>
      </w:r>
      <w:r w:rsidR="008575DD">
        <w:rPr>
          <w:sz w:val="28"/>
          <w:szCs w:val="28"/>
          <w:lang w:val="uk-UA"/>
        </w:rPr>
        <w:t>правлінн</w:t>
      </w:r>
      <w:r w:rsidR="00DC34A9">
        <w:rPr>
          <w:sz w:val="28"/>
          <w:szCs w:val="28"/>
          <w:lang w:val="uk-UA"/>
        </w:rPr>
        <w:t>ю</w:t>
      </w:r>
      <w:r w:rsidR="008575DD">
        <w:rPr>
          <w:sz w:val="28"/>
          <w:szCs w:val="28"/>
          <w:lang w:val="uk-UA"/>
        </w:rPr>
        <w:t xml:space="preserve"> розвитку сільських територій </w:t>
      </w:r>
      <w:r w:rsidR="002D4747">
        <w:rPr>
          <w:sz w:val="28"/>
          <w:szCs w:val="28"/>
          <w:lang w:val="uk-UA"/>
        </w:rPr>
        <w:t xml:space="preserve">Недригайлівської районної державної адміністрації опрацювати та узагальнити надані матеріали, розробити </w:t>
      </w:r>
      <w:r w:rsidR="005254B3">
        <w:rPr>
          <w:sz w:val="28"/>
          <w:szCs w:val="28"/>
          <w:lang w:val="uk-UA"/>
        </w:rPr>
        <w:t>до 29</w:t>
      </w:r>
      <w:r w:rsidR="00210B2D">
        <w:rPr>
          <w:sz w:val="28"/>
          <w:szCs w:val="28"/>
          <w:lang w:val="uk-UA"/>
        </w:rPr>
        <w:t>.12.201</w:t>
      </w:r>
      <w:r w:rsidR="004456D0">
        <w:rPr>
          <w:sz w:val="28"/>
          <w:szCs w:val="28"/>
          <w:lang w:val="uk-UA"/>
        </w:rPr>
        <w:t>8</w:t>
      </w:r>
      <w:r w:rsidR="00FB48AA">
        <w:rPr>
          <w:sz w:val="28"/>
          <w:szCs w:val="28"/>
          <w:lang w:val="uk-UA"/>
        </w:rPr>
        <w:t xml:space="preserve">  </w:t>
      </w:r>
      <w:r w:rsidR="002D4747">
        <w:rPr>
          <w:sz w:val="28"/>
          <w:szCs w:val="28"/>
          <w:lang w:val="uk-UA"/>
        </w:rPr>
        <w:t>проект Програми відповідно до загальної стр</w:t>
      </w:r>
      <w:r w:rsidR="00204017">
        <w:rPr>
          <w:sz w:val="28"/>
          <w:szCs w:val="28"/>
          <w:lang w:val="uk-UA"/>
        </w:rPr>
        <w:t>уктури</w:t>
      </w:r>
      <w:r w:rsidR="000E26D7">
        <w:rPr>
          <w:sz w:val="28"/>
          <w:szCs w:val="28"/>
          <w:lang w:val="uk-UA"/>
        </w:rPr>
        <w:t>,</w:t>
      </w:r>
      <w:r w:rsidR="00204017">
        <w:rPr>
          <w:sz w:val="28"/>
          <w:szCs w:val="28"/>
          <w:lang w:val="uk-UA"/>
        </w:rPr>
        <w:t xml:space="preserve"> структури її розділів та</w:t>
      </w:r>
      <w:r w:rsidR="002D4747">
        <w:rPr>
          <w:sz w:val="28"/>
          <w:szCs w:val="28"/>
          <w:lang w:val="uk-UA"/>
        </w:rPr>
        <w:t xml:space="preserve"> подати на розгляд голові Недригайлівської районної державної адміністрації.</w:t>
      </w:r>
      <w:r w:rsidR="001C3BB9">
        <w:rPr>
          <w:sz w:val="28"/>
          <w:szCs w:val="28"/>
          <w:lang w:val="uk-UA"/>
        </w:rPr>
        <w:t xml:space="preserve"> </w:t>
      </w:r>
    </w:p>
    <w:p w:rsidR="002D4747" w:rsidRDefault="006277FD" w:rsidP="002D4747">
      <w:pPr>
        <w:ind w:firstLine="900"/>
        <w:jc w:val="both"/>
        <w:rPr>
          <w:sz w:val="28"/>
          <w:szCs w:val="28"/>
          <w:lang w:val="uk-UA"/>
        </w:rPr>
      </w:pPr>
      <w:r>
        <w:rPr>
          <w:sz w:val="28"/>
          <w:szCs w:val="28"/>
          <w:lang w:val="uk-UA"/>
        </w:rPr>
        <w:t>7</w:t>
      </w:r>
      <w:r w:rsidR="002D4747">
        <w:rPr>
          <w:sz w:val="28"/>
          <w:szCs w:val="28"/>
          <w:lang w:val="uk-UA"/>
        </w:rPr>
        <w:t xml:space="preserve">. Контроль за виконанням цього розпорядження покласти на </w:t>
      </w:r>
      <w:r w:rsidR="00DB39C9">
        <w:rPr>
          <w:sz w:val="28"/>
          <w:szCs w:val="28"/>
          <w:lang w:val="uk-UA"/>
        </w:rPr>
        <w:t>першого заступника голови</w:t>
      </w:r>
      <w:r w:rsidR="002D4747">
        <w:rPr>
          <w:sz w:val="28"/>
          <w:szCs w:val="28"/>
          <w:lang w:val="uk-UA"/>
        </w:rPr>
        <w:t xml:space="preserve"> </w:t>
      </w:r>
      <w:proofErr w:type="spellStart"/>
      <w:r w:rsidR="002D4747">
        <w:rPr>
          <w:sz w:val="28"/>
          <w:szCs w:val="28"/>
          <w:lang w:val="uk-UA"/>
        </w:rPr>
        <w:t>Недригайлівської</w:t>
      </w:r>
      <w:proofErr w:type="spellEnd"/>
      <w:r w:rsidR="002D4747">
        <w:rPr>
          <w:sz w:val="28"/>
          <w:szCs w:val="28"/>
          <w:lang w:val="uk-UA"/>
        </w:rPr>
        <w:t xml:space="preserve"> районної державної адміністрації</w:t>
      </w:r>
      <w:r w:rsidR="00183881">
        <w:rPr>
          <w:sz w:val="28"/>
          <w:szCs w:val="28"/>
          <w:lang w:val="uk-UA"/>
        </w:rPr>
        <w:t xml:space="preserve"> </w:t>
      </w:r>
      <w:r w:rsidR="004456D0">
        <w:rPr>
          <w:sz w:val="28"/>
          <w:szCs w:val="28"/>
          <w:lang w:val="uk-UA"/>
        </w:rPr>
        <w:t>Васильченка О.І.</w:t>
      </w:r>
    </w:p>
    <w:p w:rsidR="002D4747" w:rsidRPr="00D70378" w:rsidRDefault="002D4747" w:rsidP="002D4747">
      <w:pPr>
        <w:ind w:firstLine="900"/>
        <w:jc w:val="both"/>
        <w:rPr>
          <w:b/>
          <w:sz w:val="28"/>
          <w:szCs w:val="28"/>
          <w:lang w:val="uk-UA"/>
        </w:rPr>
      </w:pPr>
    </w:p>
    <w:p w:rsidR="002D4747" w:rsidRDefault="006277FD" w:rsidP="002D4747">
      <w:pPr>
        <w:jc w:val="both"/>
        <w:rPr>
          <w:sz w:val="28"/>
          <w:szCs w:val="28"/>
          <w:lang w:val="uk-UA"/>
        </w:rPr>
      </w:pPr>
      <w:r>
        <w:rPr>
          <w:b/>
          <w:sz w:val="28"/>
          <w:szCs w:val="28"/>
          <w:lang w:val="uk-UA"/>
        </w:rPr>
        <w:t>Г</w:t>
      </w:r>
      <w:r w:rsidR="002D4747" w:rsidRPr="00D70378">
        <w:rPr>
          <w:b/>
          <w:sz w:val="28"/>
          <w:szCs w:val="28"/>
          <w:lang w:val="uk-UA"/>
        </w:rPr>
        <w:t>олов</w:t>
      </w:r>
      <w:r>
        <w:rPr>
          <w:b/>
          <w:sz w:val="28"/>
          <w:szCs w:val="28"/>
          <w:lang w:val="uk-UA"/>
        </w:rPr>
        <w:t>а</w:t>
      </w:r>
      <w:r w:rsidR="002D4747" w:rsidRPr="00D70378">
        <w:rPr>
          <w:b/>
          <w:sz w:val="28"/>
          <w:szCs w:val="28"/>
          <w:lang w:val="uk-UA"/>
        </w:rPr>
        <w:t xml:space="preserve">  </w:t>
      </w:r>
      <w:r w:rsidR="006A7EF0">
        <w:rPr>
          <w:b/>
          <w:sz w:val="28"/>
          <w:szCs w:val="28"/>
          <w:lang w:val="uk-UA"/>
        </w:rPr>
        <w:t xml:space="preserve">                                              </w:t>
      </w:r>
      <w:r>
        <w:rPr>
          <w:b/>
          <w:sz w:val="28"/>
          <w:szCs w:val="28"/>
          <w:lang w:val="uk-UA"/>
        </w:rPr>
        <w:t xml:space="preserve">                                  </w:t>
      </w:r>
      <w:r w:rsidR="006A7EF0">
        <w:rPr>
          <w:b/>
          <w:sz w:val="28"/>
          <w:szCs w:val="28"/>
          <w:lang w:val="uk-UA"/>
        </w:rPr>
        <w:t xml:space="preserve">       </w:t>
      </w:r>
      <w:r>
        <w:rPr>
          <w:b/>
          <w:sz w:val="28"/>
          <w:szCs w:val="28"/>
          <w:lang w:val="uk-UA"/>
        </w:rPr>
        <w:t>С.ПАНЧЕНКО</w:t>
      </w: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jc w:val="both"/>
        <w:rPr>
          <w:sz w:val="28"/>
          <w:szCs w:val="28"/>
          <w:lang w:val="uk-UA"/>
        </w:rPr>
      </w:pPr>
    </w:p>
    <w:p w:rsidR="002D4747" w:rsidRDefault="002D4747" w:rsidP="002D4747">
      <w:pPr>
        <w:ind w:left="6660"/>
        <w:jc w:val="both"/>
        <w:rPr>
          <w:sz w:val="28"/>
          <w:szCs w:val="28"/>
          <w:lang w:val="uk-UA"/>
        </w:rPr>
      </w:pPr>
      <w:r>
        <w:rPr>
          <w:sz w:val="28"/>
          <w:szCs w:val="28"/>
          <w:lang w:val="uk-UA"/>
        </w:rPr>
        <w:t xml:space="preserve">            </w:t>
      </w: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04017" w:rsidRDefault="00204017" w:rsidP="002D4747">
      <w:pPr>
        <w:ind w:left="5760"/>
        <w:jc w:val="both"/>
        <w:rPr>
          <w:sz w:val="28"/>
          <w:szCs w:val="28"/>
          <w:lang w:val="uk-UA"/>
        </w:rPr>
      </w:pPr>
    </w:p>
    <w:p w:rsidR="002D4747" w:rsidRPr="007C6537" w:rsidRDefault="002D4747" w:rsidP="002D4747">
      <w:pPr>
        <w:ind w:left="5760"/>
        <w:jc w:val="both"/>
        <w:rPr>
          <w:sz w:val="28"/>
          <w:szCs w:val="28"/>
          <w:lang w:val="uk-UA"/>
        </w:rPr>
      </w:pPr>
      <w:r w:rsidRPr="007C6537">
        <w:rPr>
          <w:sz w:val="28"/>
          <w:szCs w:val="28"/>
          <w:lang w:val="uk-UA"/>
        </w:rPr>
        <w:lastRenderedPageBreak/>
        <w:t>Додаток 1</w:t>
      </w:r>
    </w:p>
    <w:p w:rsidR="002D4747" w:rsidRPr="007C6537" w:rsidRDefault="002D4747" w:rsidP="002D4747">
      <w:pPr>
        <w:ind w:left="5760"/>
        <w:jc w:val="both"/>
        <w:rPr>
          <w:sz w:val="28"/>
          <w:szCs w:val="28"/>
          <w:lang w:val="uk-UA"/>
        </w:rPr>
      </w:pPr>
      <w:r w:rsidRPr="007C6537">
        <w:rPr>
          <w:sz w:val="28"/>
          <w:szCs w:val="28"/>
          <w:lang w:val="uk-UA"/>
        </w:rPr>
        <w:t>до розпорядження голови</w:t>
      </w:r>
    </w:p>
    <w:p w:rsidR="002D4747" w:rsidRPr="007C6537" w:rsidRDefault="002D4747" w:rsidP="002D4747">
      <w:pPr>
        <w:ind w:left="5760"/>
        <w:jc w:val="both"/>
        <w:rPr>
          <w:sz w:val="28"/>
          <w:szCs w:val="28"/>
          <w:lang w:val="uk-UA"/>
        </w:rPr>
      </w:pPr>
      <w:r w:rsidRPr="007C6537">
        <w:rPr>
          <w:sz w:val="28"/>
          <w:szCs w:val="28"/>
          <w:lang w:val="uk-UA"/>
        </w:rPr>
        <w:t>Недригайлівської районної</w:t>
      </w:r>
    </w:p>
    <w:p w:rsidR="002D4747" w:rsidRPr="007C6537" w:rsidRDefault="002D4747" w:rsidP="002D4747">
      <w:pPr>
        <w:ind w:left="5760"/>
        <w:jc w:val="both"/>
        <w:rPr>
          <w:sz w:val="28"/>
          <w:szCs w:val="28"/>
          <w:lang w:val="uk-UA"/>
        </w:rPr>
      </w:pPr>
      <w:r w:rsidRPr="007C6537">
        <w:rPr>
          <w:sz w:val="28"/>
          <w:szCs w:val="28"/>
          <w:lang w:val="uk-UA"/>
        </w:rPr>
        <w:t>державної адміністрації</w:t>
      </w:r>
    </w:p>
    <w:p w:rsidR="007C6537" w:rsidRPr="007C6537" w:rsidRDefault="007C6537" w:rsidP="002D4747">
      <w:pPr>
        <w:ind w:left="5760"/>
        <w:jc w:val="both"/>
        <w:rPr>
          <w:sz w:val="28"/>
          <w:szCs w:val="28"/>
          <w:lang w:val="uk-UA"/>
        </w:rPr>
      </w:pPr>
    </w:p>
    <w:p w:rsidR="002D4747" w:rsidRPr="007C6537" w:rsidRDefault="00F7471F" w:rsidP="00F7471F">
      <w:pPr>
        <w:ind w:left="5760"/>
        <w:rPr>
          <w:sz w:val="28"/>
          <w:szCs w:val="28"/>
          <w:lang w:val="uk-UA"/>
        </w:rPr>
      </w:pPr>
      <w:r>
        <w:rPr>
          <w:sz w:val="28"/>
          <w:szCs w:val="28"/>
          <w:lang w:val="uk-UA"/>
        </w:rPr>
        <w:t xml:space="preserve">02 жовтня 2018 року </w:t>
      </w:r>
      <w:r w:rsidR="002D4747" w:rsidRPr="007C6537">
        <w:rPr>
          <w:sz w:val="28"/>
          <w:szCs w:val="28"/>
          <w:lang w:val="uk-UA"/>
        </w:rPr>
        <w:t xml:space="preserve">№ </w:t>
      </w:r>
      <w:r>
        <w:rPr>
          <w:sz w:val="28"/>
          <w:szCs w:val="28"/>
          <w:lang w:val="uk-UA"/>
        </w:rPr>
        <w:t>480-ОД</w:t>
      </w:r>
    </w:p>
    <w:p w:rsidR="002D4747" w:rsidRPr="00490866" w:rsidRDefault="002D4747" w:rsidP="002D4747">
      <w:pPr>
        <w:jc w:val="center"/>
        <w:rPr>
          <w:sz w:val="26"/>
          <w:szCs w:val="26"/>
          <w:lang w:val="uk-UA"/>
        </w:rPr>
      </w:pPr>
    </w:p>
    <w:p w:rsidR="002D4747" w:rsidRPr="007C6537" w:rsidRDefault="002D4747" w:rsidP="002D4747">
      <w:pPr>
        <w:jc w:val="center"/>
        <w:rPr>
          <w:b/>
          <w:sz w:val="28"/>
          <w:szCs w:val="28"/>
          <w:lang w:val="uk-UA"/>
        </w:rPr>
      </w:pPr>
      <w:r w:rsidRPr="007C6537">
        <w:rPr>
          <w:b/>
          <w:sz w:val="28"/>
          <w:szCs w:val="28"/>
          <w:lang w:val="uk-UA"/>
        </w:rPr>
        <w:t>Загальна структура</w:t>
      </w:r>
    </w:p>
    <w:p w:rsidR="002D4747" w:rsidRPr="007C6537" w:rsidRDefault="002D4747" w:rsidP="002D4747">
      <w:pPr>
        <w:jc w:val="center"/>
        <w:rPr>
          <w:b/>
          <w:sz w:val="28"/>
          <w:szCs w:val="28"/>
          <w:lang w:val="uk-UA"/>
        </w:rPr>
      </w:pPr>
      <w:r w:rsidRPr="007C6537">
        <w:rPr>
          <w:b/>
          <w:sz w:val="28"/>
          <w:szCs w:val="28"/>
          <w:lang w:val="uk-UA"/>
        </w:rPr>
        <w:t xml:space="preserve">проекту Програми економічного і соціального розвитку </w:t>
      </w:r>
      <w:proofErr w:type="spellStart"/>
      <w:r w:rsidRPr="007C6537">
        <w:rPr>
          <w:b/>
          <w:sz w:val="28"/>
          <w:szCs w:val="28"/>
          <w:lang w:val="uk-UA"/>
        </w:rPr>
        <w:t>Недригайлівського</w:t>
      </w:r>
      <w:proofErr w:type="spellEnd"/>
      <w:r w:rsidRPr="007C6537">
        <w:rPr>
          <w:b/>
          <w:sz w:val="28"/>
          <w:szCs w:val="28"/>
          <w:lang w:val="uk-UA"/>
        </w:rPr>
        <w:t xml:space="preserve"> району на 201</w:t>
      </w:r>
      <w:r w:rsidR="009D6C84">
        <w:rPr>
          <w:b/>
          <w:sz w:val="28"/>
          <w:szCs w:val="28"/>
          <w:lang w:val="uk-UA"/>
        </w:rPr>
        <w:t>9</w:t>
      </w:r>
      <w:r w:rsidRPr="007C6537">
        <w:rPr>
          <w:b/>
          <w:sz w:val="28"/>
          <w:szCs w:val="28"/>
          <w:lang w:val="uk-UA"/>
        </w:rPr>
        <w:t xml:space="preserve"> рік</w:t>
      </w:r>
      <w:r w:rsidR="009D6C84">
        <w:rPr>
          <w:b/>
          <w:sz w:val="28"/>
          <w:szCs w:val="28"/>
          <w:lang w:val="uk-UA"/>
        </w:rPr>
        <w:t xml:space="preserve"> та наступні 2020-2021 програмні роки</w:t>
      </w:r>
      <w:r w:rsidRPr="007C6537">
        <w:rPr>
          <w:b/>
          <w:sz w:val="28"/>
          <w:szCs w:val="28"/>
          <w:lang w:val="uk-UA"/>
        </w:rPr>
        <w:t xml:space="preserve"> </w:t>
      </w:r>
    </w:p>
    <w:p w:rsidR="002D4747" w:rsidRPr="00490866" w:rsidRDefault="002D4747" w:rsidP="00740B6B">
      <w:pPr>
        <w:pStyle w:val="2"/>
        <w:keepNext w:val="0"/>
        <w:rPr>
          <w:sz w:val="26"/>
          <w:szCs w:val="26"/>
        </w:rPr>
      </w:pPr>
      <w:r w:rsidRPr="00490866">
        <w:rPr>
          <w:sz w:val="26"/>
          <w:szCs w:val="26"/>
        </w:rPr>
        <w:t xml:space="preserve">                      </w:t>
      </w:r>
    </w:p>
    <w:tbl>
      <w:tblPr>
        <w:tblW w:w="498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7"/>
        <w:gridCol w:w="4239"/>
        <w:gridCol w:w="2457"/>
        <w:gridCol w:w="2403"/>
      </w:tblGrid>
      <w:tr w:rsidR="007C6537" w:rsidRPr="008D433F" w:rsidTr="002B28A9">
        <w:trPr>
          <w:cantSplit/>
          <w:trHeight w:val="24"/>
        </w:trPr>
        <w:tc>
          <w:tcPr>
            <w:tcW w:w="430"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w:t>
            </w:r>
          </w:p>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з/п</w:t>
            </w:r>
          </w:p>
        </w:tc>
        <w:tc>
          <w:tcPr>
            <w:tcW w:w="2129"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Розділи Програми</w:t>
            </w:r>
          </w:p>
        </w:tc>
        <w:tc>
          <w:tcPr>
            <w:tcW w:w="1234"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Відповідальні</w:t>
            </w:r>
          </w:p>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за виконання</w:t>
            </w:r>
          </w:p>
        </w:tc>
        <w:tc>
          <w:tcPr>
            <w:tcW w:w="1207"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Контроль</w:t>
            </w:r>
          </w:p>
        </w:tc>
      </w:tr>
      <w:tr w:rsidR="007C6537" w:rsidRPr="008D433F" w:rsidTr="002B28A9">
        <w:trPr>
          <w:cantSplit/>
          <w:trHeight w:val="24"/>
          <w:tblHeader/>
        </w:trPr>
        <w:tc>
          <w:tcPr>
            <w:tcW w:w="430" w:type="pct"/>
            <w:vAlign w:val="center"/>
          </w:tcPr>
          <w:p w:rsidR="002D4747" w:rsidRPr="00114DAB" w:rsidRDefault="002D4747" w:rsidP="00842275">
            <w:pPr>
              <w:pStyle w:val="a7"/>
              <w:widowControl w:val="0"/>
              <w:ind w:firstLine="0"/>
              <w:rPr>
                <w:rFonts w:ascii="Times New Roman" w:hAnsi="Times New Roman"/>
                <w:b w:val="0"/>
                <w:bCs/>
                <w:i w:val="0"/>
                <w:spacing w:val="-6"/>
                <w:szCs w:val="28"/>
              </w:rPr>
            </w:pPr>
            <w:r w:rsidRPr="00114DAB">
              <w:rPr>
                <w:rFonts w:ascii="Times New Roman" w:hAnsi="Times New Roman"/>
                <w:b w:val="0"/>
                <w:bCs/>
                <w:i w:val="0"/>
                <w:spacing w:val="-6"/>
                <w:szCs w:val="28"/>
              </w:rPr>
              <w:t>1</w:t>
            </w:r>
          </w:p>
        </w:tc>
        <w:tc>
          <w:tcPr>
            <w:tcW w:w="2129" w:type="pct"/>
            <w:vAlign w:val="center"/>
          </w:tcPr>
          <w:p w:rsidR="002D4747" w:rsidRPr="00114DAB" w:rsidRDefault="002D4747" w:rsidP="00842275">
            <w:pPr>
              <w:pStyle w:val="a7"/>
              <w:widowControl w:val="0"/>
              <w:rPr>
                <w:rFonts w:ascii="Times New Roman" w:hAnsi="Times New Roman"/>
                <w:b w:val="0"/>
                <w:bCs/>
                <w:i w:val="0"/>
                <w:szCs w:val="28"/>
              </w:rPr>
            </w:pPr>
            <w:r w:rsidRPr="00114DAB">
              <w:rPr>
                <w:rFonts w:ascii="Times New Roman" w:hAnsi="Times New Roman"/>
                <w:b w:val="0"/>
                <w:bCs/>
                <w:i w:val="0"/>
                <w:szCs w:val="28"/>
              </w:rPr>
              <w:t>2</w:t>
            </w:r>
          </w:p>
        </w:tc>
        <w:tc>
          <w:tcPr>
            <w:tcW w:w="1234"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3</w:t>
            </w:r>
          </w:p>
        </w:tc>
        <w:tc>
          <w:tcPr>
            <w:tcW w:w="1207" w:type="pct"/>
            <w:vAlign w:val="center"/>
          </w:tcPr>
          <w:p w:rsidR="002D4747" w:rsidRPr="00114DAB" w:rsidRDefault="002D4747" w:rsidP="00842275">
            <w:pPr>
              <w:pStyle w:val="a7"/>
              <w:widowControl w:val="0"/>
              <w:ind w:firstLine="0"/>
              <w:rPr>
                <w:rFonts w:ascii="Times New Roman" w:hAnsi="Times New Roman"/>
                <w:b w:val="0"/>
                <w:bCs/>
                <w:i w:val="0"/>
                <w:szCs w:val="28"/>
              </w:rPr>
            </w:pPr>
            <w:r w:rsidRPr="00114DAB">
              <w:rPr>
                <w:rFonts w:ascii="Times New Roman" w:hAnsi="Times New Roman"/>
                <w:b w:val="0"/>
                <w:bCs/>
                <w:i w:val="0"/>
                <w:szCs w:val="28"/>
              </w:rPr>
              <w:t>4</w:t>
            </w:r>
          </w:p>
        </w:tc>
      </w:tr>
      <w:tr w:rsidR="007C6537" w:rsidRPr="008D433F" w:rsidTr="002B28A9">
        <w:trPr>
          <w:cantSplit/>
          <w:trHeight w:val="24"/>
        </w:trPr>
        <w:tc>
          <w:tcPr>
            <w:tcW w:w="430" w:type="pct"/>
          </w:tcPr>
          <w:p w:rsidR="002D4747" w:rsidRPr="008D433F" w:rsidRDefault="002D4747" w:rsidP="00842275">
            <w:pPr>
              <w:pStyle w:val="a7"/>
              <w:widowControl w:val="0"/>
              <w:rPr>
                <w:rFonts w:ascii="Times New Roman" w:hAnsi="Times New Roman"/>
                <w:b w:val="0"/>
                <w:i w:val="0"/>
                <w:spacing w:val="-6"/>
                <w:szCs w:val="28"/>
              </w:rPr>
            </w:pPr>
          </w:p>
        </w:tc>
        <w:tc>
          <w:tcPr>
            <w:tcW w:w="2129" w:type="pct"/>
          </w:tcPr>
          <w:p w:rsidR="002D4747" w:rsidRPr="008D433F" w:rsidRDefault="002D4747"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Вступ</w:t>
            </w:r>
          </w:p>
        </w:tc>
        <w:tc>
          <w:tcPr>
            <w:tcW w:w="1234" w:type="pct"/>
          </w:tcPr>
          <w:p w:rsidR="002D4747" w:rsidRPr="008D433F" w:rsidRDefault="00DA0F9A" w:rsidP="002B28A9">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2D4747" w:rsidRPr="008D433F" w:rsidRDefault="009D6C84" w:rsidP="00DA0F9A">
            <w:pPr>
              <w:widowControl w:val="0"/>
              <w:jc w:val="both"/>
              <w:rPr>
                <w:sz w:val="28"/>
                <w:szCs w:val="28"/>
                <w:lang w:val="uk-UA"/>
              </w:rPr>
            </w:pPr>
            <w:r>
              <w:rPr>
                <w:sz w:val="28"/>
                <w:szCs w:val="28"/>
                <w:lang w:val="uk-UA"/>
              </w:rPr>
              <w:t>Васильче</w:t>
            </w:r>
            <w:r w:rsidR="00C64D96">
              <w:rPr>
                <w:sz w:val="28"/>
                <w:szCs w:val="28"/>
                <w:lang w:val="uk-UA"/>
              </w:rPr>
              <w:t>н</w:t>
            </w:r>
            <w:r>
              <w:rPr>
                <w:sz w:val="28"/>
                <w:szCs w:val="28"/>
                <w:lang w:val="uk-UA"/>
              </w:rPr>
              <w:t>ко О.І.</w:t>
            </w:r>
          </w:p>
        </w:tc>
      </w:tr>
      <w:tr w:rsidR="002B28A9" w:rsidRPr="008D433F" w:rsidTr="002B28A9">
        <w:trPr>
          <w:cantSplit/>
          <w:trHeight w:val="24"/>
        </w:trPr>
        <w:tc>
          <w:tcPr>
            <w:tcW w:w="430" w:type="pct"/>
          </w:tcPr>
          <w:p w:rsidR="002B28A9" w:rsidRPr="008D433F" w:rsidRDefault="002B28A9"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p>
        </w:tc>
        <w:tc>
          <w:tcPr>
            <w:tcW w:w="2129" w:type="pct"/>
          </w:tcPr>
          <w:p w:rsidR="002B28A9" w:rsidRPr="008D433F" w:rsidRDefault="00C64D96" w:rsidP="00C64D96">
            <w:pPr>
              <w:pStyle w:val="a7"/>
              <w:widowControl w:val="0"/>
              <w:ind w:firstLine="0"/>
              <w:jc w:val="both"/>
              <w:rPr>
                <w:rFonts w:ascii="Times New Roman" w:hAnsi="Times New Roman"/>
                <w:b w:val="0"/>
                <w:i w:val="0"/>
                <w:szCs w:val="28"/>
              </w:rPr>
            </w:pPr>
            <w:r>
              <w:rPr>
                <w:rFonts w:ascii="Times New Roman" w:hAnsi="Times New Roman"/>
                <w:b w:val="0"/>
                <w:i w:val="0"/>
                <w:szCs w:val="28"/>
              </w:rPr>
              <w:t>Аналіз с</w:t>
            </w:r>
            <w:r w:rsidR="002B28A9" w:rsidRPr="008D433F">
              <w:rPr>
                <w:rFonts w:ascii="Times New Roman" w:hAnsi="Times New Roman"/>
                <w:b w:val="0"/>
                <w:i w:val="0"/>
                <w:szCs w:val="28"/>
              </w:rPr>
              <w:t>оціально-економічн</w:t>
            </w:r>
            <w:r>
              <w:rPr>
                <w:rFonts w:ascii="Times New Roman" w:hAnsi="Times New Roman"/>
                <w:b w:val="0"/>
                <w:i w:val="0"/>
                <w:szCs w:val="28"/>
              </w:rPr>
              <w:t>ого</w:t>
            </w:r>
            <w:r w:rsidR="0073780F">
              <w:rPr>
                <w:rFonts w:ascii="Times New Roman" w:hAnsi="Times New Roman"/>
                <w:b w:val="0"/>
                <w:i w:val="0"/>
                <w:szCs w:val="28"/>
              </w:rPr>
              <w:t xml:space="preserve"> розвитк</w:t>
            </w:r>
            <w:r>
              <w:rPr>
                <w:rFonts w:ascii="Times New Roman" w:hAnsi="Times New Roman"/>
                <w:b w:val="0"/>
                <w:i w:val="0"/>
                <w:szCs w:val="28"/>
              </w:rPr>
              <w:t>у</w:t>
            </w:r>
            <w:r w:rsidR="0073780F">
              <w:rPr>
                <w:rFonts w:ascii="Times New Roman" w:hAnsi="Times New Roman"/>
                <w:b w:val="0"/>
                <w:i w:val="0"/>
                <w:szCs w:val="28"/>
              </w:rPr>
              <w:t xml:space="preserve"> </w:t>
            </w:r>
            <w:proofErr w:type="spellStart"/>
            <w:r w:rsidR="0073780F">
              <w:rPr>
                <w:rFonts w:ascii="Times New Roman" w:hAnsi="Times New Roman"/>
                <w:b w:val="0"/>
                <w:i w:val="0"/>
                <w:szCs w:val="28"/>
              </w:rPr>
              <w:t>Недригайлівщини</w:t>
            </w:r>
            <w:proofErr w:type="spellEnd"/>
            <w:r w:rsidR="0073780F">
              <w:rPr>
                <w:rFonts w:ascii="Times New Roman" w:hAnsi="Times New Roman"/>
                <w:b w:val="0"/>
                <w:i w:val="0"/>
                <w:szCs w:val="28"/>
              </w:rPr>
              <w:t xml:space="preserve"> у 201</w:t>
            </w:r>
            <w:r w:rsidR="009D6C84">
              <w:rPr>
                <w:rFonts w:ascii="Times New Roman" w:hAnsi="Times New Roman"/>
                <w:b w:val="0"/>
                <w:i w:val="0"/>
                <w:szCs w:val="28"/>
              </w:rPr>
              <w:t>8</w:t>
            </w:r>
            <w:r w:rsidR="002B28A9" w:rsidRPr="008D433F">
              <w:rPr>
                <w:rFonts w:ascii="Times New Roman" w:hAnsi="Times New Roman"/>
                <w:b w:val="0"/>
                <w:i w:val="0"/>
                <w:szCs w:val="28"/>
              </w:rPr>
              <w:t xml:space="preserve"> році</w:t>
            </w:r>
          </w:p>
        </w:tc>
        <w:tc>
          <w:tcPr>
            <w:tcW w:w="1234" w:type="pct"/>
          </w:tcPr>
          <w:p w:rsidR="002B28A9" w:rsidRPr="008D433F" w:rsidRDefault="002B28A9" w:rsidP="002B28A9">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2B28A9" w:rsidRPr="008D433F" w:rsidRDefault="00165788" w:rsidP="003222D2">
            <w:pPr>
              <w:widowControl w:val="0"/>
              <w:jc w:val="both"/>
              <w:rPr>
                <w:sz w:val="28"/>
                <w:szCs w:val="28"/>
                <w:lang w:val="uk-UA"/>
              </w:rPr>
            </w:pPr>
            <w:r>
              <w:rPr>
                <w:sz w:val="28"/>
                <w:szCs w:val="28"/>
                <w:lang w:val="uk-UA"/>
              </w:rPr>
              <w:t>Панченко С.М.</w:t>
            </w:r>
          </w:p>
        </w:tc>
      </w:tr>
      <w:tr w:rsidR="00C64D96" w:rsidRPr="008D433F" w:rsidTr="002B28A9">
        <w:trPr>
          <w:cantSplit/>
          <w:trHeight w:val="24"/>
        </w:trPr>
        <w:tc>
          <w:tcPr>
            <w:tcW w:w="430" w:type="pct"/>
          </w:tcPr>
          <w:p w:rsidR="00C64D96" w:rsidRPr="008D433F" w:rsidRDefault="00C64D9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w:t>
            </w:r>
          </w:p>
        </w:tc>
        <w:tc>
          <w:tcPr>
            <w:tcW w:w="2129" w:type="pct"/>
          </w:tcPr>
          <w:p w:rsidR="00C64D96" w:rsidRPr="008D433F" w:rsidRDefault="00C64D96" w:rsidP="00C64D96">
            <w:pPr>
              <w:jc w:val="both"/>
              <w:rPr>
                <w:b/>
                <w:i/>
                <w:szCs w:val="28"/>
              </w:rPr>
            </w:pPr>
            <w:proofErr w:type="spellStart"/>
            <w:proofErr w:type="gramStart"/>
            <w:r w:rsidRPr="00C64D96">
              <w:rPr>
                <w:sz w:val="28"/>
                <w:szCs w:val="28"/>
              </w:rPr>
              <w:t>Ц</w:t>
            </w:r>
            <w:proofErr w:type="gramEnd"/>
            <w:r w:rsidRPr="00C64D96">
              <w:rPr>
                <w:sz w:val="28"/>
                <w:szCs w:val="28"/>
              </w:rPr>
              <w:t>ілі</w:t>
            </w:r>
            <w:proofErr w:type="spellEnd"/>
            <w:r w:rsidRPr="00C64D96">
              <w:rPr>
                <w:sz w:val="28"/>
                <w:szCs w:val="28"/>
              </w:rPr>
              <w:t xml:space="preserve"> та </w:t>
            </w:r>
            <w:proofErr w:type="spellStart"/>
            <w:r w:rsidRPr="00C64D96">
              <w:rPr>
                <w:sz w:val="28"/>
                <w:szCs w:val="28"/>
              </w:rPr>
              <w:t>завдання</w:t>
            </w:r>
            <w:proofErr w:type="spellEnd"/>
            <w:r w:rsidRPr="00C64D96">
              <w:rPr>
                <w:sz w:val="28"/>
                <w:szCs w:val="28"/>
              </w:rPr>
              <w:t xml:space="preserve"> </w:t>
            </w:r>
            <w:proofErr w:type="spellStart"/>
            <w:r w:rsidRPr="00C64D96">
              <w:rPr>
                <w:sz w:val="28"/>
                <w:szCs w:val="28"/>
              </w:rPr>
              <w:t>Програми</w:t>
            </w:r>
            <w:proofErr w:type="spellEnd"/>
            <w:r w:rsidRPr="00C64D96">
              <w:rPr>
                <w:sz w:val="28"/>
                <w:szCs w:val="28"/>
              </w:rPr>
              <w:t xml:space="preserve"> </w:t>
            </w:r>
            <w:r w:rsidRPr="00C64D96">
              <w:rPr>
                <w:sz w:val="28"/>
                <w:szCs w:val="28"/>
                <w:lang w:val="uk-UA"/>
              </w:rPr>
              <w:t xml:space="preserve">на 2019 рік та наступні 2020-2021 програмні роки </w:t>
            </w:r>
          </w:p>
        </w:tc>
        <w:tc>
          <w:tcPr>
            <w:tcW w:w="1234" w:type="pct"/>
          </w:tcPr>
          <w:p w:rsidR="00C64D96" w:rsidRPr="008D433F" w:rsidRDefault="00C64D96"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Pr>
          <w:p w:rsidR="00165788" w:rsidRDefault="00165788" w:rsidP="00DB478A">
            <w:pPr>
              <w:widowControl w:val="0"/>
              <w:jc w:val="both"/>
              <w:rPr>
                <w:sz w:val="28"/>
                <w:szCs w:val="28"/>
                <w:lang w:val="uk-UA"/>
              </w:rPr>
            </w:pPr>
            <w:r>
              <w:rPr>
                <w:sz w:val="28"/>
                <w:szCs w:val="28"/>
                <w:lang w:val="uk-UA"/>
              </w:rPr>
              <w:t>Панченко</w:t>
            </w:r>
            <w:r w:rsidR="00C14937">
              <w:rPr>
                <w:sz w:val="28"/>
                <w:szCs w:val="28"/>
                <w:lang w:val="uk-UA"/>
              </w:rPr>
              <w:t xml:space="preserve"> </w:t>
            </w:r>
            <w:r>
              <w:rPr>
                <w:sz w:val="28"/>
                <w:szCs w:val="28"/>
                <w:lang w:val="uk-UA"/>
              </w:rPr>
              <w:t>С.М.</w:t>
            </w:r>
          </w:p>
          <w:p w:rsidR="00C64D96" w:rsidRPr="008D433F" w:rsidRDefault="00C64D96" w:rsidP="00DB478A">
            <w:pPr>
              <w:widowControl w:val="0"/>
              <w:jc w:val="both"/>
              <w:rPr>
                <w:sz w:val="28"/>
                <w:szCs w:val="28"/>
                <w:lang w:val="uk-UA"/>
              </w:rPr>
            </w:pPr>
            <w:r>
              <w:rPr>
                <w:sz w:val="28"/>
                <w:szCs w:val="28"/>
                <w:lang w:val="uk-UA"/>
              </w:rPr>
              <w:t>Васильченко О.І.</w:t>
            </w:r>
          </w:p>
        </w:tc>
      </w:tr>
      <w:tr w:rsidR="00C64D96" w:rsidRPr="008D433F" w:rsidTr="002B28A9">
        <w:trPr>
          <w:cantSplit/>
          <w:trHeight w:val="24"/>
        </w:trPr>
        <w:tc>
          <w:tcPr>
            <w:tcW w:w="430" w:type="pct"/>
          </w:tcPr>
          <w:p w:rsidR="00C64D96" w:rsidRPr="008D433F" w:rsidRDefault="00C64D9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ІІІ</w:t>
            </w:r>
          </w:p>
        </w:tc>
        <w:tc>
          <w:tcPr>
            <w:tcW w:w="2129" w:type="pct"/>
          </w:tcPr>
          <w:p w:rsidR="00C64D96" w:rsidRPr="00A41BDE" w:rsidRDefault="00C64D96" w:rsidP="00C64D96">
            <w:pPr>
              <w:pStyle w:val="a7"/>
              <w:widowControl w:val="0"/>
              <w:ind w:firstLine="34"/>
              <w:jc w:val="left"/>
              <w:rPr>
                <w:rFonts w:ascii="Times New Roman" w:hAnsi="Times New Roman"/>
                <w:b w:val="0"/>
                <w:i w:val="0"/>
                <w:szCs w:val="28"/>
              </w:rPr>
            </w:pPr>
            <w:r w:rsidRPr="00A41BDE">
              <w:rPr>
                <w:rFonts w:ascii="Times New Roman" w:hAnsi="Times New Roman"/>
                <w:b w:val="0"/>
                <w:i w:val="0"/>
                <w:szCs w:val="28"/>
              </w:rPr>
              <w:t xml:space="preserve">Пріоритетні напрями економічної і соціальної політики на </w:t>
            </w:r>
            <w:r w:rsidR="00A41BDE" w:rsidRPr="00A41BDE">
              <w:rPr>
                <w:rFonts w:ascii="Times New Roman" w:hAnsi="Times New Roman"/>
                <w:b w:val="0"/>
                <w:i w:val="0"/>
                <w:szCs w:val="28"/>
              </w:rPr>
              <w:t>2019 рік та наступні 2020-2021 програмні роки</w:t>
            </w:r>
          </w:p>
        </w:tc>
        <w:tc>
          <w:tcPr>
            <w:tcW w:w="1234" w:type="pct"/>
          </w:tcPr>
          <w:p w:rsidR="00C64D96" w:rsidRPr="008D433F" w:rsidRDefault="00C64D96" w:rsidP="00A11E07">
            <w:pPr>
              <w:pStyle w:val="a7"/>
              <w:widowControl w:val="0"/>
              <w:ind w:firstLine="0"/>
              <w:jc w:val="left"/>
              <w:rPr>
                <w:rFonts w:ascii="Times New Roman" w:hAnsi="Times New Roman"/>
                <w:b w:val="0"/>
                <w:i w:val="0"/>
                <w:szCs w:val="28"/>
              </w:rPr>
            </w:pPr>
          </w:p>
        </w:tc>
        <w:tc>
          <w:tcPr>
            <w:tcW w:w="1207" w:type="pct"/>
          </w:tcPr>
          <w:p w:rsidR="00C64D96" w:rsidRPr="008D433F" w:rsidRDefault="00C64D96" w:rsidP="00DB478A">
            <w:pPr>
              <w:widowControl w:val="0"/>
              <w:jc w:val="both"/>
              <w:rPr>
                <w:sz w:val="28"/>
                <w:szCs w:val="28"/>
                <w:lang w:val="uk-UA"/>
              </w:rPr>
            </w:pPr>
          </w:p>
        </w:tc>
      </w:tr>
      <w:tr w:rsidR="00C64D96" w:rsidRPr="008D433F" w:rsidTr="002B28A9">
        <w:trPr>
          <w:cantSplit/>
          <w:trHeight w:val="24"/>
        </w:trPr>
        <w:tc>
          <w:tcPr>
            <w:tcW w:w="430" w:type="pct"/>
          </w:tcPr>
          <w:p w:rsidR="00C64D96" w:rsidRPr="008D433F" w:rsidRDefault="00C64D96"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w:t>
            </w:r>
          </w:p>
        </w:tc>
        <w:tc>
          <w:tcPr>
            <w:tcW w:w="2129" w:type="pct"/>
          </w:tcPr>
          <w:p w:rsidR="00C64D96" w:rsidRPr="008D433F" w:rsidRDefault="00C64D96" w:rsidP="00DA0F9A">
            <w:pPr>
              <w:pStyle w:val="a7"/>
              <w:widowControl w:val="0"/>
              <w:ind w:firstLine="34"/>
              <w:jc w:val="both"/>
              <w:rPr>
                <w:rFonts w:ascii="Times New Roman" w:hAnsi="Times New Roman"/>
                <w:b w:val="0"/>
                <w:i w:val="0"/>
                <w:szCs w:val="28"/>
              </w:rPr>
            </w:pPr>
            <w:r w:rsidRPr="008D433F">
              <w:rPr>
                <w:rFonts w:ascii="Times New Roman" w:hAnsi="Times New Roman"/>
                <w:b w:val="0"/>
                <w:i w:val="0"/>
                <w:spacing w:val="-6"/>
                <w:szCs w:val="28"/>
              </w:rPr>
              <w:t>Розвиток реального сектору економіки та інфраструктури</w:t>
            </w:r>
            <w:r w:rsidRPr="008D433F">
              <w:rPr>
                <w:rFonts w:ascii="Times New Roman" w:hAnsi="Times New Roman"/>
                <w:b w:val="0"/>
                <w:i w:val="0"/>
                <w:szCs w:val="28"/>
              </w:rPr>
              <w:t xml:space="preserve"> </w:t>
            </w:r>
          </w:p>
        </w:tc>
        <w:tc>
          <w:tcPr>
            <w:tcW w:w="1234" w:type="pct"/>
          </w:tcPr>
          <w:p w:rsidR="00C64D96" w:rsidRPr="008D433F" w:rsidRDefault="00C64D96" w:rsidP="00842275">
            <w:pPr>
              <w:pStyle w:val="a7"/>
              <w:widowControl w:val="0"/>
              <w:ind w:firstLine="0"/>
              <w:jc w:val="both"/>
              <w:rPr>
                <w:rFonts w:ascii="Times New Roman" w:hAnsi="Times New Roman"/>
                <w:b w:val="0"/>
                <w:i w:val="0"/>
                <w:szCs w:val="28"/>
              </w:rPr>
            </w:pPr>
          </w:p>
        </w:tc>
        <w:tc>
          <w:tcPr>
            <w:tcW w:w="1207" w:type="pct"/>
          </w:tcPr>
          <w:p w:rsidR="00C64D96" w:rsidRPr="008D433F" w:rsidRDefault="00C64D96" w:rsidP="00842275">
            <w:pPr>
              <w:pStyle w:val="a7"/>
              <w:widowControl w:val="0"/>
              <w:ind w:firstLine="0"/>
              <w:jc w:val="both"/>
              <w:rPr>
                <w:rFonts w:ascii="Times New Roman" w:hAnsi="Times New Roman"/>
                <w:b w:val="0"/>
                <w:i w:val="0"/>
                <w:szCs w:val="28"/>
              </w:rPr>
            </w:pPr>
          </w:p>
        </w:tc>
      </w:tr>
      <w:tr w:rsidR="00F04CC2" w:rsidRPr="008D433F" w:rsidTr="002B28A9">
        <w:trPr>
          <w:cantSplit/>
          <w:trHeight w:val="24"/>
        </w:trPr>
        <w:tc>
          <w:tcPr>
            <w:tcW w:w="430" w:type="pct"/>
          </w:tcPr>
          <w:p w:rsidR="00F04CC2" w:rsidRPr="008D433F" w:rsidRDefault="00F04CC2"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1.1.</w:t>
            </w:r>
          </w:p>
        </w:tc>
        <w:tc>
          <w:tcPr>
            <w:tcW w:w="2129" w:type="pct"/>
          </w:tcPr>
          <w:p w:rsidR="00F04CC2" w:rsidRPr="008D433F" w:rsidRDefault="00F04CC2"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Інвестиційна діяльність, створення умов для інвестиційної привабливості </w:t>
            </w:r>
            <w:proofErr w:type="spellStart"/>
            <w:r w:rsidRPr="008D433F">
              <w:rPr>
                <w:rFonts w:ascii="Times New Roman" w:hAnsi="Times New Roman"/>
                <w:b w:val="0"/>
                <w:i w:val="0"/>
                <w:szCs w:val="28"/>
              </w:rPr>
              <w:t>Недригайлівщини</w:t>
            </w:r>
            <w:proofErr w:type="spellEnd"/>
          </w:p>
        </w:tc>
        <w:tc>
          <w:tcPr>
            <w:tcW w:w="1234" w:type="pct"/>
          </w:tcPr>
          <w:p w:rsidR="00F04CC2" w:rsidRDefault="00F04CC2" w:rsidP="002F6170">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Веретільник</w:t>
            </w:r>
            <w:proofErr w:type="spellEnd"/>
            <w:r w:rsidRPr="008D433F">
              <w:rPr>
                <w:rFonts w:ascii="Times New Roman" w:hAnsi="Times New Roman"/>
                <w:b w:val="0"/>
                <w:i w:val="0"/>
                <w:szCs w:val="28"/>
              </w:rPr>
              <w:t xml:space="preserve"> Н.М.</w:t>
            </w:r>
          </w:p>
          <w:p w:rsidR="000067B7" w:rsidRDefault="000067B7" w:rsidP="002F6170">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r w:rsidR="00C14937">
              <w:rPr>
                <w:rFonts w:ascii="Times New Roman" w:hAnsi="Times New Roman"/>
                <w:b w:val="0"/>
                <w:i w:val="0"/>
                <w:szCs w:val="28"/>
              </w:rPr>
              <w:t>.</w:t>
            </w:r>
          </w:p>
          <w:p w:rsidR="000067B7" w:rsidRDefault="000067B7" w:rsidP="002F6170">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0067B7" w:rsidRDefault="000067B7" w:rsidP="002F6170">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p w:rsidR="000067B7" w:rsidRPr="008D433F" w:rsidRDefault="000067B7" w:rsidP="002F6170">
            <w:pPr>
              <w:pStyle w:val="a7"/>
              <w:widowControl w:val="0"/>
              <w:ind w:firstLine="0"/>
              <w:jc w:val="both"/>
              <w:rPr>
                <w:rFonts w:ascii="Times New Roman" w:hAnsi="Times New Roman"/>
                <w:b w:val="0"/>
                <w:i w:val="0"/>
                <w:szCs w:val="28"/>
              </w:rPr>
            </w:pPr>
          </w:p>
        </w:tc>
        <w:tc>
          <w:tcPr>
            <w:tcW w:w="1207" w:type="pct"/>
          </w:tcPr>
          <w:p w:rsidR="00F04CC2" w:rsidRPr="008D433F" w:rsidRDefault="00165788" w:rsidP="00DB478A">
            <w:pPr>
              <w:widowControl w:val="0"/>
              <w:jc w:val="both"/>
              <w:rPr>
                <w:sz w:val="28"/>
                <w:szCs w:val="28"/>
                <w:lang w:val="uk-UA"/>
              </w:rPr>
            </w:pPr>
            <w:r>
              <w:rPr>
                <w:sz w:val="28"/>
                <w:szCs w:val="28"/>
                <w:lang w:val="uk-UA"/>
              </w:rPr>
              <w:t>Панченко С.М.</w:t>
            </w:r>
          </w:p>
        </w:tc>
      </w:tr>
      <w:tr w:rsidR="00F04CC2" w:rsidRPr="008D433F" w:rsidTr="002B28A9">
        <w:trPr>
          <w:cantSplit/>
          <w:trHeight w:val="24"/>
        </w:trPr>
        <w:tc>
          <w:tcPr>
            <w:tcW w:w="430" w:type="pct"/>
          </w:tcPr>
          <w:p w:rsidR="00F04CC2" w:rsidRPr="008D433F" w:rsidRDefault="00F04CC2"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1.2.</w:t>
            </w:r>
          </w:p>
        </w:tc>
        <w:tc>
          <w:tcPr>
            <w:tcW w:w="2129" w:type="pct"/>
          </w:tcPr>
          <w:p w:rsidR="00F04CC2" w:rsidRPr="008D433F" w:rsidRDefault="00F04CC2"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Агропромисловий комплекс</w:t>
            </w:r>
          </w:p>
        </w:tc>
        <w:tc>
          <w:tcPr>
            <w:tcW w:w="1234" w:type="pct"/>
          </w:tcPr>
          <w:p w:rsidR="00F04CC2" w:rsidRDefault="00F04CC2"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F04CC2" w:rsidRPr="008D433F" w:rsidRDefault="00F04CC2"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Таранченко</w:t>
            </w:r>
            <w:proofErr w:type="spellEnd"/>
            <w:r w:rsidRPr="008D433F">
              <w:rPr>
                <w:rFonts w:ascii="Times New Roman" w:hAnsi="Times New Roman"/>
                <w:b w:val="0"/>
                <w:i w:val="0"/>
                <w:szCs w:val="28"/>
              </w:rPr>
              <w:t xml:space="preserve"> Г.В.</w:t>
            </w:r>
          </w:p>
        </w:tc>
        <w:tc>
          <w:tcPr>
            <w:tcW w:w="1207" w:type="pct"/>
          </w:tcPr>
          <w:p w:rsidR="00F04CC2" w:rsidRPr="004927DC" w:rsidRDefault="00F04CC2" w:rsidP="00842275">
            <w:pPr>
              <w:widowControl w:val="0"/>
              <w:jc w:val="both"/>
              <w:rPr>
                <w:sz w:val="28"/>
                <w:szCs w:val="28"/>
                <w:lang w:val="uk-UA"/>
              </w:rPr>
            </w:pPr>
            <w:r w:rsidRPr="004927DC">
              <w:rPr>
                <w:sz w:val="28"/>
                <w:szCs w:val="28"/>
                <w:lang w:val="uk-UA"/>
              </w:rPr>
              <w:t>Васильченко О.І.</w:t>
            </w:r>
          </w:p>
        </w:tc>
      </w:tr>
      <w:tr w:rsidR="00F04CC2" w:rsidRPr="008D433F" w:rsidTr="002B28A9">
        <w:trPr>
          <w:cantSplit/>
          <w:trHeight w:val="24"/>
        </w:trPr>
        <w:tc>
          <w:tcPr>
            <w:tcW w:w="430" w:type="pct"/>
          </w:tcPr>
          <w:p w:rsidR="00F04CC2" w:rsidRPr="008D433F" w:rsidRDefault="00F04CC2"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1.3.</w:t>
            </w:r>
          </w:p>
        </w:tc>
        <w:tc>
          <w:tcPr>
            <w:tcW w:w="2129" w:type="pct"/>
          </w:tcPr>
          <w:p w:rsidR="00F04CC2" w:rsidRPr="008D433F" w:rsidRDefault="00F04CC2"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Транспорт та транспортна інфраструктура</w:t>
            </w:r>
          </w:p>
        </w:tc>
        <w:tc>
          <w:tcPr>
            <w:tcW w:w="1234" w:type="pct"/>
          </w:tcPr>
          <w:p w:rsidR="00F04CC2" w:rsidRPr="008D433F" w:rsidRDefault="00F04CC2"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p w:rsidR="00F04CC2" w:rsidRDefault="00F04CC2" w:rsidP="00842275">
            <w:pPr>
              <w:pStyle w:val="a7"/>
              <w:widowControl w:val="0"/>
              <w:ind w:firstLine="0"/>
              <w:jc w:val="both"/>
              <w:rPr>
                <w:rFonts w:ascii="Times New Roman" w:hAnsi="Times New Roman"/>
                <w:b w:val="0"/>
                <w:i w:val="0"/>
                <w:szCs w:val="28"/>
              </w:rPr>
            </w:pPr>
            <w:proofErr w:type="spellStart"/>
            <w:r w:rsidRPr="0027509A">
              <w:rPr>
                <w:rFonts w:ascii="Times New Roman" w:hAnsi="Times New Roman"/>
                <w:b w:val="0"/>
                <w:i w:val="0"/>
                <w:szCs w:val="28"/>
              </w:rPr>
              <w:t>Дядченко</w:t>
            </w:r>
            <w:proofErr w:type="spellEnd"/>
            <w:r w:rsidRPr="0027509A">
              <w:rPr>
                <w:rFonts w:ascii="Times New Roman" w:hAnsi="Times New Roman"/>
                <w:b w:val="0"/>
                <w:i w:val="0"/>
                <w:szCs w:val="28"/>
              </w:rPr>
              <w:t xml:space="preserve"> М.М.</w:t>
            </w:r>
          </w:p>
          <w:p w:rsidR="00E94128" w:rsidRDefault="00E94128" w:rsidP="00E94128">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r w:rsidR="00D76CF8">
              <w:rPr>
                <w:rFonts w:ascii="Times New Roman" w:hAnsi="Times New Roman"/>
                <w:b w:val="0"/>
                <w:i w:val="0"/>
                <w:szCs w:val="28"/>
              </w:rPr>
              <w:t>.</w:t>
            </w:r>
          </w:p>
          <w:p w:rsidR="00E94128" w:rsidRDefault="00E94128" w:rsidP="00E94128">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E94128" w:rsidRPr="0027509A" w:rsidRDefault="00E94128" w:rsidP="00E94128">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F04CC2" w:rsidRPr="004927DC" w:rsidRDefault="00F04CC2" w:rsidP="00842275">
            <w:pPr>
              <w:widowControl w:val="0"/>
              <w:jc w:val="both"/>
              <w:rPr>
                <w:sz w:val="28"/>
                <w:szCs w:val="28"/>
                <w:lang w:val="uk-UA"/>
              </w:rPr>
            </w:pPr>
            <w:r w:rsidRPr="004927DC">
              <w:rPr>
                <w:sz w:val="28"/>
                <w:szCs w:val="28"/>
                <w:lang w:val="uk-UA"/>
              </w:rPr>
              <w:t>Васильченко О.І.</w:t>
            </w:r>
          </w:p>
        </w:tc>
      </w:tr>
      <w:tr w:rsidR="00F04CC2" w:rsidRPr="008D433F" w:rsidTr="002B28A9">
        <w:trPr>
          <w:cantSplit/>
          <w:trHeight w:val="24"/>
        </w:trPr>
        <w:tc>
          <w:tcPr>
            <w:tcW w:w="430" w:type="pct"/>
          </w:tcPr>
          <w:p w:rsidR="00F04CC2" w:rsidRPr="008D433F" w:rsidRDefault="00F04CC2"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1.4.</w:t>
            </w:r>
          </w:p>
        </w:tc>
        <w:tc>
          <w:tcPr>
            <w:tcW w:w="2129" w:type="pct"/>
          </w:tcPr>
          <w:p w:rsidR="00F04CC2" w:rsidRPr="008D433F" w:rsidRDefault="00F04CC2" w:rsidP="00D870CA">
            <w:pPr>
              <w:pStyle w:val="a7"/>
              <w:widowControl w:val="0"/>
              <w:ind w:firstLine="34"/>
              <w:jc w:val="left"/>
              <w:rPr>
                <w:rFonts w:ascii="Times New Roman" w:hAnsi="Times New Roman"/>
                <w:b w:val="0"/>
                <w:i w:val="0"/>
                <w:szCs w:val="28"/>
              </w:rPr>
            </w:pPr>
            <w:r w:rsidRPr="008D433F">
              <w:rPr>
                <w:rFonts w:ascii="Times New Roman" w:hAnsi="Times New Roman"/>
                <w:b w:val="0"/>
                <w:i w:val="0"/>
                <w:szCs w:val="28"/>
              </w:rPr>
              <w:t>Житлово-комунальне господарство та житлова політика</w:t>
            </w:r>
          </w:p>
        </w:tc>
        <w:tc>
          <w:tcPr>
            <w:tcW w:w="1234" w:type="pct"/>
          </w:tcPr>
          <w:p w:rsidR="00F04CC2" w:rsidRDefault="00F04CC2" w:rsidP="003222D2">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F04CC2" w:rsidRDefault="00F04CC2" w:rsidP="003222D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Дядченко</w:t>
            </w:r>
            <w:proofErr w:type="spellEnd"/>
            <w:r>
              <w:rPr>
                <w:rFonts w:ascii="Times New Roman" w:hAnsi="Times New Roman"/>
                <w:b w:val="0"/>
                <w:i w:val="0"/>
                <w:szCs w:val="28"/>
              </w:rPr>
              <w:t xml:space="preserve"> М.М.</w:t>
            </w:r>
          </w:p>
          <w:p w:rsidR="00E94128" w:rsidRDefault="00E94128" w:rsidP="00E94128">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r w:rsidR="00D76CF8">
              <w:rPr>
                <w:rFonts w:ascii="Times New Roman" w:hAnsi="Times New Roman"/>
                <w:b w:val="0"/>
                <w:i w:val="0"/>
                <w:szCs w:val="28"/>
              </w:rPr>
              <w:t>.</w:t>
            </w:r>
          </w:p>
          <w:p w:rsidR="00E94128" w:rsidRDefault="00E94128" w:rsidP="00E94128">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E94128" w:rsidRPr="008D433F" w:rsidRDefault="00E94128" w:rsidP="00E94128">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F04CC2" w:rsidRPr="004927DC" w:rsidRDefault="00F04CC2" w:rsidP="003222D2">
            <w:pPr>
              <w:widowControl w:val="0"/>
              <w:jc w:val="both"/>
              <w:rPr>
                <w:sz w:val="28"/>
                <w:szCs w:val="28"/>
                <w:lang w:val="uk-UA"/>
              </w:rPr>
            </w:pPr>
            <w:r w:rsidRPr="004927DC">
              <w:rPr>
                <w:sz w:val="28"/>
                <w:szCs w:val="28"/>
                <w:lang w:val="uk-UA"/>
              </w:rPr>
              <w:t>Васильченко О.І.</w:t>
            </w:r>
          </w:p>
        </w:tc>
      </w:tr>
      <w:tr w:rsidR="00F04CC2" w:rsidRPr="008D433F" w:rsidTr="002B28A9">
        <w:trPr>
          <w:cantSplit/>
          <w:trHeight w:val="24"/>
        </w:trPr>
        <w:tc>
          <w:tcPr>
            <w:tcW w:w="430" w:type="pct"/>
          </w:tcPr>
          <w:p w:rsidR="00F04CC2" w:rsidRPr="008D433F" w:rsidRDefault="00F04CC2"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lastRenderedPageBreak/>
              <w:t>1.5.</w:t>
            </w:r>
          </w:p>
        </w:tc>
        <w:tc>
          <w:tcPr>
            <w:tcW w:w="2129" w:type="pct"/>
          </w:tcPr>
          <w:p w:rsidR="00F04CC2" w:rsidRPr="008D433F" w:rsidRDefault="00F04CC2" w:rsidP="00D870CA">
            <w:pPr>
              <w:pStyle w:val="a7"/>
              <w:widowControl w:val="0"/>
              <w:ind w:firstLine="34"/>
              <w:jc w:val="left"/>
              <w:rPr>
                <w:rFonts w:ascii="Times New Roman" w:hAnsi="Times New Roman"/>
                <w:b w:val="0"/>
                <w:i w:val="0"/>
                <w:szCs w:val="28"/>
              </w:rPr>
            </w:pPr>
            <w:r w:rsidRPr="008D433F">
              <w:rPr>
                <w:rFonts w:ascii="Times New Roman" w:hAnsi="Times New Roman"/>
                <w:b w:val="0"/>
                <w:i w:val="0"/>
                <w:szCs w:val="28"/>
              </w:rPr>
              <w:t>Енергозабезпечення та енергозбереження</w:t>
            </w:r>
          </w:p>
        </w:tc>
        <w:tc>
          <w:tcPr>
            <w:tcW w:w="1234" w:type="pct"/>
          </w:tcPr>
          <w:p w:rsidR="00F04CC2" w:rsidRDefault="00F04CC2" w:rsidP="003222D2">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F04CC2" w:rsidRDefault="00F04CC2" w:rsidP="003222D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Дядченко</w:t>
            </w:r>
            <w:proofErr w:type="spellEnd"/>
            <w:r>
              <w:rPr>
                <w:rFonts w:ascii="Times New Roman" w:hAnsi="Times New Roman"/>
                <w:b w:val="0"/>
                <w:i w:val="0"/>
                <w:szCs w:val="28"/>
              </w:rPr>
              <w:t xml:space="preserve"> М.М.</w:t>
            </w:r>
          </w:p>
          <w:p w:rsidR="00E94128" w:rsidRDefault="00E94128" w:rsidP="00E94128">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r w:rsidR="00D76CF8">
              <w:rPr>
                <w:rFonts w:ascii="Times New Roman" w:hAnsi="Times New Roman"/>
                <w:b w:val="0"/>
                <w:i w:val="0"/>
                <w:szCs w:val="28"/>
              </w:rPr>
              <w:t>.</w:t>
            </w:r>
          </w:p>
          <w:p w:rsidR="00E94128" w:rsidRDefault="00E94128" w:rsidP="00E94128">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E94128" w:rsidRPr="008D433F" w:rsidRDefault="00E94128" w:rsidP="00E94128">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F04CC2" w:rsidRPr="004927DC" w:rsidRDefault="00F04CC2" w:rsidP="003222D2">
            <w:pPr>
              <w:widowControl w:val="0"/>
              <w:jc w:val="both"/>
              <w:rPr>
                <w:sz w:val="28"/>
                <w:szCs w:val="28"/>
                <w:lang w:val="uk-UA"/>
              </w:rPr>
            </w:pPr>
            <w:r w:rsidRPr="004927DC">
              <w:rPr>
                <w:sz w:val="28"/>
                <w:szCs w:val="28"/>
                <w:lang w:val="uk-UA"/>
              </w:rPr>
              <w:t>Васильченко О.І.</w:t>
            </w:r>
          </w:p>
        </w:tc>
      </w:tr>
      <w:tr w:rsidR="00F04CC2" w:rsidRPr="008D433F" w:rsidTr="002B28A9">
        <w:trPr>
          <w:cantSplit/>
          <w:trHeight w:val="24"/>
        </w:trPr>
        <w:tc>
          <w:tcPr>
            <w:tcW w:w="430" w:type="pct"/>
          </w:tcPr>
          <w:p w:rsidR="00F04CC2" w:rsidRPr="008D433F" w:rsidRDefault="00F04CC2" w:rsidP="007D03D6">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1.6.</w:t>
            </w:r>
          </w:p>
        </w:tc>
        <w:tc>
          <w:tcPr>
            <w:tcW w:w="2129" w:type="pct"/>
          </w:tcPr>
          <w:p w:rsidR="00F04CC2" w:rsidRPr="008D433F" w:rsidRDefault="00F04CC2"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Споживчий ринок</w:t>
            </w:r>
          </w:p>
        </w:tc>
        <w:tc>
          <w:tcPr>
            <w:tcW w:w="1234" w:type="pct"/>
          </w:tcPr>
          <w:p w:rsidR="00F04CC2" w:rsidRDefault="00F04CC2"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p w:rsidR="00F04CC2" w:rsidRPr="008D433F" w:rsidRDefault="00F04CC2" w:rsidP="00842275">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Таранченко</w:t>
            </w:r>
            <w:proofErr w:type="spellEnd"/>
            <w:r>
              <w:rPr>
                <w:rFonts w:ascii="Times New Roman" w:hAnsi="Times New Roman"/>
                <w:b w:val="0"/>
                <w:i w:val="0"/>
                <w:szCs w:val="28"/>
              </w:rPr>
              <w:t xml:space="preserve"> Г.В.</w:t>
            </w:r>
          </w:p>
        </w:tc>
        <w:tc>
          <w:tcPr>
            <w:tcW w:w="1207" w:type="pct"/>
          </w:tcPr>
          <w:p w:rsidR="00F04CC2" w:rsidRPr="008D433F" w:rsidRDefault="00165788" w:rsidP="000F0490">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С.М.</w:t>
            </w:r>
          </w:p>
        </w:tc>
      </w:tr>
      <w:tr w:rsidR="00F04CC2" w:rsidRPr="008D433F" w:rsidTr="002B28A9">
        <w:trPr>
          <w:cantSplit/>
          <w:trHeight w:val="24"/>
        </w:trPr>
        <w:tc>
          <w:tcPr>
            <w:tcW w:w="430" w:type="pct"/>
          </w:tcPr>
          <w:p w:rsidR="00F04CC2" w:rsidRPr="008D433F" w:rsidRDefault="00F04CC2"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1.7.</w:t>
            </w:r>
          </w:p>
        </w:tc>
        <w:tc>
          <w:tcPr>
            <w:tcW w:w="2129" w:type="pct"/>
          </w:tcPr>
          <w:p w:rsidR="00F04CC2" w:rsidRPr="008D433F" w:rsidRDefault="00F04CC2"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Розвиток підприємництва</w:t>
            </w:r>
            <w:r w:rsidR="00E94128">
              <w:rPr>
                <w:rFonts w:ascii="Times New Roman" w:hAnsi="Times New Roman"/>
                <w:b w:val="0"/>
                <w:i w:val="0"/>
                <w:szCs w:val="28"/>
              </w:rPr>
              <w:t xml:space="preserve"> та регуляторна політика</w:t>
            </w:r>
          </w:p>
        </w:tc>
        <w:tc>
          <w:tcPr>
            <w:tcW w:w="1234" w:type="pct"/>
          </w:tcPr>
          <w:p w:rsidR="00F04CC2" w:rsidRDefault="00F04CC2" w:rsidP="002F6170">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p w:rsidR="00F04CC2" w:rsidRDefault="00F04CC2" w:rsidP="002F6170">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Таранченко</w:t>
            </w:r>
            <w:proofErr w:type="spellEnd"/>
            <w:r>
              <w:rPr>
                <w:rFonts w:ascii="Times New Roman" w:hAnsi="Times New Roman"/>
                <w:b w:val="0"/>
                <w:i w:val="0"/>
                <w:szCs w:val="28"/>
              </w:rPr>
              <w:t xml:space="preserve"> Г.В.</w:t>
            </w:r>
          </w:p>
          <w:p w:rsidR="00D76CF8" w:rsidRDefault="00D76CF8" w:rsidP="00D76CF8">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p>
          <w:p w:rsidR="00D76CF8" w:rsidRDefault="00D76CF8" w:rsidP="00D76CF8">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D76CF8" w:rsidRPr="008D433F" w:rsidRDefault="00D76CF8" w:rsidP="00D76CF8">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F04CC2" w:rsidRPr="004927DC" w:rsidRDefault="00F04CC2" w:rsidP="00DB478A">
            <w:pPr>
              <w:widowControl w:val="0"/>
              <w:jc w:val="both"/>
              <w:rPr>
                <w:sz w:val="28"/>
                <w:szCs w:val="28"/>
                <w:lang w:val="uk-UA"/>
              </w:rPr>
            </w:pPr>
            <w:r w:rsidRPr="004927DC">
              <w:rPr>
                <w:sz w:val="28"/>
                <w:szCs w:val="28"/>
                <w:lang w:val="uk-UA"/>
              </w:rPr>
              <w:t>Васильченко О.І.</w:t>
            </w:r>
          </w:p>
        </w:tc>
      </w:tr>
      <w:tr w:rsidR="00F04CC2" w:rsidRPr="008D433F" w:rsidTr="002B28A9">
        <w:trPr>
          <w:cantSplit/>
          <w:trHeight w:val="24"/>
        </w:trPr>
        <w:tc>
          <w:tcPr>
            <w:tcW w:w="430" w:type="pct"/>
          </w:tcPr>
          <w:p w:rsidR="00F04CC2" w:rsidRPr="008D433F" w:rsidRDefault="00F04CC2"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w:t>
            </w:r>
          </w:p>
        </w:tc>
        <w:tc>
          <w:tcPr>
            <w:tcW w:w="2129" w:type="pct"/>
          </w:tcPr>
          <w:p w:rsidR="00F04CC2" w:rsidRPr="008D433F" w:rsidRDefault="00F04CC2"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Соціальний та гуманітарний розвиток</w:t>
            </w:r>
          </w:p>
        </w:tc>
        <w:tc>
          <w:tcPr>
            <w:tcW w:w="1234" w:type="pct"/>
          </w:tcPr>
          <w:p w:rsidR="00F04CC2" w:rsidRPr="008D433F" w:rsidRDefault="00F04CC2" w:rsidP="00842275">
            <w:pPr>
              <w:pStyle w:val="a7"/>
              <w:widowControl w:val="0"/>
              <w:ind w:firstLine="0"/>
              <w:jc w:val="both"/>
              <w:rPr>
                <w:rFonts w:ascii="Times New Roman" w:hAnsi="Times New Roman"/>
                <w:b w:val="0"/>
                <w:i w:val="0"/>
                <w:szCs w:val="28"/>
              </w:rPr>
            </w:pPr>
          </w:p>
        </w:tc>
        <w:tc>
          <w:tcPr>
            <w:tcW w:w="1207" w:type="pct"/>
          </w:tcPr>
          <w:p w:rsidR="00F04CC2" w:rsidRPr="004927DC" w:rsidRDefault="00F04CC2" w:rsidP="00DB478A">
            <w:pPr>
              <w:widowControl w:val="0"/>
              <w:jc w:val="both"/>
              <w:rPr>
                <w:sz w:val="28"/>
                <w:szCs w:val="28"/>
                <w:lang w:val="uk-UA"/>
              </w:rPr>
            </w:pPr>
          </w:p>
        </w:tc>
      </w:tr>
      <w:tr w:rsidR="00F04CC2" w:rsidRPr="008D433F" w:rsidTr="002B28A9">
        <w:trPr>
          <w:cantSplit/>
          <w:trHeight w:val="24"/>
        </w:trPr>
        <w:tc>
          <w:tcPr>
            <w:tcW w:w="430" w:type="pct"/>
          </w:tcPr>
          <w:p w:rsidR="00F04CC2" w:rsidRPr="008D433F" w:rsidRDefault="00F04CC2" w:rsidP="00842275">
            <w:pPr>
              <w:pStyle w:val="a7"/>
              <w:widowControl w:val="0"/>
              <w:ind w:firstLine="0"/>
              <w:jc w:val="both"/>
              <w:rPr>
                <w:rFonts w:ascii="Times New Roman" w:hAnsi="Times New Roman"/>
                <w:b w:val="0"/>
                <w:i w:val="0"/>
                <w:spacing w:val="-6"/>
                <w:szCs w:val="28"/>
                <w:lang w:val="en-US"/>
              </w:rPr>
            </w:pPr>
            <w:r w:rsidRPr="008D433F">
              <w:rPr>
                <w:rFonts w:ascii="Times New Roman" w:hAnsi="Times New Roman"/>
                <w:b w:val="0"/>
                <w:i w:val="0"/>
                <w:spacing w:val="-6"/>
                <w:szCs w:val="28"/>
                <w:lang w:val="en-US"/>
              </w:rPr>
              <w:t>2.1.</w:t>
            </w:r>
          </w:p>
        </w:tc>
        <w:tc>
          <w:tcPr>
            <w:tcW w:w="2129" w:type="pct"/>
          </w:tcPr>
          <w:p w:rsidR="00F04CC2" w:rsidRPr="008D433F" w:rsidRDefault="00F04CC2"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Грошові доходи населення</w:t>
            </w:r>
          </w:p>
        </w:tc>
        <w:tc>
          <w:tcPr>
            <w:tcW w:w="1234" w:type="pct"/>
          </w:tcPr>
          <w:p w:rsidR="00F04CC2" w:rsidRPr="008D433F" w:rsidRDefault="00F04CC2"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7" w:type="pct"/>
          </w:tcPr>
          <w:p w:rsidR="00F04CC2" w:rsidRPr="004927DC" w:rsidRDefault="00F04CC2" w:rsidP="00DB478A">
            <w:pPr>
              <w:widowControl w:val="0"/>
              <w:jc w:val="both"/>
              <w:rPr>
                <w:sz w:val="28"/>
                <w:szCs w:val="28"/>
                <w:lang w:val="uk-UA"/>
              </w:rPr>
            </w:pPr>
            <w:r w:rsidRPr="004927DC">
              <w:rPr>
                <w:sz w:val="28"/>
                <w:szCs w:val="28"/>
                <w:lang w:val="uk-UA"/>
              </w:rPr>
              <w:t>Васильченко О.І.</w:t>
            </w:r>
          </w:p>
        </w:tc>
      </w:tr>
      <w:tr w:rsidR="00F04CC2" w:rsidRPr="008D433F" w:rsidTr="002B28A9">
        <w:trPr>
          <w:cantSplit/>
          <w:trHeight w:val="24"/>
        </w:trPr>
        <w:tc>
          <w:tcPr>
            <w:tcW w:w="430" w:type="pct"/>
            <w:tcBorders>
              <w:bottom w:val="nil"/>
            </w:tcBorders>
          </w:tcPr>
          <w:p w:rsidR="00F04CC2" w:rsidRPr="008D433F" w:rsidRDefault="00F04CC2"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2.2.</w:t>
            </w:r>
          </w:p>
        </w:tc>
        <w:tc>
          <w:tcPr>
            <w:tcW w:w="2129" w:type="pct"/>
            <w:tcBorders>
              <w:bottom w:val="nil"/>
            </w:tcBorders>
          </w:tcPr>
          <w:p w:rsidR="00F04CC2" w:rsidRPr="008D433F" w:rsidRDefault="00F04CC2" w:rsidP="002F6170">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Зайнятість населення та ринок праці</w:t>
            </w:r>
          </w:p>
        </w:tc>
        <w:tc>
          <w:tcPr>
            <w:tcW w:w="1234" w:type="pct"/>
            <w:tcBorders>
              <w:bottom w:val="nil"/>
            </w:tcBorders>
          </w:tcPr>
          <w:p w:rsidR="00F04CC2" w:rsidRPr="008D433F" w:rsidRDefault="00F04CC2" w:rsidP="002F6170">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p w:rsidR="00F04CC2" w:rsidRDefault="00F04CC2" w:rsidP="002F6170">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Ломонос</w:t>
            </w:r>
            <w:proofErr w:type="spellEnd"/>
            <w:r w:rsidRPr="008D433F">
              <w:rPr>
                <w:rFonts w:ascii="Times New Roman" w:hAnsi="Times New Roman"/>
                <w:b w:val="0"/>
                <w:i w:val="0"/>
                <w:szCs w:val="28"/>
              </w:rPr>
              <w:t xml:space="preserve"> А.Д.</w:t>
            </w:r>
          </w:p>
          <w:p w:rsidR="00D76CF8" w:rsidRDefault="00D76CF8" w:rsidP="00D76CF8">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p>
          <w:p w:rsidR="00D76CF8" w:rsidRDefault="00D76CF8" w:rsidP="00D76CF8">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D76CF8" w:rsidRPr="008D433F" w:rsidRDefault="00D76CF8" w:rsidP="00D76CF8">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Borders>
              <w:bottom w:val="nil"/>
            </w:tcBorders>
          </w:tcPr>
          <w:p w:rsidR="00F04CC2" w:rsidRPr="004927DC" w:rsidRDefault="00F04CC2" w:rsidP="00DB478A">
            <w:pPr>
              <w:widowControl w:val="0"/>
              <w:jc w:val="both"/>
              <w:rPr>
                <w:sz w:val="28"/>
                <w:szCs w:val="28"/>
                <w:lang w:val="uk-UA"/>
              </w:rPr>
            </w:pPr>
            <w:r w:rsidRPr="004927DC">
              <w:rPr>
                <w:sz w:val="28"/>
                <w:szCs w:val="28"/>
                <w:lang w:val="uk-UA"/>
              </w:rPr>
              <w:t>Васильченко О.І.</w:t>
            </w:r>
          </w:p>
        </w:tc>
      </w:tr>
      <w:tr w:rsidR="00F04CC2" w:rsidRPr="008D433F" w:rsidTr="002B28A9">
        <w:trPr>
          <w:cantSplit/>
          <w:trHeight w:val="24"/>
        </w:trPr>
        <w:tc>
          <w:tcPr>
            <w:tcW w:w="430" w:type="pct"/>
          </w:tcPr>
          <w:p w:rsidR="00F04CC2" w:rsidRPr="00114DAB" w:rsidRDefault="00F04CC2" w:rsidP="0028714F">
            <w:pPr>
              <w:pStyle w:val="a7"/>
              <w:widowControl w:val="0"/>
              <w:ind w:firstLine="0"/>
              <w:jc w:val="both"/>
              <w:rPr>
                <w:rFonts w:ascii="Times New Roman" w:hAnsi="Times New Roman"/>
                <w:b w:val="0"/>
                <w:i w:val="0"/>
                <w:spacing w:val="-6"/>
                <w:szCs w:val="28"/>
              </w:rPr>
            </w:pPr>
            <w:r w:rsidRPr="00114DAB">
              <w:rPr>
                <w:rFonts w:ascii="Times New Roman" w:hAnsi="Times New Roman"/>
                <w:b w:val="0"/>
                <w:i w:val="0"/>
                <w:spacing w:val="-6"/>
                <w:szCs w:val="28"/>
              </w:rPr>
              <w:t>2.3.</w:t>
            </w:r>
          </w:p>
        </w:tc>
        <w:tc>
          <w:tcPr>
            <w:tcW w:w="2129" w:type="pct"/>
          </w:tcPr>
          <w:p w:rsidR="00F04CC2" w:rsidRPr="008D433F" w:rsidRDefault="00F04CC2" w:rsidP="0028714F">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Соціальне забезпечення</w:t>
            </w:r>
          </w:p>
        </w:tc>
        <w:tc>
          <w:tcPr>
            <w:tcW w:w="1234" w:type="pct"/>
          </w:tcPr>
          <w:p w:rsidR="00F04CC2" w:rsidRPr="008D433F" w:rsidRDefault="00F04CC2" w:rsidP="0028714F">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7" w:type="pct"/>
          </w:tcPr>
          <w:p w:rsidR="00F04CC2" w:rsidRPr="005C1120" w:rsidRDefault="00165788" w:rsidP="0028714F">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С.М.</w:t>
            </w: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2.4.</w:t>
            </w:r>
          </w:p>
        </w:tc>
        <w:tc>
          <w:tcPr>
            <w:tcW w:w="2129" w:type="pct"/>
          </w:tcPr>
          <w:p w:rsidR="00165788" w:rsidRPr="008D433F" w:rsidRDefault="00165788"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 xml:space="preserve">Охорона здоров’я   </w:t>
            </w:r>
          </w:p>
        </w:tc>
        <w:tc>
          <w:tcPr>
            <w:tcW w:w="1234" w:type="pct"/>
          </w:tcPr>
          <w:p w:rsidR="00165788" w:rsidRPr="008D433F" w:rsidRDefault="00165788"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Пономаренко І.В.</w:t>
            </w:r>
          </w:p>
          <w:p w:rsidR="00165788" w:rsidRDefault="00165788"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Неменко</w:t>
            </w:r>
            <w:proofErr w:type="spellEnd"/>
            <w:r w:rsidRPr="008D433F">
              <w:rPr>
                <w:rFonts w:ascii="Times New Roman" w:hAnsi="Times New Roman"/>
                <w:b w:val="0"/>
                <w:i w:val="0"/>
                <w:szCs w:val="28"/>
              </w:rPr>
              <w:t xml:space="preserve"> Т.В.</w:t>
            </w:r>
          </w:p>
          <w:p w:rsidR="00D76CF8" w:rsidRDefault="00D76CF8" w:rsidP="00D76CF8">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p>
          <w:p w:rsidR="00D76CF8" w:rsidRDefault="00D76CF8" w:rsidP="00D76CF8">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D76CF8" w:rsidRPr="008D433F" w:rsidRDefault="00D76CF8" w:rsidP="00D76CF8">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165788" w:rsidRPr="005C1120" w:rsidRDefault="00165788" w:rsidP="00F22EC2">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С.М.</w:t>
            </w:r>
          </w:p>
        </w:tc>
      </w:tr>
      <w:tr w:rsidR="00165788" w:rsidRPr="00D76CF8"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2.5.</w:t>
            </w:r>
          </w:p>
        </w:tc>
        <w:tc>
          <w:tcPr>
            <w:tcW w:w="2129" w:type="pct"/>
          </w:tcPr>
          <w:p w:rsidR="00165788" w:rsidRPr="008D433F" w:rsidRDefault="00165788" w:rsidP="006252C0">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Освіта </w:t>
            </w:r>
          </w:p>
        </w:tc>
        <w:tc>
          <w:tcPr>
            <w:tcW w:w="1234" w:type="pct"/>
          </w:tcPr>
          <w:p w:rsidR="00D76CF8" w:rsidRDefault="00D76CF8" w:rsidP="00D76CF8">
            <w:pPr>
              <w:pStyle w:val="a7"/>
              <w:widowControl w:val="0"/>
              <w:ind w:firstLine="0"/>
              <w:jc w:val="both"/>
              <w:rPr>
                <w:rFonts w:ascii="Times New Roman" w:hAnsi="Times New Roman"/>
                <w:b w:val="0"/>
                <w:i w:val="0"/>
                <w:szCs w:val="28"/>
              </w:rPr>
            </w:pPr>
            <w:r>
              <w:rPr>
                <w:rFonts w:ascii="Times New Roman" w:hAnsi="Times New Roman"/>
                <w:b w:val="0"/>
                <w:i w:val="0"/>
                <w:szCs w:val="28"/>
              </w:rPr>
              <w:t>Майдан Н.П. Остапчук І.В.</w:t>
            </w:r>
          </w:p>
          <w:p w:rsidR="00D76CF8" w:rsidRDefault="00D76CF8" w:rsidP="00D76CF8">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D76CF8" w:rsidRDefault="00D76CF8" w:rsidP="00D76CF8">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p w:rsidR="00165788" w:rsidRPr="008D433F" w:rsidRDefault="00D76CF8"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 xml:space="preserve"> </w:t>
            </w:r>
          </w:p>
        </w:tc>
        <w:tc>
          <w:tcPr>
            <w:tcW w:w="1207" w:type="pct"/>
          </w:tcPr>
          <w:p w:rsidR="00165788" w:rsidRPr="005C1120" w:rsidRDefault="00165788" w:rsidP="00F22EC2">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С.М.</w:t>
            </w:r>
          </w:p>
        </w:tc>
      </w:tr>
      <w:tr w:rsidR="00165788" w:rsidRPr="00D76CF8"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2.6.</w:t>
            </w:r>
          </w:p>
        </w:tc>
        <w:tc>
          <w:tcPr>
            <w:tcW w:w="2129" w:type="pct"/>
          </w:tcPr>
          <w:p w:rsidR="00165788" w:rsidRPr="008D433F" w:rsidRDefault="00165788" w:rsidP="007C6537">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pacing w:val="-8"/>
                <w:szCs w:val="28"/>
              </w:rPr>
              <w:t xml:space="preserve">Підтримка сім’ї, дітей та молоді </w:t>
            </w:r>
          </w:p>
        </w:tc>
        <w:tc>
          <w:tcPr>
            <w:tcW w:w="1234" w:type="pct"/>
          </w:tcPr>
          <w:p w:rsidR="00165788" w:rsidRDefault="00D76CF8"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Майдан Н.П.</w:t>
            </w:r>
          </w:p>
          <w:p w:rsidR="00165788" w:rsidRDefault="00165788"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О.І.</w:t>
            </w:r>
          </w:p>
          <w:p w:rsidR="00165788" w:rsidRDefault="00165788"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Данко Ю.М.</w:t>
            </w:r>
          </w:p>
          <w:p w:rsidR="00165788" w:rsidRDefault="00165788"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Кучеренко О.І.</w:t>
            </w:r>
          </w:p>
          <w:p w:rsidR="00D76CF8" w:rsidRDefault="00D76CF8" w:rsidP="00D76CF8">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p>
          <w:p w:rsidR="00D76CF8" w:rsidRDefault="00D76CF8" w:rsidP="00D76CF8">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D76CF8" w:rsidRPr="008D433F" w:rsidRDefault="00D76CF8" w:rsidP="00476B71">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165788" w:rsidRPr="005C1120" w:rsidRDefault="00165788" w:rsidP="00F22EC2">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С.М.</w:t>
            </w: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2.7.</w:t>
            </w:r>
          </w:p>
        </w:tc>
        <w:tc>
          <w:tcPr>
            <w:tcW w:w="2129" w:type="pct"/>
          </w:tcPr>
          <w:p w:rsidR="00165788" w:rsidRPr="008D433F" w:rsidRDefault="00165788" w:rsidP="00FD0DC8">
            <w:pPr>
              <w:pStyle w:val="a7"/>
              <w:widowControl w:val="0"/>
              <w:ind w:firstLine="34"/>
              <w:jc w:val="both"/>
              <w:rPr>
                <w:rFonts w:ascii="Times New Roman" w:hAnsi="Times New Roman"/>
                <w:b w:val="0"/>
                <w:i w:val="0"/>
                <w:spacing w:val="-8"/>
                <w:szCs w:val="28"/>
              </w:rPr>
            </w:pPr>
            <w:r w:rsidRPr="008D433F">
              <w:rPr>
                <w:rFonts w:ascii="Times New Roman" w:hAnsi="Times New Roman"/>
                <w:b w:val="0"/>
                <w:i w:val="0"/>
                <w:szCs w:val="28"/>
              </w:rPr>
              <w:t>Фізична культура і спорт</w:t>
            </w:r>
          </w:p>
        </w:tc>
        <w:tc>
          <w:tcPr>
            <w:tcW w:w="1234" w:type="pct"/>
          </w:tcPr>
          <w:p w:rsidR="00CA5A5C" w:rsidRDefault="00165788" w:rsidP="00CA5A5C">
            <w:pPr>
              <w:pStyle w:val="a7"/>
              <w:widowControl w:val="0"/>
              <w:ind w:firstLine="0"/>
              <w:jc w:val="both"/>
              <w:rPr>
                <w:rFonts w:ascii="Times New Roman" w:hAnsi="Times New Roman"/>
                <w:b w:val="0"/>
                <w:i w:val="0"/>
                <w:szCs w:val="28"/>
              </w:rPr>
            </w:pPr>
            <w:r>
              <w:rPr>
                <w:rFonts w:ascii="Times New Roman" w:hAnsi="Times New Roman"/>
                <w:b w:val="0"/>
                <w:i w:val="0"/>
                <w:szCs w:val="28"/>
              </w:rPr>
              <w:t>Кучеренко О.І.</w:t>
            </w:r>
            <w:r w:rsidR="00CA5A5C">
              <w:rPr>
                <w:rFonts w:ascii="Times New Roman" w:hAnsi="Times New Roman"/>
                <w:b w:val="0"/>
                <w:i w:val="0"/>
                <w:szCs w:val="28"/>
              </w:rPr>
              <w:t xml:space="preserve"> Остапчук І.В.</w:t>
            </w:r>
          </w:p>
          <w:p w:rsidR="00CA5A5C" w:rsidRDefault="00CA5A5C" w:rsidP="00CA5A5C">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165788" w:rsidRPr="008D433F" w:rsidRDefault="00CA5A5C" w:rsidP="00C14937">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165788" w:rsidRPr="005C1120" w:rsidRDefault="00165788" w:rsidP="00F22EC2">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С.М.</w:t>
            </w: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2.8.</w:t>
            </w:r>
          </w:p>
        </w:tc>
        <w:tc>
          <w:tcPr>
            <w:tcW w:w="2129" w:type="pct"/>
          </w:tcPr>
          <w:p w:rsidR="00165788" w:rsidRPr="008D433F" w:rsidRDefault="00165788" w:rsidP="00556C73">
            <w:pPr>
              <w:pStyle w:val="a7"/>
              <w:widowControl w:val="0"/>
              <w:ind w:firstLine="34"/>
              <w:jc w:val="left"/>
              <w:rPr>
                <w:rFonts w:ascii="Times New Roman" w:hAnsi="Times New Roman"/>
                <w:b w:val="0"/>
                <w:i w:val="0"/>
                <w:szCs w:val="28"/>
              </w:rPr>
            </w:pPr>
            <w:r w:rsidRPr="008D433F">
              <w:rPr>
                <w:rFonts w:ascii="Times New Roman" w:hAnsi="Times New Roman"/>
                <w:b w:val="0"/>
                <w:i w:val="0"/>
                <w:szCs w:val="28"/>
              </w:rPr>
              <w:t>Культура, туризм</w:t>
            </w:r>
            <w:r>
              <w:rPr>
                <w:rFonts w:ascii="Times New Roman" w:hAnsi="Times New Roman"/>
                <w:b w:val="0"/>
                <w:i w:val="0"/>
                <w:szCs w:val="28"/>
              </w:rPr>
              <w:t>, національності та релігія</w:t>
            </w:r>
          </w:p>
        </w:tc>
        <w:tc>
          <w:tcPr>
            <w:tcW w:w="1234" w:type="pct"/>
          </w:tcPr>
          <w:p w:rsidR="00CA5A5C" w:rsidRDefault="00CA5A5C" w:rsidP="00CA5A5C">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Резніченко</w:t>
            </w:r>
            <w:proofErr w:type="spellEnd"/>
            <w:r>
              <w:rPr>
                <w:rFonts w:ascii="Times New Roman" w:hAnsi="Times New Roman"/>
                <w:b w:val="0"/>
                <w:i w:val="0"/>
                <w:szCs w:val="28"/>
              </w:rPr>
              <w:t xml:space="preserve"> Р.М. Остапчук І.В</w:t>
            </w:r>
          </w:p>
          <w:p w:rsidR="00CA5A5C" w:rsidRDefault="00CA5A5C" w:rsidP="00CA5A5C">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lastRenderedPageBreak/>
              <w:t>Мельніков</w:t>
            </w:r>
            <w:proofErr w:type="spellEnd"/>
            <w:r>
              <w:rPr>
                <w:rFonts w:ascii="Times New Roman" w:hAnsi="Times New Roman"/>
                <w:b w:val="0"/>
                <w:i w:val="0"/>
                <w:szCs w:val="28"/>
              </w:rPr>
              <w:t xml:space="preserve"> М.В.</w:t>
            </w:r>
          </w:p>
          <w:p w:rsidR="00165788" w:rsidRPr="008D433F" w:rsidRDefault="00CA5A5C" w:rsidP="00C14937">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165788" w:rsidRPr="005C1120" w:rsidRDefault="00165788" w:rsidP="00F22EC2">
            <w:pPr>
              <w:pStyle w:val="a7"/>
              <w:widowControl w:val="0"/>
              <w:ind w:firstLine="0"/>
              <w:jc w:val="both"/>
              <w:rPr>
                <w:rFonts w:ascii="Times New Roman" w:hAnsi="Times New Roman"/>
                <w:b w:val="0"/>
                <w:i w:val="0"/>
                <w:szCs w:val="28"/>
              </w:rPr>
            </w:pPr>
            <w:r>
              <w:rPr>
                <w:rFonts w:ascii="Times New Roman" w:hAnsi="Times New Roman"/>
                <w:b w:val="0"/>
                <w:i w:val="0"/>
                <w:szCs w:val="28"/>
              </w:rPr>
              <w:lastRenderedPageBreak/>
              <w:t>Панченко С.М.</w:t>
            </w: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lastRenderedPageBreak/>
              <w:t>2.9.</w:t>
            </w:r>
          </w:p>
        </w:tc>
        <w:tc>
          <w:tcPr>
            <w:tcW w:w="2129" w:type="pct"/>
          </w:tcPr>
          <w:p w:rsidR="00165788" w:rsidRPr="008D433F" w:rsidRDefault="00165788" w:rsidP="00490866">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Формування громадянського суспільства</w:t>
            </w:r>
            <w:r>
              <w:rPr>
                <w:rFonts w:ascii="Times New Roman" w:hAnsi="Times New Roman"/>
                <w:b w:val="0"/>
                <w:i w:val="0"/>
                <w:spacing w:val="-6"/>
                <w:szCs w:val="28"/>
              </w:rPr>
              <w:t xml:space="preserve"> та інформаційний простір </w:t>
            </w:r>
          </w:p>
        </w:tc>
        <w:tc>
          <w:tcPr>
            <w:tcW w:w="1234" w:type="pct"/>
          </w:tcPr>
          <w:p w:rsidR="00165788" w:rsidRDefault="00B75DA3" w:rsidP="00367972">
            <w:pPr>
              <w:pStyle w:val="a7"/>
              <w:widowControl w:val="0"/>
              <w:ind w:firstLine="0"/>
              <w:jc w:val="both"/>
              <w:rPr>
                <w:rFonts w:ascii="Times New Roman" w:hAnsi="Times New Roman"/>
                <w:b w:val="0"/>
                <w:i w:val="0"/>
                <w:szCs w:val="28"/>
              </w:rPr>
            </w:pPr>
            <w:r>
              <w:rPr>
                <w:rFonts w:ascii="Times New Roman" w:hAnsi="Times New Roman"/>
                <w:b w:val="0"/>
                <w:i w:val="0"/>
                <w:szCs w:val="28"/>
              </w:rPr>
              <w:t>Гайворонська А.В.</w:t>
            </w:r>
          </w:p>
          <w:p w:rsidR="00165788" w:rsidRPr="008D433F" w:rsidRDefault="00165788" w:rsidP="0036797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Коліброда</w:t>
            </w:r>
            <w:proofErr w:type="spellEnd"/>
            <w:r>
              <w:rPr>
                <w:rFonts w:ascii="Times New Roman" w:hAnsi="Times New Roman"/>
                <w:b w:val="0"/>
                <w:i w:val="0"/>
                <w:szCs w:val="28"/>
              </w:rPr>
              <w:t xml:space="preserve"> А.С.</w:t>
            </w:r>
          </w:p>
        </w:tc>
        <w:tc>
          <w:tcPr>
            <w:tcW w:w="1207" w:type="pct"/>
          </w:tcPr>
          <w:p w:rsidR="00165788" w:rsidRPr="008D433F" w:rsidRDefault="00165788" w:rsidP="00842275">
            <w:pPr>
              <w:pStyle w:val="a7"/>
              <w:widowControl w:val="0"/>
              <w:ind w:firstLine="0"/>
              <w:jc w:val="both"/>
              <w:rPr>
                <w:rFonts w:ascii="Times New Roman" w:hAnsi="Times New Roman"/>
                <w:b w:val="0"/>
                <w:i w:val="0"/>
                <w:szCs w:val="28"/>
              </w:rPr>
            </w:pPr>
            <w:r>
              <w:rPr>
                <w:rFonts w:ascii="Times New Roman" w:hAnsi="Times New Roman"/>
                <w:b w:val="0"/>
                <w:i w:val="0"/>
                <w:szCs w:val="28"/>
              </w:rPr>
              <w:t>Панченко С.М.</w:t>
            </w: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2.10.</w:t>
            </w:r>
          </w:p>
        </w:tc>
        <w:tc>
          <w:tcPr>
            <w:tcW w:w="2129" w:type="pct"/>
          </w:tcPr>
          <w:p w:rsidR="00165788" w:rsidRPr="008D433F" w:rsidRDefault="00165788" w:rsidP="00AF3A21">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Забезпечення законності і правопорядку</w:t>
            </w:r>
          </w:p>
        </w:tc>
        <w:tc>
          <w:tcPr>
            <w:tcW w:w="1234" w:type="pct"/>
          </w:tcPr>
          <w:p w:rsidR="00165788" w:rsidRDefault="00165788" w:rsidP="00367972">
            <w:pPr>
              <w:pStyle w:val="a7"/>
              <w:widowControl w:val="0"/>
              <w:ind w:firstLine="0"/>
              <w:jc w:val="both"/>
              <w:rPr>
                <w:rFonts w:ascii="Times New Roman" w:hAnsi="Times New Roman"/>
                <w:b w:val="0"/>
                <w:bCs/>
                <w:i w:val="0"/>
                <w:iCs/>
                <w:szCs w:val="28"/>
              </w:rPr>
            </w:pPr>
            <w:r>
              <w:rPr>
                <w:rFonts w:ascii="Times New Roman" w:hAnsi="Times New Roman"/>
                <w:b w:val="0"/>
                <w:bCs/>
                <w:i w:val="0"/>
                <w:iCs/>
                <w:szCs w:val="28"/>
              </w:rPr>
              <w:t>Гайворонська А.В.</w:t>
            </w:r>
          </w:p>
          <w:p w:rsidR="00165788" w:rsidRPr="008D433F" w:rsidRDefault="00165788" w:rsidP="00367972">
            <w:pPr>
              <w:pStyle w:val="a7"/>
              <w:widowControl w:val="0"/>
              <w:ind w:firstLine="0"/>
              <w:jc w:val="both"/>
              <w:rPr>
                <w:rFonts w:ascii="Times New Roman" w:hAnsi="Times New Roman"/>
                <w:b w:val="0"/>
                <w:bCs/>
                <w:i w:val="0"/>
                <w:iCs/>
                <w:szCs w:val="28"/>
              </w:rPr>
            </w:pPr>
            <w:proofErr w:type="spellStart"/>
            <w:r w:rsidRPr="008D433F">
              <w:rPr>
                <w:rFonts w:ascii="Times New Roman" w:hAnsi="Times New Roman"/>
                <w:b w:val="0"/>
                <w:bCs/>
                <w:i w:val="0"/>
                <w:iCs/>
                <w:szCs w:val="28"/>
              </w:rPr>
              <w:t>Колоусов</w:t>
            </w:r>
            <w:proofErr w:type="spellEnd"/>
            <w:r w:rsidRPr="008D433F">
              <w:rPr>
                <w:rFonts w:ascii="Times New Roman" w:hAnsi="Times New Roman"/>
                <w:b w:val="0"/>
                <w:bCs/>
                <w:i w:val="0"/>
                <w:iCs/>
                <w:szCs w:val="28"/>
              </w:rPr>
              <w:t xml:space="preserve"> П.П.</w:t>
            </w:r>
          </w:p>
        </w:tc>
        <w:tc>
          <w:tcPr>
            <w:tcW w:w="1207" w:type="pct"/>
          </w:tcPr>
          <w:p w:rsidR="00165788" w:rsidRPr="005C1120" w:rsidRDefault="00165788"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w:t>
            </w:r>
          </w:p>
        </w:tc>
        <w:tc>
          <w:tcPr>
            <w:tcW w:w="2129" w:type="pct"/>
          </w:tcPr>
          <w:p w:rsidR="00165788" w:rsidRPr="008D433F" w:rsidRDefault="00165788"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Природокористування та безпека життєдіяльності</w:t>
            </w:r>
          </w:p>
        </w:tc>
        <w:tc>
          <w:tcPr>
            <w:tcW w:w="1234" w:type="pct"/>
          </w:tcPr>
          <w:p w:rsidR="00165788" w:rsidRPr="008D433F" w:rsidRDefault="00165788" w:rsidP="00842275">
            <w:pPr>
              <w:pStyle w:val="a7"/>
              <w:widowControl w:val="0"/>
              <w:ind w:firstLine="0"/>
              <w:jc w:val="both"/>
              <w:rPr>
                <w:rFonts w:ascii="Times New Roman" w:hAnsi="Times New Roman"/>
                <w:b w:val="0"/>
                <w:i w:val="0"/>
                <w:szCs w:val="28"/>
              </w:rPr>
            </w:pPr>
          </w:p>
        </w:tc>
        <w:tc>
          <w:tcPr>
            <w:tcW w:w="1207" w:type="pct"/>
          </w:tcPr>
          <w:p w:rsidR="00165788" w:rsidRPr="005C1120" w:rsidRDefault="00165788" w:rsidP="00842275">
            <w:pPr>
              <w:pStyle w:val="a7"/>
              <w:widowControl w:val="0"/>
              <w:ind w:firstLine="0"/>
              <w:jc w:val="both"/>
              <w:rPr>
                <w:rFonts w:ascii="Times New Roman" w:hAnsi="Times New Roman"/>
                <w:b w:val="0"/>
                <w:i w:val="0"/>
                <w:szCs w:val="28"/>
              </w:rPr>
            </w:pP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3.1.</w:t>
            </w:r>
          </w:p>
        </w:tc>
        <w:tc>
          <w:tcPr>
            <w:tcW w:w="2129" w:type="pct"/>
          </w:tcPr>
          <w:p w:rsidR="00165788" w:rsidRPr="008D433F" w:rsidRDefault="00165788"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Раціональне використання природних ресурсів </w:t>
            </w:r>
          </w:p>
        </w:tc>
        <w:tc>
          <w:tcPr>
            <w:tcW w:w="1234" w:type="pct"/>
          </w:tcPr>
          <w:p w:rsidR="00165788" w:rsidRDefault="00165788" w:rsidP="00823EB2">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165788" w:rsidRDefault="00165788" w:rsidP="00823EB2">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Таранченко</w:t>
            </w:r>
            <w:proofErr w:type="spellEnd"/>
            <w:r>
              <w:rPr>
                <w:rFonts w:ascii="Times New Roman" w:hAnsi="Times New Roman"/>
                <w:b w:val="0"/>
                <w:i w:val="0"/>
                <w:szCs w:val="28"/>
              </w:rPr>
              <w:t xml:space="preserve"> Г.В.</w:t>
            </w:r>
          </w:p>
          <w:p w:rsidR="00165788" w:rsidRDefault="00165788" w:rsidP="00823EB2">
            <w:pPr>
              <w:pStyle w:val="a7"/>
              <w:widowControl w:val="0"/>
              <w:ind w:firstLine="0"/>
              <w:jc w:val="both"/>
              <w:rPr>
                <w:rFonts w:ascii="Times New Roman" w:hAnsi="Times New Roman"/>
                <w:b w:val="0"/>
                <w:i w:val="0"/>
                <w:szCs w:val="28"/>
              </w:rPr>
            </w:pPr>
            <w:r>
              <w:rPr>
                <w:rFonts w:ascii="Times New Roman" w:hAnsi="Times New Roman"/>
                <w:b w:val="0"/>
                <w:i w:val="0"/>
                <w:szCs w:val="28"/>
              </w:rPr>
              <w:t>Кушніренко О.М.</w:t>
            </w:r>
          </w:p>
          <w:p w:rsidR="00477CDF" w:rsidRDefault="00477CDF" w:rsidP="00477CDF">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p>
          <w:p w:rsidR="00477CDF" w:rsidRDefault="00477CDF" w:rsidP="00477CDF">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477CDF" w:rsidRPr="008D433F" w:rsidRDefault="00477CDF" w:rsidP="00477CDF">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165788" w:rsidRPr="005C1120" w:rsidRDefault="00165788"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3.2.</w:t>
            </w:r>
          </w:p>
        </w:tc>
        <w:tc>
          <w:tcPr>
            <w:tcW w:w="2129" w:type="pct"/>
          </w:tcPr>
          <w:p w:rsidR="00165788" w:rsidRPr="008D433F" w:rsidRDefault="00165788"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Техногенна безпека</w:t>
            </w:r>
          </w:p>
        </w:tc>
        <w:tc>
          <w:tcPr>
            <w:tcW w:w="1234" w:type="pct"/>
          </w:tcPr>
          <w:p w:rsidR="00165788" w:rsidRDefault="00165788" w:rsidP="00114DAB">
            <w:pPr>
              <w:pStyle w:val="a7"/>
              <w:widowControl w:val="0"/>
              <w:ind w:firstLine="0"/>
              <w:jc w:val="both"/>
              <w:rPr>
                <w:rFonts w:ascii="Times New Roman" w:hAnsi="Times New Roman"/>
                <w:b w:val="0"/>
                <w:i w:val="0"/>
                <w:szCs w:val="28"/>
              </w:rPr>
            </w:pPr>
            <w:r>
              <w:rPr>
                <w:rFonts w:ascii="Times New Roman" w:hAnsi="Times New Roman"/>
                <w:b w:val="0"/>
                <w:i w:val="0"/>
                <w:szCs w:val="28"/>
              </w:rPr>
              <w:t>Веретільник Н.М.</w:t>
            </w:r>
          </w:p>
          <w:p w:rsidR="00165788" w:rsidRDefault="00165788" w:rsidP="00114DAB">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Дядченко</w:t>
            </w:r>
            <w:proofErr w:type="spellEnd"/>
            <w:r>
              <w:rPr>
                <w:rFonts w:ascii="Times New Roman" w:hAnsi="Times New Roman"/>
                <w:b w:val="0"/>
                <w:i w:val="0"/>
                <w:szCs w:val="28"/>
              </w:rPr>
              <w:t xml:space="preserve"> М.М.</w:t>
            </w:r>
          </w:p>
          <w:p w:rsidR="00477CDF" w:rsidRDefault="00477CDF" w:rsidP="00477CDF">
            <w:pPr>
              <w:pStyle w:val="a7"/>
              <w:widowControl w:val="0"/>
              <w:ind w:firstLine="0"/>
              <w:jc w:val="both"/>
              <w:rPr>
                <w:rFonts w:ascii="Times New Roman" w:hAnsi="Times New Roman"/>
                <w:b w:val="0"/>
                <w:i w:val="0"/>
                <w:szCs w:val="28"/>
              </w:rPr>
            </w:pPr>
            <w:r>
              <w:rPr>
                <w:rFonts w:ascii="Times New Roman" w:hAnsi="Times New Roman"/>
                <w:b w:val="0"/>
                <w:i w:val="0"/>
                <w:szCs w:val="28"/>
              </w:rPr>
              <w:t>Остапчук І.В</w:t>
            </w:r>
          </w:p>
          <w:p w:rsidR="00477CDF" w:rsidRDefault="00477CDF" w:rsidP="00477CDF">
            <w:pPr>
              <w:pStyle w:val="a7"/>
              <w:widowControl w:val="0"/>
              <w:ind w:firstLine="0"/>
              <w:jc w:val="both"/>
              <w:rPr>
                <w:rFonts w:ascii="Times New Roman" w:hAnsi="Times New Roman"/>
                <w:b w:val="0"/>
                <w:i w:val="0"/>
                <w:szCs w:val="28"/>
              </w:rPr>
            </w:pPr>
            <w:proofErr w:type="spellStart"/>
            <w:r>
              <w:rPr>
                <w:rFonts w:ascii="Times New Roman" w:hAnsi="Times New Roman"/>
                <w:b w:val="0"/>
                <w:i w:val="0"/>
                <w:szCs w:val="28"/>
              </w:rPr>
              <w:t>Мельніков</w:t>
            </w:r>
            <w:proofErr w:type="spellEnd"/>
            <w:r>
              <w:rPr>
                <w:rFonts w:ascii="Times New Roman" w:hAnsi="Times New Roman"/>
                <w:b w:val="0"/>
                <w:i w:val="0"/>
                <w:szCs w:val="28"/>
              </w:rPr>
              <w:t xml:space="preserve"> М.В.</w:t>
            </w:r>
          </w:p>
          <w:p w:rsidR="00477CDF" w:rsidRPr="008D433F" w:rsidRDefault="00477CDF" w:rsidP="00477CDF">
            <w:pPr>
              <w:pStyle w:val="a7"/>
              <w:widowControl w:val="0"/>
              <w:ind w:firstLine="0"/>
              <w:jc w:val="both"/>
              <w:rPr>
                <w:rFonts w:ascii="Times New Roman" w:hAnsi="Times New Roman"/>
                <w:b w:val="0"/>
                <w:i w:val="0"/>
                <w:szCs w:val="28"/>
              </w:rPr>
            </w:pPr>
            <w:r>
              <w:rPr>
                <w:rFonts w:ascii="Times New Roman" w:hAnsi="Times New Roman"/>
                <w:b w:val="0"/>
                <w:i w:val="0"/>
                <w:szCs w:val="28"/>
              </w:rPr>
              <w:t>Шило С.М.</w:t>
            </w:r>
          </w:p>
        </w:tc>
        <w:tc>
          <w:tcPr>
            <w:tcW w:w="1207" w:type="pct"/>
          </w:tcPr>
          <w:p w:rsidR="00165788" w:rsidRPr="005C1120" w:rsidRDefault="00165788" w:rsidP="00842275">
            <w:pPr>
              <w:pStyle w:val="a7"/>
              <w:widowControl w:val="0"/>
              <w:ind w:firstLine="0"/>
              <w:jc w:val="both"/>
              <w:rPr>
                <w:rFonts w:ascii="Times New Roman" w:hAnsi="Times New Roman"/>
                <w:b w:val="0"/>
                <w:i w:val="0"/>
                <w:szCs w:val="28"/>
              </w:rPr>
            </w:pPr>
            <w:r w:rsidRPr="005C1120">
              <w:rPr>
                <w:rFonts w:ascii="Times New Roman" w:hAnsi="Times New Roman"/>
                <w:b w:val="0"/>
                <w:i w:val="0"/>
                <w:szCs w:val="28"/>
              </w:rPr>
              <w:t>Васильченко О.І.</w:t>
            </w: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3.3.</w:t>
            </w:r>
          </w:p>
        </w:tc>
        <w:tc>
          <w:tcPr>
            <w:tcW w:w="2129" w:type="pct"/>
          </w:tcPr>
          <w:p w:rsidR="00165788" w:rsidRPr="008D433F" w:rsidRDefault="00165788" w:rsidP="00842275">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zCs w:val="28"/>
              </w:rPr>
              <w:t>Охорона праці</w:t>
            </w:r>
          </w:p>
        </w:tc>
        <w:tc>
          <w:tcPr>
            <w:tcW w:w="1234" w:type="pct"/>
          </w:tcPr>
          <w:p w:rsidR="00165788" w:rsidRPr="008D433F" w:rsidRDefault="00165788" w:rsidP="00367972">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Бордун</w:t>
            </w:r>
            <w:proofErr w:type="spellEnd"/>
            <w:r w:rsidRPr="008D433F">
              <w:rPr>
                <w:rFonts w:ascii="Times New Roman" w:hAnsi="Times New Roman"/>
                <w:b w:val="0"/>
                <w:i w:val="0"/>
                <w:szCs w:val="28"/>
              </w:rPr>
              <w:t xml:space="preserve"> В.І.</w:t>
            </w:r>
          </w:p>
        </w:tc>
        <w:tc>
          <w:tcPr>
            <w:tcW w:w="1207" w:type="pct"/>
          </w:tcPr>
          <w:p w:rsidR="00165788" w:rsidRPr="008D433F" w:rsidRDefault="001D7F4B" w:rsidP="00367972">
            <w:pPr>
              <w:pStyle w:val="a7"/>
              <w:widowControl w:val="0"/>
              <w:ind w:firstLine="0"/>
              <w:jc w:val="both"/>
              <w:rPr>
                <w:rFonts w:ascii="Times New Roman" w:hAnsi="Times New Roman"/>
                <w:b w:val="0"/>
                <w:i w:val="0"/>
                <w:szCs w:val="28"/>
              </w:rPr>
            </w:pPr>
            <w:r>
              <w:rPr>
                <w:rFonts w:ascii="Times New Roman" w:hAnsi="Times New Roman"/>
                <w:b w:val="0"/>
                <w:i w:val="0"/>
                <w:szCs w:val="28"/>
              </w:rPr>
              <w:t>Васильченко О.І.</w:t>
            </w:r>
          </w:p>
        </w:tc>
      </w:tr>
      <w:tr w:rsidR="00165788" w:rsidRPr="008D433F" w:rsidTr="002B28A9">
        <w:trPr>
          <w:trHeight w:val="24"/>
        </w:trPr>
        <w:tc>
          <w:tcPr>
            <w:tcW w:w="430" w:type="pct"/>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4.</w:t>
            </w:r>
          </w:p>
        </w:tc>
        <w:tc>
          <w:tcPr>
            <w:tcW w:w="2129" w:type="pct"/>
          </w:tcPr>
          <w:p w:rsidR="00165788" w:rsidRPr="008D433F" w:rsidRDefault="00165788"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Поліпшення якості державного управління</w:t>
            </w:r>
          </w:p>
        </w:tc>
        <w:tc>
          <w:tcPr>
            <w:tcW w:w="1234" w:type="pct"/>
          </w:tcPr>
          <w:p w:rsidR="00165788" w:rsidRPr="008D433F" w:rsidRDefault="00165788" w:rsidP="00823EB2">
            <w:pPr>
              <w:pStyle w:val="a7"/>
              <w:widowControl w:val="0"/>
              <w:ind w:firstLine="0"/>
              <w:jc w:val="both"/>
              <w:rPr>
                <w:rFonts w:ascii="Times New Roman" w:hAnsi="Times New Roman"/>
                <w:b w:val="0"/>
                <w:i w:val="0"/>
                <w:szCs w:val="28"/>
              </w:rPr>
            </w:pPr>
            <w:r>
              <w:rPr>
                <w:rFonts w:ascii="Times New Roman" w:hAnsi="Times New Roman"/>
                <w:b w:val="0"/>
                <w:i w:val="0"/>
                <w:szCs w:val="28"/>
              </w:rPr>
              <w:t>Луценко Л.І.</w:t>
            </w:r>
          </w:p>
        </w:tc>
        <w:tc>
          <w:tcPr>
            <w:tcW w:w="1207" w:type="pct"/>
          </w:tcPr>
          <w:p w:rsidR="00165788" w:rsidRPr="008D433F" w:rsidRDefault="00165788" w:rsidP="00842275">
            <w:pPr>
              <w:pStyle w:val="a7"/>
              <w:widowControl w:val="0"/>
              <w:ind w:firstLine="0"/>
              <w:jc w:val="both"/>
              <w:rPr>
                <w:rFonts w:ascii="Times New Roman" w:hAnsi="Times New Roman"/>
                <w:b w:val="0"/>
                <w:i w:val="0"/>
                <w:szCs w:val="28"/>
              </w:rPr>
            </w:pPr>
            <w:proofErr w:type="spellStart"/>
            <w:r w:rsidRPr="008D433F">
              <w:rPr>
                <w:rFonts w:ascii="Times New Roman" w:hAnsi="Times New Roman"/>
                <w:b w:val="0"/>
                <w:i w:val="0"/>
                <w:szCs w:val="28"/>
              </w:rPr>
              <w:t>Неменко</w:t>
            </w:r>
            <w:proofErr w:type="spellEnd"/>
            <w:r w:rsidRPr="008D433F">
              <w:rPr>
                <w:rFonts w:ascii="Times New Roman" w:hAnsi="Times New Roman"/>
                <w:b w:val="0"/>
                <w:i w:val="0"/>
                <w:szCs w:val="28"/>
              </w:rPr>
              <w:t xml:space="preserve"> О.І.</w:t>
            </w:r>
          </w:p>
        </w:tc>
      </w:tr>
      <w:tr w:rsidR="00165788" w:rsidRPr="008D433F" w:rsidTr="002B28A9">
        <w:trPr>
          <w:trHeight w:val="24"/>
        </w:trPr>
        <w:tc>
          <w:tcPr>
            <w:tcW w:w="430" w:type="pct"/>
            <w:tcBorders>
              <w:bottom w:val="single" w:sz="4" w:space="0" w:color="auto"/>
            </w:tcBorders>
          </w:tcPr>
          <w:p w:rsidR="00165788" w:rsidRPr="008D433F"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І</w:t>
            </w:r>
            <w:r w:rsidRPr="008D433F">
              <w:rPr>
                <w:rFonts w:ascii="Times New Roman" w:hAnsi="Times New Roman"/>
                <w:b w:val="0"/>
                <w:i w:val="0"/>
                <w:spacing w:val="-6"/>
                <w:szCs w:val="28"/>
                <w:lang w:val="en-US"/>
              </w:rPr>
              <w:t>V.</w:t>
            </w:r>
          </w:p>
        </w:tc>
        <w:tc>
          <w:tcPr>
            <w:tcW w:w="2129" w:type="pct"/>
            <w:tcBorders>
              <w:bottom w:val="single" w:sz="4" w:space="0" w:color="auto"/>
            </w:tcBorders>
          </w:tcPr>
          <w:p w:rsidR="00165788" w:rsidRPr="008D433F" w:rsidRDefault="00165788" w:rsidP="00842275">
            <w:pPr>
              <w:pStyle w:val="a7"/>
              <w:widowControl w:val="0"/>
              <w:ind w:firstLine="34"/>
              <w:jc w:val="both"/>
              <w:rPr>
                <w:rFonts w:ascii="Times New Roman" w:hAnsi="Times New Roman"/>
                <w:b w:val="0"/>
                <w:i w:val="0"/>
                <w:szCs w:val="28"/>
              </w:rPr>
            </w:pPr>
            <w:r w:rsidRPr="008D433F">
              <w:rPr>
                <w:rFonts w:ascii="Times New Roman" w:hAnsi="Times New Roman"/>
                <w:b w:val="0"/>
                <w:i w:val="0"/>
                <w:szCs w:val="28"/>
              </w:rPr>
              <w:t>Контроль за виконанням Програми</w:t>
            </w:r>
          </w:p>
        </w:tc>
        <w:tc>
          <w:tcPr>
            <w:tcW w:w="1234" w:type="pct"/>
            <w:tcBorders>
              <w:bottom w:val="single" w:sz="4" w:space="0" w:color="auto"/>
            </w:tcBorders>
          </w:tcPr>
          <w:p w:rsidR="00165788" w:rsidRPr="008D433F" w:rsidRDefault="00165788" w:rsidP="00842275">
            <w:pPr>
              <w:pStyle w:val="a7"/>
              <w:widowControl w:val="0"/>
              <w:ind w:firstLine="0"/>
              <w:jc w:val="both"/>
              <w:rPr>
                <w:rFonts w:ascii="Times New Roman" w:hAnsi="Times New Roman"/>
                <w:b w:val="0"/>
                <w:i w:val="0"/>
                <w:szCs w:val="28"/>
              </w:rPr>
            </w:pPr>
            <w:r w:rsidRPr="008D433F">
              <w:rPr>
                <w:rFonts w:ascii="Times New Roman" w:hAnsi="Times New Roman"/>
                <w:b w:val="0"/>
                <w:i w:val="0"/>
                <w:szCs w:val="28"/>
              </w:rPr>
              <w:t>Веретільник Н.М.</w:t>
            </w:r>
          </w:p>
        </w:tc>
        <w:tc>
          <w:tcPr>
            <w:tcW w:w="1207" w:type="pct"/>
            <w:tcBorders>
              <w:bottom w:val="single" w:sz="4" w:space="0" w:color="auto"/>
            </w:tcBorders>
          </w:tcPr>
          <w:p w:rsidR="00165788" w:rsidRPr="008D433F" w:rsidRDefault="001D7F4B" w:rsidP="00842275">
            <w:pPr>
              <w:widowControl w:val="0"/>
              <w:jc w:val="both"/>
              <w:rPr>
                <w:sz w:val="28"/>
                <w:szCs w:val="28"/>
                <w:lang w:val="uk-UA"/>
              </w:rPr>
            </w:pPr>
            <w:r>
              <w:rPr>
                <w:sz w:val="28"/>
                <w:szCs w:val="28"/>
                <w:lang w:val="uk-UA"/>
              </w:rPr>
              <w:t>Панченко С.М</w:t>
            </w:r>
            <w:r w:rsidR="00620B99">
              <w:rPr>
                <w:sz w:val="28"/>
                <w:szCs w:val="28"/>
                <w:lang w:val="uk-UA"/>
              </w:rPr>
              <w:t>.</w:t>
            </w:r>
          </w:p>
        </w:tc>
      </w:tr>
      <w:tr w:rsidR="00165788" w:rsidRPr="005D111E" w:rsidTr="00BB33E3">
        <w:trPr>
          <w:trHeight w:val="24"/>
        </w:trPr>
        <w:tc>
          <w:tcPr>
            <w:tcW w:w="2559" w:type="pct"/>
            <w:gridSpan w:val="2"/>
            <w:tcBorders>
              <w:bottom w:val="single" w:sz="4" w:space="0" w:color="auto"/>
            </w:tcBorders>
          </w:tcPr>
          <w:p w:rsidR="00165788" w:rsidRPr="008D433F" w:rsidRDefault="00165788" w:rsidP="00D21353">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Додаток 1. Заходи щодо реалізації Програми економічного і соціального розвитку </w:t>
            </w:r>
            <w:proofErr w:type="spellStart"/>
            <w:r w:rsidRPr="008D433F">
              <w:rPr>
                <w:rFonts w:ascii="Times New Roman" w:hAnsi="Times New Roman"/>
                <w:b w:val="0"/>
                <w:i w:val="0"/>
                <w:spacing w:val="-6"/>
                <w:szCs w:val="28"/>
              </w:rPr>
              <w:t>Недригайлівського</w:t>
            </w:r>
            <w:proofErr w:type="spellEnd"/>
            <w:r w:rsidRPr="008D433F">
              <w:rPr>
                <w:rFonts w:ascii="Times New Roman" w:hAnsi="Times New Roman"/>
                <w:b w:val="0"/>
                <w:i w:val="0"/>
                <w:spacing w:val="-6"/>
                <w:szCs w:val="28"/>
              </w:rPr>
              <w:t xml:space="preserve"> району на 201</w:t>
            </w:r>
            <w:r w:rsidR="00D21353">
              <w:rPr>
                <w:rFonts w:ascii="Times New Roman" w:hAnsi="Times New Roman"/>
                <w:b w:val="0"/>
                <w:i w:val="0"/>
                <w:spacing w:val="-6"/>
                <w:szCs w:val="28"/>
              </w:rPr>
              <w:t>9</w:t>
            </w:r>
            <w:r w:rsidRPr="008D433F">
              <w:rPr>
                <w:rFonts w:ascii="Times New Roman" w:hAnsi="Times New Roman"/>
                <w:b w:val="0"/>
                <w:i w:val="0"/>
                <w:spacing w:val="-6"/>
                <w:szCs w:val="28"/>
              </w:rPr>
              <w:t> рік</w:t>
            </w:r>
            <w:r w:rsidR="00D21353">
              <w:rPr>
                <w:rFonts w:ascii="Times New Roman" w:hAnsi="Times New Roman"/>
                <w:b w:val="0"/>
                <w:i w:val="0"/>
                <w:spacing w:val="-6"/>
                <w:szCs w:val="28"/>
              </w:rPr>
              <w:t xml:space="preserve"> та наступні 2020-2021 програмні роки</w:t>
            </w:r>
          </w:p>
        </w:tc>
        <w:tc>
          <w:tcPr>
            <w:tcW w:w="1234" w:type="pct"/>
            <w:tcBorders>
              <w:bottom w:val="single" w:sz="4" w:space="0" w:color="auto"/>
            </w:tcBorders>
          </w:tcPr>
          <w:p w:rsidR="00165788" w:rsidRPr="0080516E" w:rsidRDefault="00165788" w:rsidP="00842275">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szCs w:val="28"/>
              </w:rPr>
              <w:t xml:space="preserve"> </w:t>
            </w:r>
            <w:r w:rsidRPr="008D433F">
              <w:rPr>
                <w:rFonts w:ascii="Times New Roman" w:hAnsi="Times New Roman"/>
                <w:b w:val="0"/>
                <w:i w:val="0"/>
                <w:szCs w:val="28"/>
              </w:rPr>
              <w:t>територіальні підрозділи центральних органів виконавчої влади</w:t>
            </w:r>
          </w:p>
        </w:tc>
        <w:tc>
          <w:tcPr>
            <w:tcW w:w="1207" w:type="pct"/>
            <w:tcBorders>
              <w:bottom w:val="single" w:sz="4" w:space="0" w:color="auto"/>
            </w:tcBorders>
          </w:tcPr>
          <w:p w:rsidR="00165788" w:rsidRPr="00312186" w:rsidRDefault="00620B99" w:rsidP="00620B99">
            <w:pPr>
              <w:pStyle w:val="a7"/>
              <w:widowControl w:val="0"/>
              <w:ind w:firstLine="0"/>
              <w:jc w:val="both"/>
              <w:rPr>
                <w:rFonts w:ascii="Times New Roman" w:hAnsi="Times New Roman"/>
                <w:b w:val="0"/>
                <w:i w:val="0"/>
                <w:spacing w:val="-6"/>
                <w:szCs w:val="28"/>
              </w:rPr>
            </w:pPr>
            <w:r>
              <w:rPr>
                <w:rFonts w:ascii="Times New Roman" w:hAnsi="Times New Roman"/>
                <w:b w:val="0"/>
                <w:i w:val="0"/>
                <w:szCs w:val="28"/>
              </w:rPr>
              <w:t>Голова, п</w:t>
            </w:r>
            <w:r w:rsidR="00165788" w:rsidRPr="00312186">
              <w:rPr>
                <w:rFonts w:ascii="Times New Roman" w:hAnsi="Times New Roman"/>
                <w:b w:val="0"/>
                <w:i w:val="0"/>
                <w:szCs w:val="28"/>
              </w:rPr>
              <w:t>ерши</w:t>
            </w:r>
            <w:r w:rsidR="00165788">
              <w:rPr>
                <w:rFonts w:ascii="Times New Roman" w:hAnsi="Times New Roman"/>
                <w:b w:val="0"/>
                <w:i w:val="0"/>
                <w:szCs w:val="28"/>
              </w:rPr>
              <w:t>й</w:t>
            </w:r>
            <w:r>
              <w:rPr>
                <w:rFonts w:ascii="Times New Roman" w:hAnsi="Times New Roman"/>
                <w:b w:val="0"/>
                <w:i w:val="0"/>
                <w:szCs w:val="28"/>
              </w:rPr>
              <w:t xml:space="preserve"> заступник голови, </w:t>
            </w:r>
            <w:r w:rsidR="00165788" w:rsidRPr="00312186">
              <w:rPr>
                <w:rFonts w:ascii="Times New Roman" w:hAnsi="Times New Roman"/>
                <w:b w:val="0"/>
                <w:i w:val="0"/>
                <w:szCs w:val="28"/>
              </w:rPr>
              <w:t>керівник</w:t>
            </w:r>
            <w:r w:rsidR="00165788">
              <w:rPr>
                <w:rFonts w:ascii="Times New Roman" w:hAnsi="Times New Roman"/>
                <w:b w:val="0"/>
                <w:i w:val="0"/>
                <w:szCs w:val="28"/>
              </w:rPr>
              <w:t xml:space="preserve"> </w:t>
            </w:r>
            <w:r w:rsidR="00165788" w:rsidRPr="00312186">
              <w:rPr>
                <w:rFonts w:ascii="Times New Roman" w:hAnsi="Times New Roman"/>
                <w:b w:val="0"/>
                <w:i w:val="0"/>
                <w:szCs w:val="28"/>
              </w:rPr>
              <w:t xml:space="preserve">апарату   </w:t>
            </w:r>
            <w:proofErr w:type="spellStart"/>
            <w:r w:rsidR="00165788" w:rsidRPr="00312186">
              <w:rPr>
                <w:rFonts w:ascii="Times New Roman" w:hAnsi="Times New Roman"/>
                <w:b w:val="0"/>
                <w:i w:val="0"/>
                <w:szCs w:val="28"/>
              </w:rPr>
              <w:t>Недригайлівсь</w:t>
            </w:r>
            <w:r w:rsidR="00165788">
              <w:rPr>
                <w:rFonts w:ascii="Times New Roman" w:hAnsi="Times New Roman"/>
                <w:b w:val="0"/>
                <w:i w:val="0"/>
                <w:szCs w:val="28"/>
              </w:rPr>
              <w:t>-</w:t>
            </w:r>
            <w:r w:rsidR="00165788" w:rsidRPr="00312186">
              <w:rPr>
                <w:rFonts w:ascii="Times New Roman" w:hAnsi="Times New Roman"/>
                <w:b w:val="0"/>
                <w:i w:val="0"/>
                <w:szCs w:val="28"/>
              </w:rPr>
              <w:t>кої</w:t>
            </w:r>
            <w:proofErr w:type="spellEnd"/>
            <w:r w:rsidR="00165788" w:rsidRPr="00312186">
              <w:rPr>
                <w:rFonts w:ascii="Times New Roman" w:hAnsi="Times New Roman"/>
                <w:b w:val="0"/>
                <w:i w:val="0"/>
                <w:szCs w:val="28"/>
              </w:rPr>
              <w:t xml:space="preserve"> районної державної адміністрації</w:t>
            </w:r>
            <w:r w:rsidR="00165788">
              <w:rPr>
                <w:rFonts w:ascii="Times New Roman" w:hAnsi="Times New Roman"/>
                <w:b w:val="0"/>
                <w:i w:val="0"/>
                <w:szCs w:val="28"/>
              </w:rPr>
              <w:t xml:space="preserve"> </w:t>
            </w:r>
            <w:r w:rsidR="00165788" w:rsidRPr="00E40D08">
              <w:rPr>
                <w:rFonts w:ascii="Times New Roman" w:hAnsi="Times New Roman"/>
                <w:b w:val="0"/>
                <w:i w:val="0"/>
                <w:szCs w:val="28"/>
              </w:rPr>
              <w:t>згідно з розподілом обов’язків</w:t>
            </w:r>
          </w:p>
        </w:tc>
      </w:tr>
      <w:tr w:rsidR="00165788" w:rsidRPr="005D111E" w:rsidTr="00BB33E3">
        <w:trPr>
          <w:trHeight w:val="70"/>
        </w:trPr>
        <w:tc>
          <w:tcPr>
            <w:tcW w:w="2559" w:type="pct"/>
            <w:gridSpan w:val="2"/>
            <w:tcBorders>
              <w:top w:val="single" w:sz="4" w:space="0" w:color="auto"/>
              <w:left w:val="single" w:sz="4" w:space="0" w:color="auto"/>
              <w:bottom w:val="single" w:sz="4" w:space="0" w:color="auto"/>
              <w:right w:val="single" w:sz="4" w:space="0" w:color="auto"/>
            </w:tcBorders>
          </w:tcPr>
          <w:p w:rsidR="00165788" w:rsidRPr="008D433F" w:rsidRDefault="00165788" w:rsidP="007437E7">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Додаток 2. Основні показники економічного і соціального розвитку </w:t>
            </w:r>
            <w:proofErr w:type="spellStart"/>
            <w:r w:rsidRPr="008D433F">
              <w:rPr>
                <w:rFonts w:ascii="Times New Roman" w:hAnsi="Times New Roman"/>
                <w:b w:val="0"/>
                <w:i w:val="0"/>
                <w:spacing w:val="-6"/>
                <w:szCs w:val="28"/>
              </w:rPr>
              <w:t>Недригайлівського</w:t>
            </w:r>
            <w:proofErr w:type="spellEnd"/>
            <w:r w:rsidRPr="008D433F">
              <w:rPr>
                <w:rFonts w:ascii="Times New Roman" w:hAnsi="Times New Roman"/>
                <w:b w:val="0"/>
                <w:i w:val="0"/>
                <w:spacing w:val="-6"/>
                <w:szCs w:val="28"/>
              </w:rPr>
              <w:t xml:space="preserve"> району </w:t>
            </w:r>
            <w:r w:rsidR="007437E7" w:rsidRPr="008D433F">
              <w:rPr>
                <w:rFonts w:ascii="Times New Roman" w:hAnsi="Times New Roman"/>
                <w:b w:val="0"/>
                <w:i w:val="0"/>
                <w:spacing w:val="-6"/>
                <w:szCs w:val="28"/>
              </w:rPr>
              <w:t>на 201</w:t>
            </w:r>
            <w:r w:rsidR="007437E7">
              <w:rPr>
                <w:rFonts w:ascii="Times New Roman" w:hAnsi="Times New Roman"/>
                <w:b w:val="0"/>
                <w:i w:val="0"/>
                <w:spacing w:val="-6"/>
                <w:szCs w:val="28"/>
              </w:rPr>
              <w:t>9</w:t>
            </w:r>
            <w:r w:rsidR="007437E7" w:rsidRPr="008D433F">
              <w:rPr>
                <w:rFonts w:ascii="Times New Roman" w:hAnsi="Times New Roman"/>
                <w:b w:val="0"/>
                <w:i w:val="0"/>
                <w:spacing w:val="-6"/>
                <w:szCs w:val="28"/>
              </w:rPr>
              <w:t> рік</w:t>
            </w:r>
            <w:r w:rsidR="007437E7">
              <w:rPr>
                <w:rFonts w:ascii="Times New Roman" w:hAnsi="Times New Roman"/>
                <w:b w:val="0"/>
                <w:i w:val="0"/>
                <w:spacing w:val="-6"/>
                <w:szCs w:val="28"/>
              </w:rPr>
              <w:t xml:space="preserve"> та наступні 2020-2021 програмні роки</w:t>
            </w:r>
          </w:p>
        </w:tc>
        <w:tc>
          <w:tcPr>
            <w:tcW w:w="1234" w:type="pct"/>
            <w:tcBorders>
              <w:top w:val="single" w:sz="4" w:space="0" w:color="auto"/>
              <w:left w:val="single" w:sz="4" w:space="0" w:color="auto"/>
              <w:bottom w:val="single" w:sz="4" w:space="0" w:color="auto"/>
              <w:right w:val="single" w:sz="4" w:space="0" w:color="auto"/>
            </w:tcBorders>
          </w:tcPr>
          <w:p w:rsidR="00165788" w:rsidRPr="006B67AB" w:rsidRDefault="00165788" w:rsidP="00D87943">
            <w:pPr>
              <w:pStyle w:val="a7"/>
              <w:widowControl w:val="0"/>
              <w:ind w:firstLine="0"/>
              <w:jc w:val="both"/>
              <w:rPr>
                <w:rFonts w:ascii="Times New Roman" w:hAnsi="Times New Roman"/>
                <w:b w:val="0"/>
                <w:i w:val="0"/>
                <w:szCs w:val="28"/>
              </w:rPr>
            </w:pPr>
            <w:r w:rsidRPr="008D433F">
              <w:rPr>
                <w:rFonts w:ascii="Times New Roman" w:hAnsi="Times New Roman"/>
                <w:b w:val="0"/>
                <w:i w:val="0"/>
                <w:spacing w:val="-6"/>
                <w:szCs w:val="28"/>
              </w:rPr>
              <w:t xml:space="preserve">Структурні підрозділи </w:t>
            </w:r>
            <w:proofErr w:type="spellStart"/>
            <w:r w:rsidRPr="008D433F">
              <w:rPr>
                <w:rFonts w:ascii="Times New Roman" w:hAnsi="Times New Roman"/>
                <w:b w:val="0"/>
                <w:i w:val="0"/>
                <w:spacing w:val="-6"/>
                <w:szCs w:val="28"/>
              </w:rPr>
              <w:t>Недригайлівської</w:t>
            </w:r>
            <w:proofErr w:type="spellEnd"/>
            <w:r w:rsidRPr="008D433F">
              <w:rPr>
                <w:rFonts w:ascii="Times New Roman" w:hAnsi="Times New Roman"/>
                <w:b w:val="0"/>
                <w:i w:val="0"/>
                <w:spacing w:val="-6"/>
                <w:szCs w:val="28"/>
              </w:rPr>
              <w:t xml:space="preserve"> районної державної адміністрації,</w:t>
            </w:r>
            <w:r w:rsidRPr="008D433F">
              <w:rPr>
                <w:szCs w:val="28"/>
              </w:rPr>
              <w:t xml:space="preserve"> </w:t>
            </w:r>
            <w:r w:rsidRPr="008D433F">
              <w:rPr>
                <w:rFonts w:ascii="Times New Roman" w:hAnsi="Times New Roman"/>
                <w:b w:val="0"/>
                <w:i w:val="0"/>
                <w:szCs w:val="28"/>
              </w:rPr>
              <w:t xml:space="preserve">територіальні </w:t>
            </w:r>
            <w:r w:rsidRPr="008D433F">
              <w:rPr>
                <w:rFonts w:ascii="Times New Roman" w:hAnsi="Times New Roman"/>
                <w:b w:val="0"/>
                <w:i w:val="0"/>
                <w:szCs w:val="28"/>
              </w:rPr>
              <w:lastRenderedPageBreak/>
              <w:t>підрозділи центральних органів виконавчої влади</w:t>
            </w:r>
            <w:r w:rsidRPr="006B67AB">
              <w:rPr>
                <w:rFonts w:ascii="Times New Roman" w:hAnsi="Times New Roman"/>
                <w:b w:val="0"/>
                <w:i w:val="0"/>
                <w:szCs w:val="28"/>
              </w:rPr>
              <w:t xml:space="preserve"> в районі</w:t>
            </w:r>
          </w:p>
        </w:tc>
        <w:tc>
          <w:tcPr>
            <w:tcW w:w="1207" w:type="pct"/>
            <w:tcBorders>
              <w:top w:val="single" w:sz="4" w:space="0" w:color="auto"/>
              <w:left w:val="single" w:sz="4" w:space="0" w:color="auto"/>
              <w:bottom w:val="single" w:sz="4" w:space="0" w:color="auto"/>
              <w:right w:val="single" w:sz="4" w:space="0" w:color="auto"/>
            </w:tcBorders>
          </w:tcPr>
          <w:p w:rsidR="00165788" w:rsidRPr="008D433F" w:rsidRDefault="00620B99" w:rsidP="00620B99">
            <w:pPr>
              <w:pStyle w:val="a7"/>
              <w:widowControl w:val="0"/>
              <w:ind w:firstLine="0"/>
              <w:jc w:val="left"/>
              <w:rPr>
                <w:rFonts w:ascii="Times New Roman" w:hAnsi="Times New Roman"/>
                <w:b w:val="0"/>
                <w:i w:val="0"/>
                <w:spacing w:val="-6"/>
                <w:szCs w:val="28"/>
              </w:rPr>
            </w:pPr>
            <w:r>
              <w:rPr>
                <w:rFonts w:ascii="Times New Roman" w:hAnsi="Times New Roman"/>
                <w:b w:val="0"/>
                <w:i w:val="0"/>
                <w:szCs w:val="28"/>
              </w:rPr>
              <w:lastRenderedPageBreak/>
              <w:t>Голова, п</w:t>
            </w:r>
            <w:r w:rsidR="00165788" w:rsidRPr="00312186">
              <w:rPr>
                <w:rFonts w:ascii="Times New Roman" w:hAnsi="Times New Roman"/>
                <w:b w:val="0"/>
                <w:i w:val="0"/>
                <w:szCs w:val="28"/>
              </w:rPr>
              <w:t>ерши</w:t>
            </w:r>
            <w:r w:rsidR="00165788">
              <w:rPr>
                <w:rFonts w:ascii="Times New Roman" w:hAnsi="Times New Roman"/>
                <w:b w:val="0"/>
                <w:i w:val="0"/>
                <w:szCs w:val="28"/>
              </w:rPr>
              <w:t>й</w:t>
            </w:r>
            <w:r>
              <w:rPr>
                <w:rFonts w:ascii="Times New Roman" w:hAnsi="Times New Roman"/>
                <w:b w:val="0"/>
                <w:i w:val="0"/>
                <w:szCs w:val="28"/>
              </w:rPr>
              <w:t xml:space="preserve"> заступник гол</w:t>
            </w:r>
            <w:r w:rsidR="00165788" w:rsidRPr="00312186">
              <w:rPr>
                <w:rFonts w:ascii="Times New Roman" w:hAnsi="Times New Roman"/>
                <w:b w:val="0"/>
                <w:i w:val="0"/>
                <w:szCs w:val="28"/>
              </w:rPr>
              <w:t>ови, керівник</w:t>
            </w:r>
            <w:r w:rsidR="00165788">
              <w:rPr>
                <w:rFonts w:ascii="Times New Roman" w:hAnsi="Times New Roman"/>
                <w:b w:val="0"/>
                <w:i w:val="0"/>
                <w:szCs w:val="28"/>
              </w:rPr>
              <w:t xml:space="preserve"> </w:t>
            </w:r>
            <w:r w:rsidR="00165788" w:rsidRPr="00312186">
              <w:rPr>
                <w:rFonts w:ascii="Times New Roman" w:hAnsi="Times New Roman"/>
                <w:b w:val="0"/>
                <w:i w:val="0"/>
                <w:szCs w:val="28"/>
              </w:rPr>
              <w:t xml:space="preserve">апарату   </w:t>
            </w:r>
            <w:proofErr w:type="spellStart"/>
            <w:r w:rsidR="00165788" w:rsidRPr="00312186">
              <w:rPr>
                <w:rFonts w:ascii="Times New Roman" w:hAnsi="Times New Roman"/>
                <w:b w:val="0"/>
                <w:i w:val="0"/>
                <w:szCs w:val="28"/>
              </w:rPr>
              <w:t>Недригайлівсь</w:t>
            </w:r>
            <w:r w:rsidR="00165788">
              <w:rPr>
                <w:rFonts w:ascii="Times New Roman" w:hAnsi="Times New Roman"/>
                <w:b w:val="0"/>
                <w:i w:val="0"/>
                <w:szCs w:val="28"/>
              </w:rPr>
              <w:t>-</w:t>
            </w:r>
            <w:r w:rsidR="00165788" w:rsidRPr="00312186">
              <w:rPr>
                <w:rFonts w:ascii="Times New Roman" w:hAnsi="Times New Roman"/>
                <w:b w:val="0"/>
                <w:i w:val="0"/>
                <w:szCs w:val="28"/>
              </w:rPr>
              <w:t>кої</w:t>
            </w:r>
            <w:proofErr w:type="spellEnd"/>
            <w:r w:rsidR="00165788" w:rsidRPr="00312186">
              <w:rPr>
                <w:rFonts w:ascii="Times New Roman" w:hAnsi="Times New Roman"/>
                <w:b w:val="0"/>
                <w:i w:val="0"/>
                <w:szCs w:val="28"/>
              </w:rPr>
              <w:t xml:space="preserve"> районної державної адміністрації</w:t>
            </w:r>
            <w:r w:rsidR="00165788">
              <w:rPr>
                <w:rFonts w:ascii="Times New Roman" w:hAnsi="Times New Roman"/>
                <w:b w:val="0"/>
                <w:i w:val="0"/>
                <w:szCs w:val="28"/>
              </w:rPr>
              <w:t xml:space="preserve"> </w:t>
            </w:r>
            <w:r w:rsidR="00165788" w:rsidRPr="00E21641">
              <w:rPr>
                <w:rFonts w:ascii="Times New Roman" w:hAnsi="Times New Roman"/>
                <w:b w:val="0"/>
                <w:i w:val="0"/>
                <w:szCs w:val="28"/>
              </w:rPr>
              <w:lastRenderedPageBreak/>
              <w:t>згідно з розподілом обов’язків</w:t>
            </w:r>
          </w:p>
        </w:tc>
      </w:tr>
      <w:tr w:rsidR="00165788" w:rsidRPr="005D111E" w:rsidTr="00BB33E3">
        <w:trPr>
          <w:trHeight w:val="3554"/>
        </w:trPr>
        <w:tc>
          <w:tcPr>
            <w:tcW w:w="2559" w:type="pct"/>
            <w:gridSpan w:val="2"/>
            <w:tcBorders>
              <w:top w:val="single" w:sz="4" w:space="0" w:color="auto"/>
              <w:bottom w:val="single" w:sz="4" w:space="0" w:color="auto"/>
            </w:tcBorders>
          </w:tcPr>
          <w:p w:rsidR="00165788" w:rsidRPr="008D433F" w:rsidRDefault="00165788" w:rsidP="00A334DD">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lastRenderedPageBreak/>
              <w:t xml:space="preserve">Додаток 3. Перелік районних програм по галузях, фінансування яких у </w:t>
            </w:r>
            <w:r w:rsidR="00A334DD" w:rsidRPr="008D433F">
              <w:rPr>
                <w:rFonts w:ascii="Times New Roman" w:hAnsi="Times New Roman"/>
                <w:b w:val="0"/>
                <w:i w:val="0"/>
                <w:spacing w:val="-6"/>
                <w:szCs w:val="28"/>
              </w:rPr>
              <w:t xml:space="preserve"> 201</w:t>
            </w:r>
            <w:r w:rsidR="00A334DD">
              <w:rPr>
                <w:rFonts w:ascii="Times New Roman" w:hAnsi="Times New Roman"/>
                <w:b w:val="0"/>
                <w:i w:val="0"/>
                <w:spacing w:val="-6"/>
                <w:szCs w:val="28"/>
              </w:rPr>
              <w:t>9</w:t>
            </w:r>
            <w:r w:rsidR="00A334DD" w:rsidRPr="008D433F">
              <w:rPr>
                <w:rFonts w:ascii="Times New Roman" w:hAnsi="Times New Roman"/>
                <w:b w:val="0"/>
                <w:i w:val="0"/>
                <w:spacing w:val="-6"/>
                <w:szCs w:val="28"/>
              </w:rPr>
              <w:t> р</w:t>
            </w:r>
            <w:r w:rsidR="00A334DD">
              <w:rPr>
                <w:rFonts w:ascii="Times New Roman" w:hAnsi="Times New Roman"/>
                <w:b w:val="0"/>
                <w:i w:val="0"/>
                <w:spacing w:val="-6"/>
                <w:szCs w:val="28"/>
              </w:rPr>
              <w:t>оці та наступних 2020-2021 програмних роках</w:t>
            </w:r>
            <w:r w:rsidR="00A334DD" w:rsidRPr="008D433F">
              <w:rPr>
                <w:rFonts w:ascii="Times New Roman" w:hAnsi="Times New Roman"/>
                <w:b w:val="0"/>
                <w:i w:val="0"/>
                <w:spacing w:val="-6"/>
                <w:szCs w:val="28"/>
              </w:rPr>
              <w:t xml:space="preserve"> </w:t>
            </w:r>
            <w:r w:rsidRPr="008D433F">
              <w:rPr>
                <w:rFonts w:ascii="Times New Roman" w:hAnsi="Times New Roman"/>
                <w:b w:val="0"/>
                <w:i w:val="0"/>
                <w:spacing w:val="-6"/>
                <w:szCs w:val="28"/>
              </w:rPr>
              <w:t>здійснюватиметься за рахунок коштів районного бюджету</w:t>
            </w:r>
          </w:p>
        </w:tc>
        <w:tc>
          <w:tcPr>
            <w:tcW w:w="1234" w:type="pct"/>
            <w:tcBorders>
              <w:top w:val="single" w:sz="4" w:space="0" w:color="auto"/>
              <w:bottom w:val="single" w:sz="4" w:space="0" w:color="auto"/>
            </w:tcBorders>
          </w:tcPr>
          <w:p w:rsidR="00165788" w:rsidRPr="008D433F" w:rsidRDefault="00165788" w:rsidP="00D87943">
            <w:pPr>
              <w:pStyle w:val="a7"/>
              <w:widowControl w:val="0"/>
              <w:ind w:firstLine="0"/>
              <w:jc w:val="both"/>
              <w:rPr>
                <w:rFonts w:ascii="Times New Roman" w:hAnsi="Times New Roman"/>
                <w:b w:val="0"/>
                <w:i w:val="0"/>
                <w:spacing w:val="-6"/>
                <w:szCs w:val="28"/>
              </w:rPr>
            </w:pPr>
            <w:r w:rsidRPr="008D433F">
              <w:rPr>
                <w:rFonts w:ascii="Times New Roman" w:hAnsi="Times New Roman"/>
                <w:b w:val="0"/>
                <w:i w:val="0"/>
                <w:spacing w:val="-6"/>
                <w:szCs w:val="28"/>
              </w:rPr>
              <w:t>Структурні підрозділи Недригайлівської районної державної адміністрації,</w:t>
            </w:r>
            <w:r w:rsidRPr="008D433F">
              <w:rPr>
                <w:rFonts w:ascii="Times New Roman" w:hAnsi="Times New Roman"/>
                <w:b w:val="0"/>
                <w:i w:val="0"/>
                <w:szCs w:val="28"/>
              </w:rPr>
              <w:t xml:space="preserve"> територіальні підрозділи центральних органів виконавчої влади</w:t>
            </w:r>
            <w:r>
              <w:rPr>
                <w:rFonts w:ascii="Times New Roman" w:hAnsi="Times New Roman"/>
                <w:b w:val="0"/>
                <w:i w:val="0"/>
                <w:szCs w:val="28"/>
              </w:rPr>
              <w:t xml:space="preserve"> в районі</w:t>
            </w:r>
          </w:p>
        </w:tc>
        <w:tc>
          <w:tcPr>
            <w:tcW w:w="1207" w:type="pct"/>
            <w:tcBorders>
              <w:top w:val="single" w:sz="4" w:space="0" w:color="auto"/>
              <w:bottom w:val="single" w:sz="4" w:space="0" w:color="auto"/>
            </w:tcBorders>
          </w:tcPr>
          <w:p w:rsidR="00165788" w:rsidRDefault="00620B99" w:rsidP="00620B99">
            <w:pPr>
              <w:pStyle w:val="a7"/>
              <w:widowControl w:val="0"/>
              <w:ind w:firstLine="0"/>
              <w:jc w:val="left"/>
              <w:rPr>
                <w:rFonts w:ascii="Times New Roman" w:hAnsi="Times New Roman"/>
                <w:b w:val="0"/>
                <w:i w:val="0"/>
                <w:szCs w:val="28"/>
              </w:rPr>
            </w:pPr>
            <w:r>
              <w:rPr>
                <w:rFonts w:ascii="Times New Roman" w:hAnsi="Times New Roman"/>
                <w:b w:val="0"/>
                <w:i w:val="0"/>
                <w:szCs w:val="28"/>
              </w:rPr>
              <w:t>Голова, п</w:t>
            </w:r>
            <w:r w:rsidR="00165788" w:rsidRPr="00312186">
              <w:rPr>
                <w:rFonts w:ascii="Times New Roman" w:hAnsi="Times New Roman"/>
                <w:b w:val="0"/>
                <w:i w:val="0"/>
                <w:szCs w:val="28"/>
              </w:rPr>
              <w:t>ерши</w:t>
            </w:r>
            <w:r w:rsidR="00165788">
              <w:rPr>
                <w:rFonts w:ascii="Times New Roman" w:hAnsi="Times New Roman"/>
                <w:b w:val="0"/>
                <w:i w:val="0"/>
                <w:szCs w:val="28"/>
              </w:rPr>
              <w:t>й</w:t>
            </w:r>
            <w:r w:rsidR="00165788" w:rsidRPr="00312186">
              <w:rPr>
                <w:rFonts w:ascii="Times New Roman" w:hAnsi="Times New Roman"/>
                <w:b w:val="0"/>
                <w:i w:val="0"/>
                <w:szCs w:val="28"/>
              </w:rPr>
              <w:t xml:space="preserve"> заступник голови, керівник</w:t>
            </w:r>
            <w:r w:rsidR="00165788">
              <w:rPr>
                <w:rFonts w:ascii="Times New Roman" w:hAnsi="Times New Roman"/>
                <w:b w:val="0"/>
                <w:i w:val="0"/>
                <w:szCs w:val="28"/>
              </w:rPr>
              <w:t xml:space="preserve"> </w:t>
            </w:r>
            <w:r w:rsidR="00165788" w:rsidRPr="00312186">
              <w:rPr>
                <w:rFonts w:ascii="Times New Roman" w:hAnsi="Times New Roman"/>
                <w:b w:val="0"/>
                <w:i w:val="0"/>
                <w:szCs w:val="28"/>
              </w:rPr>
              <w:t xml:space="preserve">апарату   </w:t>
            </w:r>
            <w:proofErr w:type="spellStart"/>
            <w:r w:rsidR="00165788" w:rsidRPr="00312186">
              <w:rPr>
                <w:rFonts w:ascii="Times New Roman" w:hAnsi="Times New Roman"/>
                <w:b w:val="0"/>
                <w:i w:val="0"/>
                <w:szCs w:val="28"/>
              </w:rPr>
              <w:t>Недригайлівсь</w:t>
            </w:r>
            <w:r w:rsidR="00165788">
              <w:rPr>
                <w:rFonts w:ascii="Times New Roman" w:hAnsi="Times New Roman"/>
                <w:b w:val="0"/>
                <w:i w:val="0"/>
                <w:szCs w:val="28"/>
              </w:rPr>
              <w:t>-</w:t>
            </w:r>
            <w:r w:rsidR="00165788" w:rsidRPr="00312186">
              <w:rPr>
                <w:rFonts w:ascii="Times New Roman" w:hAnsi="Times New Roman"/>
                <w:b w:val="0"/>
                <w:i w:val="0"/>
                <w:szCs w:val="28"/>
              </w:rPr>
              <w:t>кої</w:t>
            </w:r>
            <w:proofErr w:type="spellEnd"/>
            <w:r w:rsidR="00165788" w:rsidRPr="00312186">
              <w:rPr>
                <w:rFonts w:ascii="Times New Roman" w:hAnsi="Times New Roman"/>
                <w:b w:val="0"/>
                <w:i w:val="0"/>
                <w:szCs w:val="28"/>
              </w:rPr>
              <w:t xml:space="preserve"> районної державної адміністрації</w:t>
            </w:r>
            <w:r w:rsidR="00165788">
              <w:rPr>
                <w:rFonts w:ascii="Times New Roman" w:hAnsi="Times New Roman"/>
                <w:b w:val="0"/>
                <w:i w:val="0"/>
                <w:szCs w:val="28"/>
              </w:rPr>
              <w:t xml:space="preserve"> </w:t>
            </w:r>
            <w:r w:rsidR="00165788" w:rsidRPr="00E21641">
              <w:rPr>
                <w:rFonts w:ascii="Times New Roman" w:hAnsi="Times New Roman"/>
                <w:b w:val="0"/>
                <w:i w:val="0"/>
                <w:szCs w:val="28"/>
              </w:rPr>
              <w:t>згідно з розподілом обов’язків</w:t>
            </w:r>
          </w:p>
        </w:tc>
      </w:tr>
      <w:tr w:rsidR="00165788" w:rsidRPr="005D111E" w:rsidTr="002B28A9">
        <w:trPr>
          <w:trHeight w:val="385"/>
        </w:trPr>
        <w:tc>
          <w:tcPr>
            <w:tcW w:w="2559" w:type="pct"/>
            <w:gridSpan w:val="2"/>
            <w:tcBorders>
              <w:top w:val="single" w:sz="4" w:space="0" w:color="auto"/>
              <w:left w:val="nil"/>
              <w:bottom w:val="nil"/>
              <w:right w:val="nil"/>
            </w:tcBorders>
          </w:tcPr>
          <w:p w:rsidR="00165788" w:rsidRPr="008D433F" w:rsidRDefault="00165788" w:rsidP="007B61AE">
            <w:pPr>
              <w:pStyle w:val="a7"/>
              <w:widowControl w:val="0"/>
              <w:ind w:firstLine="34"/>
              <w:jc w:val="both"/>
              <w:rPr>
                <w:rFonts w:ascii="Times New Roman" w:hAnsi="Times New Roman"/>
                <w:b w:val="0"/>
                <w:i w:val="0"/>
                <w:spacing w:val="-6"/>
                <w:szCs w:val="28"/>
              </w:rPr>
            </w:pPr>
            <w:r w:rsidRPr="008D433F">
              <w:rPr>
                <w:rFonts w:ascii="Times New Roman" w:hAnsi="Times New Roman"/>
                <w:b w:val="0"/>
                <w:i w:val="0"/>
                <w:spacing w:val="-6"/>
                <w:szCs w:val="28"/>
              </w:rPr>
              <w:t xml:space="preserve"> </w:t>
            </w:r>
          </w:p>
        </w:tc>
        <w:tc>
          <w:tcPr>
            <w:tcW w:w="1234" w:type="pct"/>
            <w:tcBorders>
              <w:top w:val="single" w:sz="4" w:space="0" w:color="auto"/>
              <w:left w:val="nil"/>
              <w:bottom w:val="nil"/>
              <w:right w:val="nil"/>
            </w:tcBorders>
          </w:tcPr>
          <w:p w:rsidR="00165788" w:rsidRPr="008D433F" w:rsidRDefault="00165788" w:rsidP="007C6537">
            <w:pPr>
              <w:pStyle w:val="a7"/>
              <w:widowControl w:val="0"/>
              <w:jc w:val="both"/>
              <w:rPr>
                <w:rFonts w:ascii="Times New Roman" w:hAnsi="Times New Roman"/>
                <w:b w:val="0"/>
                <w:i w:val="0"/>
                <w:spacing w:val="-6"/>
                <w:szCs w:val="28"/>
              </w:rPr>
            </w:pPr>
          </w:p>
        </w:tc>
        <w:tc>
          <w:tcPr>
            <w:tcW w:w="1207" w:type="pct"/>
            <w:tcBorders>
              <w:top w:val="single" w:sz="4" w:space="0" w:color="auto"/>
              <w:left w:val="nil"/>
              <w:bottom w:val="nil"/>
              <w:right w:val="nil"/>
            </w:tcBorders>
          </w:tcPr>
          <w:p w:rsidR="00165788" w:rsidRDefault="00165788" w:rsidP="00533E72">
            <w:pPr>
              <w:pStyle w:val="a7"/>
              <w:widowControl w:val="0"/>
              <w:jc w:val="both"/>
              <w:rPr>
                <w:rFonts w:ascii="Times New Roman" w:hAnsi="Times New Roman"/>
                <w:b w:val="0"/>
                <w:i w:val="0"/>
                <w:szCs w:val="28"/>
              </w:rPr>
            </w:pPr>
          </w:p>
        </w:tc>
      </w:tr>
      <w:tr w:rsidR="00165788" w:rsidRPr="005D111E" w:rsidTr="00022BE4">
        <w:trPr>
          <w:trHeight w:val="24"/>
        </w:trPr>
        <w:tc>
          <w:tcPr>
            <w:tcW w:w="2559" w:type="pct"/>
            <w:gridSpan w:val="2"/>
            <w:tcBorders>
              <w:top w:val="nil"/>
              <w:left w:val="nil"/>
              <w:bottom w:val="nil"/>
              <w:right w:val="nil"/>
            </w:tcBorders>
          </w:tcPr>
          <w:p w:rsidR="00165788" w:rsidRPr="008D433F" w:rsidRDefault="00165788" w:rsidP="00842275">
            <w:pPr>
              <w:pStyle w:val="a7"/>
              <w:widowControl w:val="0"/>
              <w:ind w:firstLine="34"/>
              <w:jc w:val="both"/>
              <w:rPr>
                <w:rFonts w:ascii="Times New Roman" w:hAnsi="Times New Roman"/>
                <w:b w:val="0"/>
                <w:i w:val="0"/>
                <w:spacing w:val="-6"/>
                <w:szCs w:val="28"/>
              </w:rPr>
            </w:pPr>
          </w:p>
        </w:tc>
        <w:tc>
          <w:tcPr>
            <w:tcW w:w="2441" w:type="pct"/>
            <w:gridSpan w:val="2"/>
            <w:tcBorders>
              <w:top w:val="nil"/>
              <w:left w:val="nil"/>
              <w:bottom w:val="nil"/>
              <w:right w:val="nil"/>
            </w:tcBorders>
          </w:tcPr>
          <w:p w:rsidR="00165788" w:rsidRPr="008D433F" w:rsidRDefault="00165788" w:rsidP="008F456C">
            <w:pPr>
              <w:pStyle w:val="a7"/>
              <w:widowControl w:val="0"/>
              <w:ind w:firstLine="0"/>
              <w:jc w:val="right"/>
              <w:rPr>
                <w:rFonts w:ascii="Times New Roman" w:hAnsi="Times New Roman"/>
                <w:b w:val="0"/>
                <w:i w:val="0"/>
                <w:spacing w:val="-6"/>
                <w:szCs w:val="28"/>
              </w:rPr>
            </w:pPr>
          </w:p>
        </w:tc>
      </w:tr>
    </w:tbl>
    <w:p w:rsidR="002D4747" w:rsidRPr="008D433F" w:rsidRDefault="002D4747" w:rsidP="002D4747">
      <w:pPr>
        <w:widowControl w:val="0"/>
        <w:rPr>
          <w:b/>
          <w:sz w:val="28"/>
          <w:szCs w:val="28"/>
          <w:lang w:val="uk-UA"/>
        </w:rPr>
      </w:pPr>
      <w:r w:rsidRPr="008D433F">
        <w:rPr>
          <w:b/>
          <w:sz w:val="28"/>
          <w:szCs w:val="28"/>
          <w:lang w:val="uk-UA"/>
        </w:rPr>
        <w:t>Керівник апарату</w:t>
      </w:r>
    </w:p>
    <w:p w:rsidR="002D4747" w:rsidRPr="008D433F" w:rsidRDefault="002D4747" w:rsidP="002D4747">
      <w:pPr>
        <w:widowControl w:val="0"/>
        <w:rPr>
          <w:b/>
          <w:sz w:val="28"/>
          <w:szCs w:val="28"/>
          <w:lang w:val="uk-UA"/>
        </w:rPr>
      </w:pPr>
      <w:r w:rsidRPr="008D433F">
        <w:rPr>
          <w:b/>
          <w:sz w:val="28"/>
          <w:szCs w:val="28"/>
          <w:lang w:val="uk-UA"/>
        </w:rPr>
        <w:t>Недригайлівської районної</w:t>
      </w:r>
    </w:p>
    <w:p w:rsidR="002D4747" w:rsidRPr="008D433F" w:rsidRDefault="002D4747" w:rsidP="002D4747">
      <w:pPr>
        <w:widowControl w:val="0"/>
        <w:rPr>
          <w:b/>
          <w:sz w:val="28"/>
          <w:szCs w:val="28"/>
          <w:lang w:val="uk-UA"/>
        </w:rPr>
      </w:pPr>
      <w:r w:rsidRPr="008D433F">
        <w:rPr>
          <w:b/>
          <w:sz w:val="28"/>
          <w:szCs w:val="28"/>
          <w:lang w:val="uk-UA"/>
        </w:rPr>
        <w:t xml:space="preserve">державної адміністрації                           </w:t>
      </w:r>
      <w:r w:rsidR="00043A18">
        <w:rPr>
          <w:b/>
          <w:sz w:val="28"/>
          <w:szCs w:val="28"/>
          <w:lang w:val="uk-UA"/>
        </w:rPr>
        <w:t xml:space="preserve">                          </w:t>
      </w:r>
      <w:r w:rsidRPr="008D433F">
        <w:rPr>
          <w:b/>
          <w:sz w:val="28"/>
          <w:szCs w:val="28"/>
          <w:lang w:val="uk-UA"/>
        </w:rPr>
        <w:t>О.</w:t>
      </w:r>
      <w:r w:rsidR="003E1405">
        <w:rPr>
          <w:b/>
          <w:sz w:val="28"/>
          <w:szCs w:val="28"/>
          <w:lang w:val="uk-UA"/>
        </w:rPr>
        <w:t>НЕМЕНКО</w:t>
      </w:r>
    </w:p>
    <w:p w:rsidR="002D4747" w:rsidRPr="008D433F" w:rsidRDefault="002D4747" w:rsidP="002D4747">
      <w:pPr>
        <w:widowControl w:val="0"/>
        <w:rPr>
          <w:b/>
          <w:sz w:val="28"/>
          <w:szCs w:val="28"/>
          <w:lang w:val="uk-UA"/>
        </w:rPr>
      </w:pPr>
    </w:p>
    <w:p w:rsidR="00DB500D" w:rsidRDefault="00043A18" w:rsidP="00DB500D">
      <w:pPr>
        <w:widowControl w:val="0"/>
        <w:rPr>
          <w:b/>
          <w:sz w:val="28"/>
          <w:szCs w:val="28"/>
          <w:lang w:val="uk-UA"/>
        </w:rPr>
      </w:pPr>
      <w:r>
        <w:rPr>
          <w:b/>
          <w:sz w:val="28"/>
          <w:szCs w:val="28"/>
          <w:lang w:val="uk-UA"/>
        </w:rPr>
        <w:t>Н</w:t>
      </w:r>
      <w:r w:rsidR="002D4747" w:rsidRPr="008D433F">
        <w:rPr>
          <w:b/>
          <w:sz w:val="28"/>
          <w:szCs w:val="28"/>
          <w:lang w:val="uk-UA"/>
        </w:rPr>
        <w:t xml:space="preserve">ачальник </w:t>
      </w:r>
      <w:r w:rsidR="00DB500D">
        <w:rPr>
          <w:b/>
          <w:sz w:val="28"/>
          <w:szCs w:val="28"/>
          <w:lang w:val="uk-UA"/>
        </w:rPr>
        <w:t>управління розвитку</w:t>
      </w:r>
    </w:p>
    <w:p w:rsidR="00DB500D" w:rsidRPr="008D433F" w:rsidRDefault="00DB500D" w:rsidP="00DB500D">
      <w:pPr>
        <w:widowControl w:val="0"/>
        <w:rPr>
          <w:b/>
          <w:sz w:val="28"/>
          <w:szCs w:val="28"/>
          <w:lang w:val="uk-UA"/>
        </w:rPr>
      </w:pPr>
      <w:r>
        <w:rPr>
          <w:b/>
          <w:sz w:val="28"/>
          <w:szCs w:val="28"/>
          <w:lang w:val="uk-UA"/>
        </w:rPr>
        <w:t>сільських територій</w:t>
      </w:r>
    </w:p>
    <w:p w:rsidR="0041198D" w:rsidRPr="008D433F" w:rsidRDefault="002D4747" w:rsidP="002D4747">
      <w:pPr>
        <w:widowControl w:val="0"/>
        <w:rPr>
          <w:b/>
          <w:sz w:val="28"/>
          <w:szCs w:val="28"/>
          <w:lang w:val="uk-UA"/>
        </w:rPr>
      </w:pPr>
      <w:r w:rsidRPr="008D433F">
        <w:rPr>
          <w:b/>
          <w:sz w:val="28"/>
          <w:szCs w:val="28"/>
          <w:lang w:val="uk-UA"/>
        </w:rPr>
        <w:t xml:space="preserve">Недригайлівської </w:t>
      </w:r>
      <w:r w:rsidR="00EB6466">
        <w:rPr>
          <w:b/>
          <w:sz w:val="28"/>
          <w:szCs w:val="28"/>
          <w:lang w:val="uk-UA"/>
        </w:rPr>
        <w:t>районної</w:t>
      </w:r>
    </w:p>
    <w:p w:rsidR="002D4747" w:rsidRPr="00E61137" w:rsidRDefault="002D4747" w:rsidP="002D4747">
      <w:pPr>
        <w:widowControl w:val="0"/>
        <w:rPr>
          <w:bCs/>
          <w:sz w:val="28"/>
          <w:szCs w:val="28"/>
          <w:lang w:val="uk-UA"/>
        </w:rPr>
      </w:pPr>
      <w:r w:rsidRPr="008D433F">
        <w:rPr>
          <w:b/>
          <w:sz w:val="28"/>
          <w:szCs w:val="28"/>
          <w:lang w:val="uk-UA"/>
        </w:rPr>
        <w:t>держа</w:t>
      </w:r>
      <w:r w:rsidR="00114DAB">
        <w:rPr>
          <w:b/>
          <w:sz w:val="28"/>
          <w:szCs w:val="28"/>
          <w:lang w:val="uk-UA"/>
        </w:rPr>
        <w:t xml:space="preserve">вної адміністрації            </w:t>
      </w:r>
      <w:r w:rsidR="00043A18">
        <w:rPr>
          <w:b/>
          <w:sz w:val="28"/>
          <w:szCs w:val="28"/>
          <w:lang w:val="uk-UA"/>
        </w:rPr>
        <w:t xml:space="preserve">               </w:t>
      </w:r>
      <w:r w:rsidR="0041198D" w:rsidRPr="008D433F">
        <w:rPr>
          <w:b/>
          <w:sz w:val="28"/>
          <w:szCs w:val="28"/>
          <w:lang w:val="uk-UA"/>
        </w:rPr>
        <w:t xml:space="preserve">       </w:t>
      </w:r>
      <w:r w:rsidRPr="008D433F">
        <w:rPr>
          <w:b/>
          <w:sz w:val="28"/>
          <w:szCs w:val="28"/>
          <w:lang w:val="uk-UA"/>
        </w:rPr>
        <w:t xml:space="preserve"> </w:t>
      </w:r>
      <w:r w:rsidR="0056695B">
        <w:rPr>
          <w:b/>
          <w:sz w:val="28"/>
          <w:szCs w:val="28"/>
          <w:lang w:val="uk-UA"/>
        </w:rPr>
        <w:t xml:space="preserve">                </w:t>
      </w:r>
      <w:r w:rsidRPr="008D433F">
        <w:rPr>
          <w:b/>
          <w:sz w:val="28"/>
          <w:szCs w:val="28"/>
          <w:lang w:val="uk-UA"/>
        </w:rPr>
        <w:t xml:space="preserve">  </w:t>
      </w:r>
      <w:r w:rsidR="00043A18">
        <w:rPr>
          <w:b/>
          <w:sz w:val="28"/>
          <w:szCs w:val="28"/>
          <w:lang w:val="uk-UA"/>
        </w:rPr>
        <w:t xml:space="preserve">  Н.</w:t>
      </w:r>
      <w:r w:rsidR="003E1405">
        <w:rPr>
          <w:b/>
          <w:sz w:val="28"/>
          <w:szCs w:val="28"/>
          <w:lang w:val="uk-UA"/>
        </w:rPr>
        <w:t>ВЕРЕТІЛЬНИК</w:t>
      </w:r>
      <w:r w:rsidR="00043A18">
        <w:rPr>
          <w:b/>
          <w:sz w:val="28"/>
          <w:szCs w:val="28"/>
          <w:lang w:val="uk-UA"/>
        </w:rPr>
        <w:t xml:space="preserve"> </w:t>
      </w:r>
      <w:r>
        <w:rPr>
          <w:lang w:val="uk-UA"/>
        </w:rPr>
        <w:br w:type="page"/>
      </w:r>
      <w:r>
        <w:rPr>
          <w:lang w:val="uk-UA"/>
        </w:rPr>
        <w:lastRenderedPageBreak/>
        <w:t xml:space="preserve">                                                                                                </w:t>
      </w:r>
      <w:r w:rsidRPr="00E61137">
        <w:rPr>
          <w:bCs/>
          <w:sz w:val="28"/>
          <w:szCs w:val="28"/>
          <w:lang w:val="uk-UA"/>
        </w:rPr>
        <w:t>Додаток 2</w:t>
      </w:r>
    </w:p>
    <w:p w:rsidR="002D4747" w:rsidRPr="00E61137" w:rsidRDefault="002D4747" w:rsidP="002D4747">
      <w:pPr>
        <w:ind w:left="5760"/>
        <w:jc w:val="both"/>
        <w:rPr>
          <w:sz w:val="28"/>
          <w:szCs w:val="28"/>
          <w:lang w:val="uk-UA"/>
        </w:rPr>
      </w:pPr>
      <w:r w:rsidRPr="00E61137">
        <w:rPr>
          <w:sz w:val="28"/>
          <w:szCs w:val="28"/>
          <w:lang w:val="uk-UA"/>
        </w:rPr>
        <w:t>до розпорядження голови</w:t>
      </w:r>
    </w:p>
    <w:p w:rsidR="002D4747" w:rsidRPr="00E61137" w:rsidRDefault="002D4747" w:rsidP="002D4747">
      <w:pPr>
        <w:ind w:left="5760"/>
        <w:jc w:val="both"/>
        <w:rPr>
          <w:sz w:val="28"/>
          <w:szCs w:val="28"/>
          <w:lang w:val="uk-UA"/>
        </w:rPr>
      </w:pPr>
      <w:r w:rsidRPr="00E61137">
        <w:rPr>
          <w:sz w:val="28"/>
          <w:szCs w:val="28"/>
          <w:lang w:val="uk-UA"/>
        </w:rPr>
        <w:t>Недригайлівської районної</w:t>
      </w:r>
    </w:p>
    <w:p w:rsidR="002D4747" w:rsidRPr="00E61137" w:rsidRDefault="002D4747" w:rsidP="002D4747">
      <w:pPr>
        <w:ind w:left="5760"/>
        <w:jc w:val="both"/>
        <w:rPr>
          <w:sz w:val="28"/>
          <w:szCs w:val="28"/>
          <w:lang w:val="uk-UA"/>
        </w:rPr>
      </w:pPr>
      <w:r w:rsidRPr="00E61137">
        <w:rPr>
          <w:sz w:val="28"/>
          <w:szCs w:val="28"/>
          <w:lang w:val="uk-UA"/>
        </w:rPr>
        <w:t>державної адміністрації</w:t>
      </w:r>
    </w:p>
    <w:p w:rsidR="007C6537" w:rsidRPr="00E61137" w:rsidRDefault="007C6537" w:rsidP="002D4747">
      <w:pPr>
        <w:ind w:left="5760"/>
        <w:jc w:val="both"/>
        <w:rPr>
          <w:sz w:val="28"/>
          <w:szCs w:val="28"/>
          <w:lang w:val="uk-UA"/>
        </w:rPr>
      </w:pPr>
    </w:p>
    <w:p w:rsidR="001E79C6" w:rsidRPr="007C6537" w:rsidRDefault="002D4747" w:rsidP="001E79C6">
      <w:pPr>
        <w:ind w:left="5760"/>
        <w:rPr>
          <w:sz w:val="28"/>
          <w:szCs w:val="28"/>
          <w:lang w:val="uk-UA"/>
        </w:rPr>
      </w:pPr>
      <w:r w:rsidRPr="00E61137">
        <w:rPr>
          <w:sz w:val="28"/>
          <w:szCs w:val="28"/>
          <w:lang w:val="uk-UA"/>
        </w:rPr>
        <w:t xml:space="preserve"> </w:t>
      </w:r>
      <w:r w:rsidR="001E79C6">
        <w:rPr>
          <w:sz w:val="28"/>
          <w:szCs w:val="28"/>
          <w:lang w:val="uk-UA"/>
        </w:rPr>
        <w:t xml:space="preserve">02 жовтня 2018 року </w:t>
      </w:r>
      <w:r w:rsidR="001E79C6" w:rsidRPr="007C6537">
        <w:rPr>
          <w:sz w:val="28"/>
          <w:szCs w:val="28"/>
          <w:lang w:val="uk-UA"/>
        </w:rPr>
        <w:t xml:space="preserve">№ </w:t>
      </w:r>
      <w:r w:rsidR="001E79C6">
        <w:rPr>
          <w:sz w:val="28"/>
          <w:szCs w:val="28"/>
          <w:lang w:val="uk-UA"/>
        </w:rPr>
        <w:t>480-ОД</w:t>
      </w:r>
    </w:p>
    <w:p w:rsidR="002D4747" w:rsidRPr="00E61137" w:rsidRDefault="002D4747" w:rsidP="002D4747">
      <w:pPr>
        <w:ind w:left="5760"/>
        <w:jc w:val="both"/>
        <w:rPr>
          <w:sz w:val="28"/>
          <w:szCs w:val="28"/>
          <w:lang w:val="uk-UA"/>
        </w:rPr>
      </w:pPr>
      <w:r w:rsidRPr="00E61137">
        <w:rPr>
          <w:sz w:val="28"/>
          <w:szCs w:val="28"/>
          <w:lang w:val="uk-UA"/>
        </w:rPr>
        <w:t xml:space="preserve">                       </w:t>
      </w:r>
    </w:p>
    <w:p w:rsidR="002D4747" w:rsidRPr="00E61137" w:rsidRDefault="002D4747" w:rsidP="002D4747">
      <w:pPr>
        <w:widowControl w:val="0"/>
        <w:jc w:val="center"/>
        <w:rPr>
          <w:b/>
          <w:bCs/>
          <w:sz w:val="28"/>
          <w:szCs w:val="28"/>
          <w:lang w:val="uk-UA"/>
        </w:rPr>
      </w:pPr>
      <w:r w:rsidRPr="00E61137">
        <w:rPr>
          <w:b/>
          <w:bCs/>
          <w:sz w:val="28"/>
          <w:szCs w:val="28"/>
          <w:lang w:val="uk-UA"/>
        </w:rPr>
        <w:t xml:space="preserve">Структура </w:t>
      </w:r>
    </w:p>
    <w:p w:rsidR="002D4747" w:rsidRPr="00E61137" w:rsidRDefault="002D4747" w:rsidP="002D4747">
      <w:pPr>
        <w:widowControl w:val="0"/>
        <w:jc w:val="center"/>
        <w:rPr>
          <w:b/>
          <w:bCs/>
          <w:sz w:val="28"/>
          <w:szCs w:val="28"/>
          <w:lang w:val="uk-UA"/>
        </w:rPr>
      </w:pPr>
      <w:r w:rsidRPr="00E61137">
        <w:rPr>
          <w:b/>
          <w:bCs/>
          <w:sz w:val="28"/>
          <w:szCs w:val="28"/>
          <w:lang w:val="uk-UA"/>
        </w:rPr>
        <w:t xml:space="preserve">розділів проекту Програми економічного і соціального </w:t>
      </w:r>
    </w:p>
    <w:p w:rsidR="002D4747" w:rsidRPr="00E61137" w:rsidRDefault="002D4747" w:rsidP="002D4747">
      <w:pPr>
        <w:widowControl w:val="0"/>
        <w:jc w:val="center"/>
        <w:rPr>
          <w:b/>
          <w:bCs/>
          <w:sz w:val="28"/>
          <w:szCs w:val="28"/>
          <w:lang w:val="uk-UA"/>
        </w:rPr>
      </w:pPr>
      <w:r w:rsidRPr="00E61137">
        <w:rPr>
          <w:b/>
          <w:bCs/>
          <w:sz w:val="28"/>
          <w:szCs w:val="28"/>
          <w:lang w:val="uk-UA"/>
        </w:rPr>
        <w:t xml:space="preserve">розвитку </w:t>
      </w:r>
      <w:proofErr w:type="spellStart"/>
      <w:r w:rsidRPr="00E61137">
        <w:rPr>
          <w:b/>
          <w:bCs/>
          <w:sz w:val="28"/>
          <w:szCs w:val="28"/>
          <w:lang w:val="uk-UA"/>
        </w:rPr>
        <w:t>Недригайлівського</w:t>
      </w:r>
      <w:proofErr w:type="spellEnd"/>
      <w:r w:rsidRPr="00E61137">
        <w:rPr>
          <w:b/>
          <w:bCs/>
          <w:sz w:val="28"/>
          <w:szCs w:val="28"/>
          <w:lang w:val="uk-UA"/>
        </w:rPr>
        <w:t xml:space="preserve"> району </w:t>
      </w:r>
      <w:r w:rsidR="00F10F3D" w:rsidRPr="00F10F3D">
        <w:rPr>
          <w:b/>
          <w:spacing w:val="-6"/>
          <w:sz w:val="28"/>
          <w:szCs w:val="28"/>
        </w:rPr>
        <w:t>на 2019 </w:t>
      </w:r>
      <w:proofErr w:type="spellStart"/>
      <w:r w:rsidR="00F10F3D" w:rsidRPr="00F10F3D">
        <w:rPr>
          <w:b/>
          <w:spacing w:val="-6"/>
          <w:sz w:val="28"/>
          <w:szCs w:val="28"/>
        </w:rPr>
        <w:t>рік</w:t>
      </w:r>
      <w:proofErr w:type="spellEnd"/>
      <w:r w:rsidR="00F10F3D" w:rsidRPr="00F10F3D">
        <w:rPr>
          <w:b/>
          <w:spacing w:val="-6"/>
          <w:sz w:val="28"/>
          <w:szCs w:val="28"/>
        </w:rPr>
        <w:t xml:space="preserve"> та </w:t>
      </w:r>
      <w:proofErr w:type="spellStart"/>
      <w:r w:rsidR="00F10F3D" w:rsidRPr="00F10F3D">
        <w:rPr>
          <w:b/>
          <w:spacing w:val="-6"/>
          <w:sz w:val="28"/>
          <w:szCs w:val="28"/>
        </w:rPr>
        <w:t>наступні</w:t>
      </w:r>
      <w:proofErr w:type="spellEnd"/>
      <w:r w:rsidR="00F10F3D" w:rsidRPr="00F10F3D">
        <w:rPr>
          <w:b/>
          <w:spacing w:val="-6"/>
          <w:sz w:val="28"/>
          <w:szCs w:val="28"/>
        </w:rPr>
        <w:t xml:space="preserve"> 2020-2021 </w:t>
      </w:r>
      <w:proofErr w:type="spellStart"/>
      <w:r w:rsidR="00F10F3D" w:rsidRPr="00F10F3D">
        <w:rPr>
          <w:b/>
          <w:spacing w:val="-6"/>
          <w:sz w:val="28"/>
          <w:szCs w:val="28"/>
        </w:rPr>
        <w:t>програмні</w:t>
      </w:r>
      <w:proofErr w:type="spellEnd"/>
      <w:r w:rsidR="00F10F3D" w:rsidRPr="00F10F3D">
        <w:rPr>
          <w:b/>
          <w:spacing w:val="-6"/>
          <w:sz w:val="28"/>
          <w:szCs w:val="28"/>
        </w:rPr>
        <w:t xml:space="preserve"> роки</w:t>
      </w:r>
    </w:p>
    <w:p w:rsidR="002D4747" w:rsidRPr="00E61137" w:rsidRDefault="002D4747" w:rsidP="002D4747">
      <w:pPr>
        <w:widowControl w:val="0"/>
        <w:rPr>
          <w:sz w:val="28"/>
          <w:szCs w:val="28"/>
          <w:lang w:val="uk-UA"/>
        </w:rPr>
      </w:pPr>
    </w:p>
    <w:p w:rsidR="002D4747" w:rsidRPr="00E61137" w:rsidRDefault="002D4747" w:rsidP="00165614">
      <w:pPr>
        <w:pStyle w:val="a3"/>
        <w:widowControl w:val="0"/>
        <w:ind w:firstLine="708"/>
        <w:jc w:val="both"/>
        <w:rPr>
          <w:b w:val="0"/>
          <w:sz w:val="28"/>
          <w:szCs w:val="28"/>
        </w:rPr>
      </w:pPr>
      <w:r w:rsidRPr="00E61137">
        <w:rPr>
          <w:b w:val="0"/>
          <w:sz w:val="28"/>
          <w:szCs w:val="28"/>
        </w:rPr>
        <w:t>1. Аналіз існуючої динаміки, тенденцій розвитку галузі (сфери діяльності) у 20</w:t>
      </w:r>
      <w:r w:rsidR="00501422" w:rsidRPr="00E61137">
        <w:rPr>
          <w:b w:val="0"/>
          <w:sz w:val="28"/>
          <w:szCs w:val="28"/>
        </w:rPr>
        <w:t>1</w:t>
      </w:r>
      <w:r w:rsidR="000748EC">
        <w:rPr>
          <w:b w:val="0"/>
          <w:sz w:val="28"/>
          <w:szCs w:val="28"/>
        </w:rPr>
        <w:t>6-2018 роках</w:t>
      </w:r>
      <w:r w:rsidRPr="00E61137">
        <w:rPr>
          <w:b w:val="0"/>
          <w:sz w:val="28"/>
          <w:szCs w:val="28"/>
        </w:rPr>
        <w:t xml:space="preserve"> та визначення головних проблем (до 0,5 сторінки). </w:t>
      </w:r>
    </w:p>
    <w:p w:rsidR="002D4747" w:rsidRPr="000748EC" w:rsidRDefault="002D4747" w:rsidP="00165614">
      <w:pPr>
        <w:widowControl w:val="0"/>
        <w:ind w:firstLine="708"/>
        <w:jc w:val="both"/>
        <w:rPr>
          <w:sz w:val="28"/>
          <w:szCs w:val="28"/>
          <w:lang w:val="uk-UA"/>
        </w:rPr>
      </w:pPr>
      <w:r w:rsidRPr="00E61137">
        <w:rPr>
          <w:sz w:val="28"/>
          <w:szCs w:val="28"/>
          <w:lang w:val="uk-UA"/>
        </w:rPr>
        <w:t>2. Головна ціль розвитку галузі (сфери діяльності)</w:t>
      </w:r>
      <w:r w:rsidR="000748EC" w:rsidRPr="000748EC">
        <w:rPr>
          <w:spacing w:val="-6"/>
          <w:szCs w:val="28"/>
        </w:rPr>
        <w:t xml:space="preserve"> </w:t>
      </w:r>
      <w:r w:rsidR="000748EC" w:rsidRPr="000748EC">
        <w:rPr>
          <w:spacing w:val="-6"/>
          <w:sz w:val="28"/>
          <w:szCs w:val="28"/>
        </w:rPr>
        <w:t>на 2019 </w:t>
      </w:r>
      <w:proofErr w:type="spellStart"/>
      <w:r w:rsidR="000748EC" w:rsidRPr="000748EC">
        <w:rPr>
          <w:spacing w:val="-6"/>
          <w:sz w:val="28"/>
          <w:szCs w:val="28"/>
        </w:rPr>
        <w:t>рік</w:t>
      </w:r>
      <w:proofErr w:type="spellEnd"/>
      <w:r w:rsidR="000748EC" w:rsidRPr="000748EC">
        <w:rPr>
          <w:spacing w:val="-6"/>
          <w:sz w:val="28"/>
          <w:szCs w:val="28"/>
        </w:rPr>
        <w:t xml:space="preserve"> та </w:t>
      </w:r>
      <w:proofErr w:type="spellStart"/>
      <w:r w:rsidR="000748EC" w:rsidRPr="000748EC">
        <w:rPr>
          <w:spacing w:val="-6"/>
          <w:sz w:val="28"/>
          <w:szCs w:val="28"/>
        </w:rPr>
        <w:t>наступні</w:t>
      </w:r>
      <w:proofErr w:type="spellEnd"/>
      <w:r w:rsidR="000748EC" w:rsidRPr="000748EC">
        <w:rPr>
          <w:spacing w:val="-6"/>
          <w:sz w:val="28"/>
          <w:szCs w:val="28"/>
        </w:rPr>
        <w:t xml:space="preserve"> 2020-2021 </w:t>
      </w:r>
      <w:proofErr w:type="spellStart"/>
      <w:r w:rsidR="000748EC" w:rsidRPr="000748EC">
        <w:rPr>
          <w:spacing w:val="-6"/>
          <w:sz w:val="28"/>
          <w:szCs w:val="28"/>
        </w:rPr>
        <w:t>програмні</w:t>
      </w:r>
      <w:proofErr w:type="spellEnd"/>
      <w:r w:rsidR="000748EC" w:rsidRPr="000748EC">
        <w:rPr>
          <w:spacing w:val="-6"/>
          <w:sz w:val="28"/>
          <w:szCs w:val="28"/>
        </w:rPr>
        <w:t xml:space="preserve"> роки</w:t>
      </w:r>
      <w:r w:rsidRPr="000748EC">
        <w:rPr>
          <w:sz w:val="28"/>
          <w:szCs w:val="28"/>
          <w:lang w:val="uk-UA"/>
        </w:rPr>
        <w:t>.</w:t>
      </w:r>
    </w:p>
    <w:p w:rsidR="002D4747" w:rsidRPr="00165614" w:rsidRDefault="002D4747" w:rsidP="00165614">
      <w:pPr>
        <w:widowControl w:val="0"/>
        <w:ind w:firstLine="708"/>
        <w:rPr>
          <w:sz w:val="28"/>
          <w:szCs w:val="28"/>
          <w:lang w:val="uk-UA"/>
        </w:rPr>
      </w:pPr>
      <w:r w:rsidRPr="00E61137">
        <w:rPr>
          <w:sz w:val="28"/>
          <w:szCs w:val="28"/>
          <w:lang w:val="uk-UA"/>
        </w:rPr>
        <w:t xml:space="preserve">3. Основні ключові завдання галузі </w:t>
      </w:r>
      <w:r w:rsidR="00165614">
        <w:rPr>
          <w:sz w:val="28"/>
          <w:szCs w:val="28"/>
          <w:lang w:val="uk-UA"/>
        </w:rPr>
        <w:t xml:space="preserve">  </w:t>
      </w:r>
      <w:r w:rsidRPr="00E61137">
        <w:rPr>
          <w:sz w:val="28"/>
          <w:szCs w:val="28"/>
          <w:lang w:val="uk-UA"/>
        </w:rPr>
        <w:t xml:space="preserve">(сфери діяльності) </w:t>
      </w:r>
      <w:r w:rsidR="00165614">
        <w:rPr>
          <w:sz w:val="28"/>
          <w:szCs w:val="28"/>
          <w:lang w:val="uk-UA"/>
        </w:rPr>
        <w:t xml:space="preserve">  </w:t>
      </w:r>
      <w:r w:rsidR="00165614" w:rsidRPr="00165614">
        <w:rPr>
          <w:spacing w:val="-6"/>
          <w:sz w:val="28"/>
          <w:szCs w:val="28"/>
        </w:rPr>
        <w:t xml:space="preserve">на </w:t>
      </w:r>
      <w:r w:rsidR="00165614">
        <w:rPr>
          <w:spacing w:val="-6"/>
          <w:sz w:val="28"/>
          <w:szCs w:val="28"/>
          <w:lang w:val="uk-UA"/>
        </w:rPr>
        <w:t xml:space="preserve">  </w:t>
      </w:r>
      <w:r w:rsidR="00165614" w:rsidRPr="00165614">
        <w:rPr>
          <w:spacing w:val="-6"/>
          <w:sz w:val="28"/>
          <w:szCs w:val="28"/>
        </w:rPr>
        <w:t>2019</w:t>
      </w:r>
      <w:r w:rsidR="00165614">
        <w:rPr>
          <w:spacing w:val="-6"/>
          <w:sz w:val="28"/>
          <w:szCs w:val="28"/>
          <w:lang w:val="uk-UA"/>
        </w:rPr>
        <w:t xml:space="preserve">  </w:t>
      </w:r>
      <w:r w:rsidR="00165614" w:rsidRPr="00165614">
        <w:rPr>
          <w:spacing w:val="-6"/>
          <w:sz w:val="28"/>
          <w:szCs w:val="28"/>
        </w:rPr>
        <w:t> </w:t>
      </w:r>
      <w:proofErr w:type="spellStart"/>
      <w:r w:rsidR="00165614" w:rsidRPr="00165614">
        <w:rPr>
          <w:spacing w:val="-6"/>
          <w:sz w:val="28"/>
          <w:szCs w:val="28"/>
        </w:rPr>
        <w:t>рік</w:t>
      </w:r>
      <w:proofErr w:type="spellEnd"/>
      <w:r w:rsidR="00165614">
        <w:rPr>
          <w:spacing w:val="-6"/>
          <w:sz w:val="28"/>
          <w:szCs w:val="28"/>
          <w:lang w:val="uk-UA"/>
        </w:rPr>
        <w:t xml:space="preserve">    </w:t>
      </w:r>
      <w:r w:rsidR="00165614">
        <w:rPr>
          <w:spacing w:val="-6"/>
          <w:sz w:val="28"/>
          <w:szCs w:val="28"/>
        </w:rPr>
        <w:t xml:space="preserve"> та </w:t>
      </w:r>
      <w:proofErr w:type="spellStart"/>
      <w:r w:rsidR="00165614">
        <w:rPr>
          <w:spacing w:val="-6"/>
          <w:sz w:val="28"/>
          <w:szCs w:val="28"/>
        </w:rPr>
        <w:t>наступні</w:t>
      </w:r>
      <w:proofErr w:type="spellEnd"/>
      <w:r w:rsidR="00165614">
        <w:rPr>
          <w:spacing w:val="-6"/>
          <w:sz w:val="28"/>
          <w:szCs w:val="28"/>
          <w:lang w:val="uk-UA"/>
        </w:rPr>
        <w:t xml:space="preserve"> </w:t>
      </w:r>
      <w:r w:rsidR="00165614" w:rsidRPr="00165614">
        <w:rPr>
          <w:spacing w:val="-6"/>
          <w:sz w:val="28"/>
          <w:szCs w:val="28"/>
        </w:rPr>
        <w:t xml:space="preserve">2020-2021 </w:t>
      </w:r>
      <w:proofErr w:type="spellStart"/>
      <w:r w:rsidR="00165614" w:rsidRPr="00165614">
        <w:rPr>
          <w:spacing w:val="-6"/>
          <w:sz w:val="28"/>
          <w:szCs w:val="28"/>
        </w:rPr>
        <w:t>програмні</w:t>
      </w:r>
      <w:proofErr w:type="spellEnd"/>
      <w:r w:rsidR="00165614" w:rsidRPr="00165614">
        <w:rPr>
          <w:spacing w:val="-6"/>
          <w:sz w:val="28"/>
          <w:szCs w:val="28"/>
        </w:rPr>
        <w:t xml:space="preserve"> роки</w:t>
      </w:r>
      <w:r w:rsidR="00165614">
        <w:rPr>
          <w:spacing w:val="-6"/>
          <w:sz w:val="28"/>
          <w:szCs w:val="28"/>
          <w:lang w:val="uk-UA"/>
        </w:rPr>
        <w:t xml:space="preserve"> </w:t>
      </w:r>
      <w:r w:rsidRPr="00165614">
        <w:rPr>
          <w:sz w:val="28"/>
          <w:szCs w:val="28"/>
          <w:lang w:val="uk-UA"/>
        </w:rPr>
        <w:t>(3-5 завдань).</w:t>
      </w:r>
    </w:p>
    <w:p w:rsidR="002D4747" w:rsidRPr="00E61137" w:rsidRDefault="002D4747" w:rsidP="002D4747">
      <w:pPr>
        <w:widowControl w:val="0"/>
        <w:jc w:val="both"/>
        <w:rPr>
          <w:sz w:val="28"/>
          <w:szCs w:val="28"/>
          <w:lang w:val="uk-UA"/>
        </w:rPr>
      </w:pPr>
      <w:r w:rsidRPr="00E61137">
        <w:rPr>
          <w:sz w:val="28"/>
          <w:szCs w:val="28"/>
          <w:lang w:val="uk-UA"/>
        </w:rPr>
        <w:t xml:space="preserve">          4. Кількісні та якісні критерії </w:t>
      </w:r>
      <w:r w:rsidR="008B4401" w:rsidRPr="00E61137">
        <w:rPr>
          <w:sz w:val="28"/>
          <w:szCs w:val="28"/>
          <w:lang w:val="uk-UA"/>
        </w:rPr>
        <w:t xml:space="preserve">оцінки </w:t>
      </w:r>
      <w:r w:rsidRPr="00E61137">
        <w:rPr>
          <w:sz w:val="28"/>
          <w:szCs w:val="28"/>
          <w:lang w:val="uk-UA"/>
        </w:rPr>
        <w:t xml:space="preserve">ефективності реалізації </w:t>
      </w:r>
      <w:r w:rsidR="008B4401" w:rsidRPr="00E61137">
        <w:rPr>
          <w:sz w:val="28"/>
          <w:szCs w:val="28"/>
          <w:lang w:val="uk-UA"/>
        </w:rPr>
        <w:t xml:space="preserve">завдань </w:t>
      </w:r>
      <w:r w:rsidRPr="00E61137">
        <w:rPr>
          <w:sz w:val="28"/>
          <w:szCs w:val="28"/>
          <w:lang w:val="uk-UA"/>
        </w:rPr>
        <w:t>(у формі таблиці).</w:t>
      </w:r>
    </w:p>
    <w:p w:rsidR="002D4747" w:rsidRPr="00E61137" w:rsidRDefault="002D4747" w:rsidP="002D4747">
      <w:pPr>
        <w:widowControl w:val="0"/>
        <w:ind w:firstLine="708"/>
        <w:jc w:val="both"/>
        <w:rPr>
          <w:sz w:val="28"/>
          <w:szCs w:val="28"/>
          <w:lang w:val="uk-UA"/>
        </w:rPr>
      </w:pPr>
      <w:r w:rsidRPr="00E61137">
        <w:rPr>
          <w:sz w:val="28"/>
          <w:szCs w:val="28"/>
          <w:lang w:val="uk-UA"/>
        </w:rPr>
        <w:t xml:space="preserve">5. Очікувані результати та ресурсне забезпечення. </w:t>
      </w:r>
    </w:p>
    <w:p w:rsidR="00580F53" w:rsidRDefault="00662ED6" w:rsidP="00662ED6">
      <w:pPr>
        <w:jc w:val="both"/>
        <w:rPr>
          <w:sz w:val="28"/>
          <w:szCs w:val="28"/>
          <w:lang w:val="uk-UA"/>
        </w:rPr>
      </w:pPr>
      <w:r>
        <w:rPr>
          <w:sz w:val="28"/>
          <w:szCs w:val="28"/>
          <w:lang w:val="uk-UA"/>
        </w:rPr>
        <w:t xml:space="preserve">          </w:t>
      </w:r>
      <w:r w:rsidR="00E61DC7" w:rsidRPr="00E61137">
        <w:rPr>
          <w:sz w:val="28"/>
          <w:szCs w:val="28"/>
          <w:lang w:val="uk-UA"/>
        </w:rPr>
        <w:t>6</w:t>
      </w:r>
      <w:r w:rsidR="002D4747" w:rsidRPr="00E61137">
        <w:rPr>
          <w:sz w:val="28"/>
          <w:szCs w:val="28"/>
          <w:lang w:val="uk-UA"/>
        </w:rPr>
        <w:t>. Заходи щодо реалізації основних завдань розвитку галузі</w:t>
      </w:r>
      <w:r w:rsidR="00165614">
        <w:rPr>
          <w:sz w:val="28"/>
          <w:szCs w:val="28"/>
          <w:lang w:val="uk-UA"/>
        </w:rPr>
        <w:t xml:space="preserve"> </w:t>
      </w:r>
      <w:r w:rsidR="00165614" w:rsidRPr="00165614">
        <w:rPr>
          <w:spacing w:val="-6"/>
          <w:sz w:val="28"/>
          <w:szCs w:val="28"/>
          <w:lang w:val="uk-UA"/>
        </w:rPr>
        <w:t xml:space="preserve">на </w:t>
      </w:r>
      <w:r w:rsidR="00165614">
        <w:rPr>
          <w:spacing w:val="-6"/>
          <w:sz w:val="28"/>
          <w:szCs w:val="28"/>
          <w:lang w:val="uk-UA"/>
        </w:rPr>
        <w:t xml:space="preserve">  </w:t>
      </w:r>
      <w:r w:rsidR="00165614" w:rsidRPr="00165614">
        <w:rPr>
          <w:spacing w:val="-6"/>
          <w:sz w:val="28"/>
          <w:szCs w:val="28"/>
          <w:lang w:val="uk-UA"/>
        </w:rPr>
        <w:t>2019</w:t>
      </w:r>
      <w:r w:rsidR="00165614">
        <w:rPr>
          <w:spacing w:val="-6"/>
          <w:sz w:val="28"/>
          <w:szCs w:val="28"/>
          <w:lang w:val="uk-UA"/>
        </w:rPr>
        <w:t xml:space="preserve">  </w:t>
      </w:r>
      <w:r w:rsidR="00165614" w:rsidRPr="00165614">
        <w:rPr>
          <w:spacing w:val="-6"/>
          <w:sz w:val="28"/>
          <w:szCs w:val="28"/>
        </w:rPr>
        <w:t> </w:t>
      </w:r>
      <w:r w:rsidR="00165614" w:rsidRPr="00165614">
        <w:rPr>
          <w:spacing w:val="-6"/>
          <w:sz w:val="28"/>
          <w:szCs w:val="28"/>
          <w:lang w:val="uk-UA"/>
        </w:rPr>
        <w:t>рік</w:t>
      </w:r>
      <w:r w:rsidR="00165614">
        <w:rPr>
          <w:spacing w:val="-6"/>
          <w:sz w:val="28"/>
          <w:szCs w:val="28"/>
          <w:lang w:val="uk-UA"/>
        </w:rPr>
        <w:t xml:space="preserve">    </w:t>
      </w:r>
      <w:r w:rsidR="00165614" w:rsidRPr="00165614">
        <w:rPr>
          <w:spacing w:val="-6"/>
          <w:sz w:val="28"/>
          <w:szCs w:val="28"/>
          <w:lang w:val="uk-UA"/>
        </w:rPr>
        <w:t xml:space="preserve"> та наступні</w:t>
      </w:r>
      <w:r w:rsidR="00165614">
        <w:rPr>
          <w:spacing w:val="-6"/>
          <w:sz w:val="28"/>
          <w:szCs w:val="28"/>
          <w:lang w:val="uk-UA"/>
        </w:rPr>
        <w:t xml:space="preserve"> </w:t>
      </w:r>
      <w:r w:rsidR="00165614" w:rsidRPr="00165614">
        <w:rPr>
          <w:spacing w:val="-6"/>
          <w:sz w:val="28"/>
          <w:szCs w:val="28"/>
          <w:lang w:val="uk-UA"/>
        </w:rPr>
        <w:t>2020-2021 програмні роки</w:t>
      </w:r>
      <w:r w:rsidR="002D4747" w:rsidRPr="00E61137">
        <w:rPr>
          <w:sz w:val="28"/>
          <w:szCs w:val="28"/>
          <w:lang w:val="uk-UA"/>
        </w:rPr>
        <w:t xml:space="preserve"> (сфери діяльності)</w:t>
      </w:r>
      <w:r w:rsidR="008B4401" w:rsidRPr="00E61137">
        <w:rPr>
          <w:sz w:val="28"/>
          <w:szCs w:val="28"/>
          <w:lang w:val="uk-UA"/>
        </w:rPr>
        <w:t xml:space="preserve"> </w:t>
      </w:r>
      <w:r w:rsidR="00165614">
        <w:rPr>
          <w:sz w:val="28"/>
          <w:szCs w:val="28"/>
          <w:lang w:val="uk-UA"/>
        </w:rPr>
        <w:t>з урахуванням</w:t>
      </w:r>
      <w:r w:rsidR="00580F53">
        <w:rPr>
          <w:sz w:val="28"/>
          <w:szCs w:val="28"/>
          <w:lang w:val="uk-UA"/>
        </w:rPr>
        <w:t xml:space="preserve"> середньострокового плану пріоритетних дій Уряду до 2020 року, затвердженого розпорядженням Кабінету Міністрів України від 3 квітня 2017 року № 275-р, Державної стратегії регіонального розвитку на період до 2020 року, затвердженої постановою Кабінету Міністрів України     від    6   серпня 2014 р.</w:t>
      </w:r>
    </w:p>
    <w:p w:rsidR="002D4747" w:rsidRPr="00E61137" w:rsidRDefault="00580F53" w:rsidP="00580F53">
      <w:pPr>
        <w:widowControl w:val="0"/>
        <w:jc w:val="both"/>
        <w:rPr>
          <w:sz w:val="28"/>
          <w:szCs w:val="28"/>
          <w:lang w:val="uk-UA"/>
        </w:rPr>
      </w:pPr>
      <w:r>
        <w:rPr>
          <w:sz w:val="28"/>
          <w:szCs w:val="28"/>
          <w:lang w:val="uk-UA"/>
        </w:rPr>
        <w:t xml:space="preserve"> № 385, Стратегії регіонального розвитку Сумської області на період до 2020 року, затвердженої рішенням Сумської обласної ради від 09.04.2015 (зі змінами), Плану її реалізації на 2018-2020 роки, затвердженого рішенням Сумської обласної ради від 15.09.2017, на виконання розпорядження голови Сумської обласної державної адміністрації від 21.09.2018 № 533-ОД «</w:t>
      </w:r>
      <w:r w:rsidRPr="00DA3C44">
        <w:rPr>
          <w:sz w:val="28"/>
          <w:szCs w:val="28"/>
          <w:lang w:val="uk-UA"/>
        </w:rPr>
        <w:t xml:space="preserve">Про </w:t>
      </w:r>
      <w:r>
        <w:rPr>
          <w:sz w:val="28"/>
          <w:szCs w:val="28"/>
          <w:lang w:val="uk-UA"/>
        </w:rPr>
        <w:t xml:space="preserve">організацію розроблення проекту Програми економічного і соціального розвитку Сумської області на 2019 рік </w:t>
      </w:r>
      <w:r w:rsidRPr="006B143F">
        <w:rPr>
          <w:sz w:val="28"/>
          <w:szCs w:val="28"/>
          <w:lang w:val="uk-UA"/>
        </w:rPr>
        <w:t>та наступні 2020-2021 програмні роки»</w:t>
      </w:r>
      <w:r w:rsidR="009C4824">
        <w:rPr>
          <w:sz w:val="28"/>
          <w:szCs w:val="28"/>
          <w:lang w:val="uk-UA"/>
        </w:rPr>
        <w:t xml:space="preserve"> та</w:t>
      </w:r>
      <w:r w:rsidR="00165614">
        <w:rPr>
          <w:sz w:val="28"/>
          <w:szCs w:val="28"/>
          <w:lang w:val="uk-UA"/>
        </w:rPr>
        <w:t xml:space="preserve"> </w:t>
      </w:r>
      <w:r w:rsidR="008B4401" w:rsidRPr="00E61137">
        <w:rPr>
          <w:sz w:val="28"/>
          <w:szCs w:val="28"/>
          <w:lang w:val="uk-UA"/>
        </w:rPr>
        <w:t xml:space="preserve">з обов’язковим визначенням відповідальних виконавців, термінів виконання, обсягів та джерел фінансування (додаток 1 загальної структури проекту </w:t>
      </w:r>
      <w:r w:rsidR="00490866" w:rsidRPr="00E61137">
        <w:rPr>
          <w:sz w:val="28"/>
          <w:szCs w:val="28"/>
          <w:lang w:val="uk-UA"/>
        </w:rPr>
        <w:t>Програми).</w:t>
      </w:r>
      <w:r w:rsidR="002D4747" w:rsidRPr="00E61137">
        <w:rPr>
          <w:sz w:val="28"/>
          <w:szCs w:val="28"/>
          <w:lang w:val="uk-UA"/>
        </w:rPr>
        <w:t xml:space="preserve"> </w:t>
      </w:r>
    </w:p>
    <w:p w:rsidR="002D4747" w:rsidRPr="00E61137" w:rsidRDefault="00E079F7" w:rsidP="002D4747">
      <w:pPr>
        <w:widowControl w:val="0"/>
        <w:ind w:firstLine="708"/>
        <w:jc w:val="both"/>
        <w:rPr>
          <w:sz w:val="28"/>
          <w:szCs w:val="28"/>
          <w:lang w:val="uk-UA"/>
        </w:rPr>
      </w:pPr>
      <w:r w:rsidRPr="00E61137">
        <w:rPr>
          <w:sz w:val="28"/>
          <w:szCs w:val="28"/>
          <w:lang w:val="uk-UA"/>
        </w:rPr>
        <w:t>7</w:t>
      </w:r>
      <w:r w:rsidR="002D4747" w:rsidRPr="00E61137">
        <w:rPr>
          <w:sz w:val="28"/>
          <w:szCs w:val="28"/>
          <w:lang w:val="uk-UA"/>
        </w:rPr>
        <w:t xml:space="preserve">. Основні показники розвитку галузі (сфери діяльності) </w:t>
      </w:r>
      <w:r w:rsidR="009C4824" w:rsidRPr="00165614">
        <w:rPr>
          <w:spacing w:val="-6"/>
          <w:sz w:val="28"/>
          <w:szCs w:val="28"/>
          <w:lang w:val="uk-UA"/>
        </w:rPr>
        <w:t xml:space="preserve">на </w:t>
      </w:r>
      <w:r w:rsidR="009C4824">
        <w:rPr>
          <w:spacing w:val="-6"/>
          <w:sz w:val="28"/>
          <w:szCs w:val="28"/>
          <w:lang w:val="uk-UA"/>
        </w:rPr>
        <w:t xml:space="preserve">  </w:t>
      </w:r>
      <w:r w:rsidR="009C4824" w:rsidRPr="00165614">
        <w:rPr>
          <w:spacing w:val="-6"/>
          <w:sz w:val="28"/>
          <w:szCs w:val="28"/>
          <w:lang w:val="uk-UA"/>
        </w:rPr>
        <w:t>2019</w:t>
      </w:r>
      <w:r w:rsidR="009C4824">
        <w:rPr>
          <w:spacing w:val="-6"/>
          <w:sz w:val="28"/>
          <w:szCs w:val="28"/>
          <w:lang w:val="uk-UA"/>
        </w:rPr>
        <w:t xml:space="preserve">  </w:t>
      </w:r>
      <w:r w:rsidR="009C4824" w:rsidRPr="00165614">
        <w:rPr>
          <w:spacing w:val="-6"/>
          <w:sz w:val="28"/>
          <w:szCs w:val="28"/>
        </w:rPr>
        <w:t> </w:t>
      </w:r>
      <w:r w:rsidR="009C4824" w:rsidRPr="00165614">
        <w:rPr>
          <w:spacing w:val="-6"/>
          <w:sz w:val="28"/>
          <w:szCs w:val="28"/>
          <w:lang w:val="uk-UA"/>
        </w:rPr>
        <w:t>рік</w:t>
      </w:r>
      <w:r w:rsidR="009C4824">
        <w:rPr>
          <w:spacing w:val="-6"/>
          <w:sz w:val="28"/>
          <w:szCs w:val="28"/>
          <w:lang w:val="uk-UA"/>
        </w:rPr>
        <w:t xml:space="preserve">    </w:t>
      </w:r>
      <w:r w:rsidR="009C4824" w:rsidRPr="00165614">
        <w:rPr>
          <w:spacing w:val="-6"/>
          <w:sz w:val="28"/>
          <w:szCs w:val="28"/>
          <w:lang w:val="uk-UA"/>
        </w:rPr>
        <w:t xml:space="preserve"> та наступні</w:t>
      </w:r>
      <w:r w:rsidR="009C4824">
        <w:rPr>
          <w:spacing w:val="-6"/>
          <w:sz w:val="28"/>
          <w:szCs w:val="28"/>
          <w:lang w:val="uk-UA"/>
        </w:rPr>
        <w:t xml:space="preserve"> </w:t>
      </w:r>
      <w:r w:rsidR="009C4824" w:rsidRPr="00165614">
        <w:rPr>
          <w:spacing w:val="-6"/>
          <w:sz w:val="28"/>
          <w:szCs w:val="28"/>
          <w:lang w:val="uk-UA"/>
        </w:rPr>
        <w:t>2020-2021 програмні роки</w:t>
      </w:r>
      <w:r w:rsidR="009C4824" w:rsidRPr="00E61137">
        <w:rPr>
          <w:sz w:val="28"/>
          <w:szCs w:val="28"/>
          <w:lang w:val="uk-UA"/>
        </w:rPr>
        <w:t xml:space="preserve"> </w:t>
      </w:r>
      <w:r w:rsidR="002D4747" w:rsidRPr="00E61137">
        <w:rPr>
          <w:sz w:val="28"/>
          <w:szCs w:val="28"/>
          <w:lang w:val="uk-UA"/>
        </w:rPr>
        <w:t xml:space="preserve">(додаток 2 загальної структури проекту Програми). </w:t>
      </w:r>
    </w:p>
    <w:p w:rsidR="002D4747" w:rsidRDefault="00490866" w:rsidP="00490866">
      <w:pPr>
        <w:widowControl w:val="0"/>
        <w:ind w:firstLine="708"/>
        <w:jc w:val="both"/>
        <w:rPr>
          <w:sz w:val="28"/>
          <w:szCs w:val="28"/>
          <w:lang w:val="uk-UA"/>
        </w:rPr>
      </w:pPr>
      <w:r w:rsidRPr="00E61137">
        <w:rPr>
          <w:sz w:val="28"/>
          <w:szCs w:val="28"/>
          <w:lang w:val="uk-UA"/>
        </w:rPr>
        <w:t>8.</w:t>
      </w:r>
      <w:r w:rsidR="002D4747" w:rsidRPr="00E61137">
        <w:rPr>
          <w:sz w:val="28"/>
          <w:szCs w:val="28"/>
        </w:rPr>
        <w:t> </w:t>
      </w:r>
      <w:proofErr w:type="spellStart"/>
      <w:r w:rsidR="002D4747" w:rsidRPr="00E61137">
        <w:rPr>
          <w:sz w:val="28"/>
          <w:szCs w:val="28"/>
        </w:rPr>
        <w:t>Перелік</w:t>
      </w:r>
      <w:proofErr w:type="spellEnd"/>
      <w:r w:rsidR="002D4747" w:rsidRPr="00E61137">
        <w:rPr>
          <w:sz w:val="28"/>
          <w:szCs w:val="28"/>
        </w:rPr>
        <w:t xml:space="preserve"> </w:t>
      </w:r>
      <w:r w:rsidR="00E079F7" w:rsidRPr="00E61137">
        <w:rPr>
          <w:sz w:val="28"/>
          <w:szCs w:val="28"/>
          <w:lang w:val="uk-UA"/>
        </w:rPr>
        <w:t xml:space="preserve">районних </w:t>
      </w:r>
      <w:proofErr w:type="spellStart"/>
      <w:r w:rsidR="002D4747" w:rsidRPr="00E61137">
        <w:rPr>
          <w:sz w:val="28"/>
          <w:szCs w:val="28"/>
        </w:rPr>
        <w:t>програм</w:t>
      </w:r>
      <w:proofErr w:type="spellEnd"/>
      <w:r w:rsidR="002D4747" w:rsidRPr="00E61137">
        <w:rPr>
          <w:sz w:val="28"/>
          <w:szCs w:val="28"/>
        </w:rPr>
        <w:t xml:space="preserve"> </w:t>
      </w:r>
      <w:proofErr w:type="spellStart"/>
      <w:r w:rsidR="002D4747" w:rsidRPr="00E61137">
        <w:rPr>
          <w:sz w:val="28"/>
          <w:szCs w:val="28"/>
        </w:rPr>
        <w:t>відповідної</w:t>
      </w:r>
      <w:proofErr w:type="spellEnd"/>
      <w:r w:rsidR="002D4747" w:rsidRPr="00E61137">
        <w:rPr>
          <w:sz w:val="28"/>
          <w:szCs w:val="28"/>
        </w:rPr>
        <w:t xml:space="preserve"> </w:t>
      </w:r>
      <w:proofErr w:type="spellStart"/>
      <w:r w:rsidR="002D4747" w:rsidRPr="00E61137">
        <w:rPr>
          <w:sz w:val="28"/>
          <w:szCs w:val="28"/>
        </w:rPr>
        <w:t>галузі</w:t>
      </w:r>
      <w:proofErr w:type="spellEnd"/>
      <w:r w:rsidRPr="00E61137">
        <w:rPr>
          <w:sz w:val="28"/>
          <w:szCs w:val="28"/>
          <w:lang w:val="uk-UA"/>
        </w:rPr>
        <w:t xml:space="preserve"> (сфери діяльності)</w:t>
      </w:r>
      <w:r w:rsidR="002D4747" w:rsidRPr="00E61137">
        <w:rPr>
          <w:sz w:val="28"/>
          <w:szCs w:val="28"/>
        </w:rPr>
        <w:t xml:space="preserve">, </w:t>
      </w:r>
      <w:proofErr w:type="spellStart"/>
      <w:r w:rsidR="002D4747" w:rsidRPr="00E61137">
        <w:rPr>
          <w:sz w:val="28"/>
          <w:szCs w:val="28"/>
        </w:rPr>
        <w:t>що</w:t>
      </w:r>
      <w:proofErr w:type="spellEnd"/>
      <w:r w:rsidR="002D4747" w:rsidRPr="00E61137">
        <w:rPr>
          <w:sz w:val="28"/>
          <w:szCs w:val="28"/>
        </w:rPr>
        <w:t xml:space="preserve"> </w:t>
      </w:r>
      <w:proofErr w:type="spellStart"/>
      <w:r w:rsidR="002D4747" w:rsidRPr="00E61137">
        <w:rPr>
          <w:sz w:val="28"/>
          <w:szCs w:val="28"/>
        </w:rPr>
        <w:t>будуть</w:t>
      </w:r>
      <w:proofErr w:type="spellEnd"/>
      <w:r w:rsidR="002D4747" w:rsidRPr="00E61137">
        <w:rPr>
          <w:sz w:val="28"/>
          <w:szCs w:val="28"/>
        </w:rPr>
        <w:t xml:space="preserve"> </w:t>
      </w:r>
      <w:proofErr w:type="spellStart"/>
      <w:r w:rsidR="002D4747" w:rsidRPr="00E61137">
        <w:rPr>
          <w:sz w:val="28"/>
          <w:szCs w:val="28"/>
        </w:rPr>
        <w:t>реалізовуватися</w:t>
      </w:r>
      <w:proofErr w:type="spellEnd"/>
      <w:r w:rsidR="002D4747" w:rsidRPr="00E61137">
        <w:rPr>
          <w:sz w:val="28"/>
          <w:szCs w:val="28"/>
          <w:lang w:val="uk-UA"/>
        </w:rPr>
        <w:t xml:space="preserve"> </w:t>
      </w:r>
      <w:r w:rsidR="002D4747" w:rsidRPr="00E61137">
        <w:rPr>
          <w:sz w:val="28"/>
          <w:szCs w:val="28"/>
        </w:rPr>
        <w:t>у 201</w:t>
      </w:r>
      <w:r w:rsidR="00662ED6">
        <w:rPr>
          <w:sz w:val="28"/>
          <w:szCs w:val="28"/>
          <w:lang w:val="uk-UA"/>
        </w:rPr>
        <w:t>9</w:t>
      </w:r>
      <w:r w:rsidR="002D4747" w:rsidRPr="00E61137">
        <w:rPr>
          <w:sz w:val="28"/>
          <w:szCs w:val="28"/>
        </w:rPr>
        <w:t xml:space="preserve"> </w:t>
      </w:r>
      <w:proofErr w:type="spellStart"/>
      <w:r w:rsidR="002D4747" w:rsidRPr="00E61137">
        <w:rPr>
          <w:sz w:val="28"/>
          <w:szCs w:val="28"/>
        </w:rPr>
        <w:t>році</w:t>
      </w:r>
      <w:proofErr w:type="spellEnd"/>
      <w:r w:rsidR="00662ED6">
        <w:rPr>
          <w:sz w:val="28"/>
          <w:szCs w:val="28"/>
          <w:lang w:val="uk-UA"/>
        </w:rPr>
        <w:t xml:space="preserve"> </w:t>
      </w:r>
      <w:r w:rsidR="00662ED6">
        <w:rPr>
          <w:spacing w:val="-6"/>
          <w:sz w:val="28"/>
          <w:szCs w:val="28"/>
          <w:lang w:val="uk-UA"/>
        </w:rPr>
        <w:t xml:space="preserve">та наступних </w:t>
      </w:r>
      <w:r w:rsidR="00662ED6" w:rsidRPr="00165614">
        <w:rPr>
          <w:spacing w:val="-6"/>
          <w:sz w:val="28"/>
          <w:szCs w:val="28"/>
          <w:lang w:val="uk-UA"/>
        </w:rPr>
        <w:t>2020-2021 програмн</w:t>
      </w:r>
      <w:r w:rsidR="00662ED6">
        <w:rPr>
          <w:spacing w:val="-6"/>
          <w:sz w:val="28"/>
          <w:szCs w:val="28"/>
          <w:lang w:val="uk-UA"/>
        </w:rPr>
        <w:t>их</w:t>
      </w:r>
      <w:r w:rsidR="00662ED6" w:rsidRPr="00165614">
        <w:rPr>
          <w:spacing w:val="-6"/>
          <w:sz w:val="28"/>
          <w:szCs w:val="28"/>
          <w:lang w:val="uk-UA"/>
        </w:rPr>
        <w:t xml:space="preserve"> рок</w:t>
      </w:r>
      <w:r w:rsidR="00662ED6">
        <w:rPr>
          <w:spacing w:val="-6"/>
          <w:sz w:val="28"/>
          <w:szCs w:val="28"/>
          <w:lang w:val="uk-UA"/>
        </w:rPr>
        <w:t>ах</w:t>
      </w:r>
      <w:r w:rsidR="002D4747" w:rsidRPr="00E61137">
        <w:rPr>
          <w:sz w:val="28"/>
          <w:szCs w:val="28"/>
        </w:rPr>
        <w:t xml:space="preserve"> (</w:t>
      </w:r>
      <w:proofErr w:type="spellStart"/>
      <w:r w:rsidR="002D4747" w:rsidRPr="00E61137">
        <w:rPr>
          <w:sz w:val="28"/>
          <w:szCs w:val="28"/>
        </w:rPr>
        <w:t>додаток</w:t>
      </w:r>
      <w:proofErr w:type="spellEnd"/>
      <w:r w:rsidR="002D4747" w:rsidRPr="00E61137">
        <w:rPr>
          <w:sz w:val="28"/>
          <w:szCs w:val="28"/>
        </w:rPr>
        <w:t xml:space="preserve"> 3 </w:t>
      </w:r>
      <w:proofErr w:type="spellStart"/>
      <w:r w:rsidR="002D4747" w:rsidRPr="00E61137">
        <w:rPr>
          <w:sz w:val="28"/>
          <w:szCs w:val="28"/>
        </w:rPr>
        <w:t>загальної</w:t>
      </w:r>
      <w:proofErr w:type="spellEnd"/>
      <w:r w:rsidR="002D4747" w:rsidRPr="00E61137">
        <w:rPr>
          <w:sz w:val="28"/>
          <w:szCs w:val="28"/>
        </w:rPr>
        <w:t xml:space="preserve"> </w:t>
      </w:r>
      <w:proofErr w:type="spellStart"/>
      <w:r w:rsidR="002D4747" w:rsidRPr="00E61137">
        <w:rPr>
          <w:sz w:val="28"/>
          <w:szCs w:val="28"/>
        </w:rPr>
        <w:t>структури</w:t>
      </w:r>
      <w:proofErr w:type="spellEnd"/>
      <w:r w:rsidR="002D4747" w:rsidRPr="00E61137">
        <w:rPr>
          <w:sz w:val="28"/>
          <w:szCs w:val="28"/>
        </w:rPr>
        <w:t xml:space="preserve"> проекту </w:t>
      </w:r>
      <w:proofErr w:type="spellStart"/>
      <w:r w:rsidR="002D4747" w:rsidRPr="00E61137">
        <w:rPr>
          <w:sz w:val="28"/>
          <w:szCs w:val="28"/>
        </w:rPr>
        <w:t>Програми</w:t>
      </w:r>
      <w:proofErr w:type="spellEnd"/>
      <w:r w:rsidR="002D4747" w:rsidRPr="00E61137">
        <w:rPr>
          <w:sz w:val="28"/>
          <w:szCs w:val="28"/>
        </w:rPr>
        <w:t>).</w:t>
      </w:r>
    </w:p>
    <w:p w:rsidR="00662ED6" w:rsidRPr="00662ED6" w:rsidRDefault="00662ED6" w:rsidP="00490866">
      <w:pPr>
        <w:widowControl w:val="0"/>
        <w:ind w:firstLine="708"/>
        <w:jc w:val="both"/>
        <w:rPr>
          <w:sz w:val="28"/>
          <w:szCs w:val="28"/>
          <w:lang w:val="uk-UA"/>
        </w:rPr>
      </w:pPr>
    </w:p>
    <w:p w:rsidR="00F13680" w:rsidRDefault="00F13680" w:rsidP="00676C7A">
      <w:pPr>
        <w:pStyle w:val="a5"/>
        <w:widowControl w:val="0"/>
        <w:spacing w:after="0"/>
        <w:ind w:left="0"/>
        <w:jc w:val="both"/>
        <w:rPr>
          <w:sz w:val="28"/>
          <w:szCs w:val="28"/>
          <w:lang w:val="uk-UA"/>
        </w:rPr>
      </w:pPr>
      <w:r>
        <w:rPr>
          <w:sz w:val="28"/>
          <w:szCs w:val="28"/>
          <w:lang w:val="uk-UA"/>
        </w:rPr>
        <w:t xml:space="preserve">Примітка:   </w:t>
      </w:r>
      <w:r w:rsidR="002D4747" w:rsidRPr="00E61137">
        <w:rPr>
          <w:sz w:val="28"/>
          <w:szCs w:val="28"/>
          <w:lang w:val="uk-UA"/>
        </w:rPr>
        <w:t xml:space="preserve">форми для заповнення додатків 1, 2, 3 до загальної </w:t>
      </w:r>
      <w:r w:rsidR="00C62031" w:rsidRPr="00E61137">
        <w:rPr>
          <w:sz w:val="28"/>
          <w:szCs w:val="28"/>
          <w:lang w:val="uk-UA"/>
        </w:rPr>
        <w:t xml:space="preserve"> </w:t>
      </w:r>
      <w:r w:rsidR="002D4747" w:rsidRPr="00E61137">
        <w:rPr>
          <w:sz w:val="28"/>
          <w:szCs w:val="28"/>
          <w:lang w:val="uk-UA"/>
        </w:rPr>
        <w:t xml:space="preserve">структури </w:t>
      </w:r>
      <w:r>
        <w:rPr>
          <w:sz w:val="28"/>
          <w:szCs w:val="28"/>
          <w:lang w:val="uk-UA"/>
        </w:rPr>
        <w:t xml:space="preserve">    </w:t>
      </w:r>
    </w:p>
    <w:p w:rsidR="00F13680" w:rsidRDefault="00676C7A" w:rsidP="00676C7A">
      <w:pPr>
        <w:pStyle w:val="a5"/>
        <w:widowControl w:val="0"/>
        <w:spacing w:after="0"/>
        <w:ind w:left="0"/>
        <w:jc w:val="both"/>
        <w:rPr>
          <w:sz w:val="28"/>
          <w:szCs w:val="28"/>
          <w:lang w:val="uk-UA"/>
        </w:rPr>
      </w:pPr>
      <w:r>
        <w:rPr>
          <w:sz w:val="28"/>
          <w:szCs w:val="28"/>
          <w:lang w:val="uk-UA"/>
        </w:rPr>
        <w:t xml:space="preserve">                    </w:t>
      </w:r>
      <w:r w:rsidR="00F13680" w:rsidRPr="00E61137">
        <w:rPr>
          <w:sz w:val="28"/>
          <w:szCs w:val="28"/>
          <w:lang w:val="uk-UA"/>
        </w:rPr>
        <w:t>П</w:t>
      </w:r>
      <w:r w:rsidR="002D4747" w:rsidRPr="00E61137">
        <w:rPr>
          <w:sz w:val="28"/>
          <w:szCs w:val="28"/>
          <w:lang w:val="uk-UA"/>
        </w:rPr>
        <w:t>роекту</w:t>
      </w:r>
      <w:r w:rsidR="00F13680">
        <w:rPr>
          <w:sz w:val="28"/>
          <w:szCs w:val="28"/>
          <w:lang w:val="uk-UA"/>
        </w:rPr>
        <w:t xml:space="preserve"> </w:t>
      </w:r>
      <w:r w:rsidR="002D4747" w:rsidRPr="00E61137">
        <w:rPr>
          <w:sz w:val="28"/>
          <w:szCs w:val="28"/>
          <w:lang w:val="uk-UA"/>
        </w:rPr>
        <w:t xml:space="preserve">Програми необхідно отримати на електронних носіях </w:t>
      </w:r>
      <w:r w:rsidR="00490866" w:rsidRPr="00E61137">
        <w:rPr>
          <w:sz w:val="28"/>
          <w:szCs w:val="28"/>
          <w:lang w:val="uk-UA"/>
        </w:rPr>
        <w:t xml:space="preserve">у </w:t>
      </w:r>
      <w:r w:rsidR="00F13680">
        <w:rPr>
          <w:sz w:val="28"/>
          <w:szCs w:val="28"/>
          <w:lang w:val="uk-UA"/>
        </w:rPr>
        <w:t xml:space="preserve">      </w:t>
      </w:r>
    </w:p>
    <w:p w:rsidR="00683E48" w:rsidRDefault="00683E48" w:rsidP="00676C7A">
      <w:pPr>
        <w:pStyle w:val="a5"/>
        <w:widowControl w:val="0"/>
        <w:spacing w:after="0"/>
        <w:ind w:left="1418"/>
        <w:jc w:val="both"/>
        <w:rPr>
          <w:sz w:val="28"/>
          <w:szCs w:val="28"/>
          <w:lang w:val="uk-UA"/>
        </w:rPr>
      </w:pPr>
      <w:r>
        <w:rPr>
          <w:sz w:val="28"/>
          <w:szCs w:val="28"/>
          <w:lang w:val="uk-UA"/>
        </w:rPr>
        <w:lastRenderedPageBreak/>
        <w:t xml:space="preserve"> </w:t>
      </w:r>
      <w:r w:rsidR="00490866" w:rsidRPr="00E61137">
        <w:rPr>
          <w:sz w:val="28"/>
          <w:szCs w:val="28"/>
          <w:lang w:val="uk-UA"/>
        </w:rPr>
        <w:t>відділі</w:t>
      </w:r>
      <w:r w:rsidR="00C62031" w:rsidRPr="00E61137">
        <w:rPr>
          <w:sz w:val="28"/>
          <w:szCs w:val="28"/>
          <w:lang w:val="uk-UA"/>
        </w:rPr>
        <w:t xml:space="preserve"> економічного</w:t>
      </w:r>
      <w:r w:rsidR="00676C7A">
        <w:rPr>
          <w:sz w:val="28"/>
          <w:szCs w:val="28"/>
          <w:lang w:val="uk-UA"/>
        </w:rPr>
        <w:t xml:space="preserve"> і агропромислового розвитку управління                      </w:t>
      </w:r>
      <w:r>
        <w:rPr>
          <w:sz w:val="28"/>
          <w:szCs w:val="28"/>
          <w:lang w:val="uk-UA"/>
        </w:rPr>
        <w:t xml:space="preserve"> </w:t>
      </w:r>
    </w:p>
    <w:p w:rsidR="00683E48" w:rsidRDefault="00683E48" w:rsidP="00676C7A">
      <w:pPr>
        <w:pStyle w:val="a5"/>
        <w:widowControl w:val="0"/>
        <w:spacing w:after="0"/>
        <w:ind w:left="1418"/>
        <w:jc w:val="both"/>
        <w:rPr>
          <w:sz w:val="28"/>
          <w:szCs w:val="28"/>
          <w:lang w:val="uk-UA"/>
        </w:rPr>
      </w:pPr>
      <w:r>
        <w:rPr>
          <w:sz w:val="28"/>
          <w:szCs w:val="28"/>
          <w:lang w:val="uk-UA"/>
        </w:rPr>
        <w:t xml:space="preserve"> </w:t>
      </w:r>
      <w:r w:rsidR="00676C7A">
        <w:rPr>
          <w:sz w:val="28"/>
          <w:szCs w:val="28"/>
          <w:lang w:val="uk-UA"/>
        </w:rPr>
        <w:t xml:space="preserve">розвитку сільських територій </w:t>
      </w:r>
      <w:proofErr w:type="spellStart"/>
      <w:r w:rsidR="00676C7A">
        <w:rPr>
          <w:sz w:val="28"/>
          <w:szCs w:val="28"/>
          <w:lang w:val="uk-UA"/>
        </w:rPr>
        <w:t>Недригайлівської</w:t>
      </w:r>
      <w:proofErr w:type="spellEnd"/>
      <w:r w:rsidR="00676C7A">
        <w:rPr>
          <w:sz w:val="28"/>
          <w:szCs w:val="28"/>
          <w:lang w:val="uk-UA"/>
        </w:rPr>
        <w:t xml:space="preserve">  </w:t>
      </w:r>
      <w:r w:rsidR="00F13680">
        <w:rPr>
          <w:sz w:val="28"/>
          <w:szCs w:val="28"/>
          <w:lang w:val="uk-UA"/>
        </w:rPr>
        <w:t xml:space="preserve"> </w:t>
      </w:r>
      <w:r w:rsidR="002D4747" w:rsidRPr="00E61137">
        <w:rPr>
          <w:sz w:val="28"/>
          <w:szCs w:val="28"/>
          <w:lang w:val="uk-UA"/>
        </w:rPr>
        <w:t xml:space="preserve">районної </w:t>
      </w:r>
      <w:r w:rsidR="00C62031" w:rsidRPr="00E61137">
        <w:rPr>
          <w:sz w:val="28"/>
          <w:szCs w:val="28"/>
          <w:lang w:val="uk-UA"/>
        </w:rPr>
        <w:t xml:space="preserve"> </w:t>
      </w:r>
      <w:r>
        <w:rPr>
          <w:sz w:val="28"/>
          <w:szCs w:val="28"/>
          <w:lang w:val="uk-UA"/>
        </w:rPr>
        <w:t xml:space="preserve">  </w:t>
      </w:r>
    </w:p>
    <w:p w:rsidR="002D4747" w:rsidRPr="00E61137" w:rsidRDefault="00683E48" w:rsidP="00676C7A">
      <w:pPr>
        <w:pStyle w:val="a5"/>
        <w:widowControl w:val="0"/>
        <w:spacing w:after="0"/>
        <w:ind w:left="1418"/>
        <w:jc w:val="both"/>
        <w:rPr>
          <w:sz w:val="28"/>
          <w:szCs w:val="28"/>
          <w:lang w:val="uk-UA"/>
        </w:rPr>
      </w:pPr>
      <w:r>
        <w:rPr>
          <w:sz w:val="28"/>
          <w:szCs w:val="28"/>
          <w:lang w:val="uk-UA"/>
        </w:rPr>
        <w:t xml:space="preserve"> </w:t>
      </w:r>
      <w:r w:rsidR="002D4747" w:rsidRPr="00E61137">
        <w:rPr>
          <w:sz w:val="28"/>
          <w:szCs w:val="28"/>
          <w:lang w:val="uk-UA"/>
        </w:rPr>
        <w:t>державної адміністрації.</w:t>
      </w:r>
    </w:p>
    <w:p w:rsidR="002D4747" w:rsidRPr="00E61137" w:rsidRDefault="002D4747" w:rsidP="00490866">
      <w:pPr>
        <w:pStyle w:val="a5"/>
        <w:widowControl w:val="0"/>
        <w:spacing w:after="0"/>
        <w:jc w:val="both"/>
        <w:rPr>
          <w:b/>
          <w:sz w:val="28"/>
          <w:szCs w:val="28"/>
          <w:lang w:val="uk-UA"/>
        </w:rPr>
      </w:pPr>
    </w:p>
    <w:p w:rsidR="002D4747" w:rsidRPr="00E61137" w:rsidRDefault="002D4747" w:rsidP="00490866">
      <w:pPr>
        <w:widowControl w:val="0"/>
        <w:rPr>
          <w:b/>
          <w:sz w:val="28"/>
          <w:szCs w:val="28"/>
          <w:lang w:val="uk-UA"/>
        </w:rPr>
      </w:pPr>
      <w:r w:rsidRPr="00E61137">
        <w:rPr>
          <w:b/>
          <w:sz w:val="28"/>
          <w:szCs w:val="28"/>
          <w:lang w:val="uk-UA"/>
        </w:rPr>
        <w:t>Керівник апарату</w:t>
      </w:r>
    </w:p>
    <w:p w:rsidR="002D4747" w:rsidRPr="00E61137" w:rsidRDefault="002D4747" w:rsidP="002D4747">
      <w:pPr>
        <w:widowControl w:val="0"/>
        <w:rPr>
          <w:b/>
          <w:sz w:val="28"/>
          <w:szCs w:val="28"/>
          <w:lang w:val="uk-UA"/>
        </w:rPr>
      </w:pPr>
      <w:r w:rsidRPr="00E61137">
        <w:rPr>
          <w:b/>
          <w:sz w:val="28"/>
          <w:szCs w:val="28"/>
          <w:lang w:val="uk-UA"/>
        </w:rPr>
        <w:t>Недригайлівської районної</w:t>
      </w:r>
    </w:p>
    <w:p w:rsidR="002D4747" w:rsidRPr="00E61137" w:rsidRDefault="002D4747" w:rsidP="002D4747">
      <w:pPr>
        <w:pStyle w:val="a5"/>
        <w:widowControl w:val="0"/>
        <w:ind w:left="0"/>
        <w:jc w:val="both"/>
        <w:rPr>
          <w:b/>
          <w:sz w:val="28"/>
          <w:szCs w:val="28"/>
          <w:lang w:val="uk-UA"/>
        </w:rPr>
      </w:pPr>
      <w:r w:rsidRPr="00E61137">
        <w:rPr>
          <w:b/>
          <w:sz w:val="28"/>
          <w:szCs w:val="28"/>
          <w:lang w:val="uk-UA"/>
        </w:rPr>
        <w:t xml:space="preserve">державної адміністрації                        </w:t>
      </w:r>
      <w:r w:rsidR="00FB5EBA">
        <w:rPr>
          <w:b/>
          <w:sz w:val="28"/>
          <w:szCs w:val="28"/>
          <w:lang w:val="uk-UA"/>
        </w:rPr>
        <w:t xml:space="preserve">                      </w:t>
      </w:r>
      <w:r w:rsidRPr="00E61137">
        <w:rPr>
          <w:b/>
          <w:sz w:val="28"/>
          <w:szCs w:val="28"/>
          <w:lang w:val="uk-UA"/>
        </w:rPr>
        <w:t xml:space="preserve">    </w:t>
      </w:r>
      <w:r w:rsidR="00220FB5">
        <w:rPr>
          <w:b/>
          <w:sz w:val="28"/>
          <w:szCs w:val="28"/>
          <w:lang w:val="uk-UA"/>
        </w:rPr>
        <w:t xml:space="preserve">   </w:t>
      </w:r>
      <w:r w:rsidR="0099061D">
        <w:rPr>
          <w:b/>
          <w:sz w:val="28"/>
          <w:szCs w:val="28"/>
          <w:lang w:val="uk-UA"/>
        </w:rPr>
        <w:t xml:space="preserve"> </w:t>
      </w:r>
      <w:r w:rsidRPr="00E61137">
        <w:rPr>
          <w:b/>
          <w:sz w:val="28"/>
          <w:szCs w:val="28"/>
          <w:lang w:val="uk-UA"/>
        </w:rPr>
        <w:t>О.</w:t>
      </w:r>
      <w:r w:rsidR="001E79C6" w:rsidRPr="001E79C6">
        <w:rPr>
          <w:b/>
          <w:sz w:val="28"/>
          <w:szCs w:val="28"/>
          <w:lang w:val="uk-UA"/>
        </w:rPr>
        <w:t xml:space="preserve"> </w:t>
      </w:r>
      <w:r w:rsidR="001E79C6">
        <w:rPr>
          <w:b/>
          <w:sz w:val="28"/>
          <w:szCs w:val="28"/>
          <w:lang w:val="uk-UA"/>
        </w:rPr>
        <w:t>НЕМЕНКО</w:t>
      </w:r>
    </w:p>
    <w:p w:rsidR="002E5EDC" w:rsidRDefault="002E5EDC" w:rsidP="00201310">
      <w:pPr>
        <w:widowControl w:val="0"/>
        <w:rPr>
          <w:b/>
          <w:sz w:val="28"/>
          <w:szCs w:val="28"/>
          <w:lang w:val="uk-UA"/>
        </w:rPr>
      </w:pPr>
    </w:p>
    <w:p w:rsidR="00201310" w:rsidRDefault="00E61137" w:rsidP="00201310">
      <w:pPr>
        <w:widowControl w:val="0"/>
        <w:rPr>
          <w:b/>
          <w:sz w:val="28"/>
          <w:szCs w:val="28"/>
          <w:lang w:val="uk-UA"/>
        </w:rPr>
      </w:pPr>
      <w:r w:rsidRPr="00E61137">
        <w:rPr>
          <w:b/>
          <w:sz w:val="28"/>
          <w:szCs w:val="28"/>
          <w:lang w:val="uk-UA"/>
        </w:rPr>
        <w:t xml:space="preserve">Начальник </w:t>
      </w:r>
      <w:r w:rsidR="00201310">
        <w:rPr>
          <w:b/>
          <w:sz w:val="28"/>
          <w:szCs w:val="28"/>
          <w:lang w:val="uk-UA"/>
        </w:rPr>
        <w:t>управління розвитку</w:t>
      </w:r>
    </w:p>
    <w:p w:rsidR="00201310" w:rsidRPr="00E61137" w:rsidRDefault="00201310" w:rsidP="00201310">
      <w:pPr>
        <w:widowControl w:val="0"/>
        <w:rPr>
          <w:b/>
          <w:sz w:val="28"/>
          <w:szCs w:val="28"/>
          <w:lang w:val="uk-UA"/>
        </w:rPr>
      </w:pPr>
      <w:r>
        <w:rPr>
          <w:b/>
          <w:sz w:val="28"/>
          <w:szCs w:val="28"/>
          <w:lang w:val="uk-UA"/>
        </w:rPr>
        <w:t>сільських територій</w:t>
      </w:r>
    </w:p>
    <w:p w:rsidR="00E61137" w:rsidRPr="00E61137" w:rsidRDefault="00E61137" w:rsidP="00E61137">
      <w:pPr>
        <w:widowControl w:val="0"/>
        <w:rPr>
          <w:b/>
          <w:sz w:val="28"/>
          <w:szCs w:val="28"/>
          <w:lang w:val="uk-UA"/>
        </w:rPr>
      </w:pPr>
      <w:r w:rsidRPr="00E61137">
        <w:rPr>
          <w:b/>
          <w:sz w:val="28"/>
          <w:szCs w:val="28"/>
          <w:lang w:val="uk-UA"/>
        </w:rPr>
        <w:t xml:space="preserve">Недригайлівської </w:t>
      </w:r>
      <w:r w:rsidR="00DB6A18">
        <w:rPr>
          <w:b/>
          <w:sz w:val="28"/>
          <w:szCs w:val="28"/>
          <w:lang w:val="uk-UA"/>
        </w:rPr>
        <w:t>районної</w:t>
      </w:r>
    </w:p>
    <w:p w:rsidR="00E61137" w:rsidRPr="00490866" w:rsidRDefault="00E61137" w:rsidP="00E61137">
      <w:pPr>
        <w:pStyle w:val="a5"/>
        <w:widowControl w:val="0"/>
        <w:ind w:left="0"/>
        <w:jc w:val="both"/>
        <w:rPr>
          <w:b/>
          <w:sz w:val="26"/>
          <w:szCs w:val="26"/>
          <w:lang w:val="uk-UA"/>
        </w:rPr>
      </w:pPr>
      <w:r w:rsidRPr="00E61137">
        <w:rPr>
          <w:b/>
          <w:sz w:val="28"/>
          <w:szCs w:val="28"/>
          <w:lang w:val="uk-UA"/>
        </w:rPr>
        <w:t xml:space="preserve">державної адміністрації                                     </w:t>
      </w:r>
      <w:r w:rsidR="00190411">
        <w:rPr>
          <w:b/>
          <w:sz w:val="28"/>
          <w:szCs w:val="28"/>
          <w:lang w:val="uk-UA"/>
        </w:rPr>
        <w:t xml:space="preserve">              </w:t>
      </w:r>
      <w:r w:rsidRPr="00E61137">
        <w:rPr>
          <w:b/>
          <w:sz w:val="28"/>
          <w:szCs w:val="28"/>
          <w:lang w:val="uk-UA"/>
        </w:rPr>
        <w:t xml:space="preserve">  </w:t>
      </w:r>
      <w:r w:rsidR="002E5EDC">
        <w:rPr>
          <w:b/>
          <w:sz w:val="28"/>
          <w:szCs w:val="28"/>
          <w:lang w:val="uk-UA"/>
        </w:rPr>
        <w:t xml:space="preserve"> </w:t>
      </w:r>
      <w:r w:rsidRPr="00E61137">
        <w:rPr>
          <w:b/>
          <w:sz w:val="28"/>
          <w:szCs w:val="28"/>
          <w:lang w:val="uk-UA"/>
        </w:rPr>
        <w:t>Н.</w:t>
      </w:r>
      <w:r w:rsidR="001E79C6" w:rsidRPr="001E79C6">
        <w:rPr>
          <w:b/>
          <w:sz w:val="28"/>
          <w:szCs w:val="28"/>
          <w:lang w:val="uk-UA"/>
        </w:rPr>
        <w:t xml:space="preserve"> </w:t>
      </w:r>
      <w:r w:rsidR="001E79C6">
        <w:rPr>
          <w:b/>
          <w:sz w:val="28"/>
          <w:szCs w:val="28"/>
          <w:lang w:val="uk-UA"/>
        </w:rPr>
        <w:t>ВЕРЕТІЛЬНИК</w:t>
      </w:r>
      <w:r w:rsidR="001E79C6">
        <w:rPr>
          <w:lang w:val="uk-UA"/>
        </w:rPr>
        <w:t xml:space="preserve"> </w:t>
      </w:r>
    </w:p>
    <w:sectPr w:rsidR="00E61137" w:rsidRPr="00490866" w:rsidSect="008153CF">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727F5"/>
    <w:multiLevelType w:val="hybridMultilevel"/>
    <w:tmpl w:val="219A5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4747"/>
    <w:rsid w:val="000008A5"/>
    <w:rsid w:val="00002809"/>
    <w:rsid w:val="00003F87"/>
    <w:rsid w:val="00004113"/>
    <w:rsid w:val="000067B7"/>
    <w:rsid w:val="00022BE4"/>
    <w:rsid w:val="00025078"/>
    <w:rsid w:val="00034AC9"/>
    <w:rsid w:val="00043A18"/>
    <w:rsid w:val="0005172E"/>
    <w:rsid w:val="0005183D"/>
    <w:rsid w:val="00055D4C"/>
    <w:rsid w:val="00066336"/>
    <w:rsid w:val="000748EC"/>
    <w:rsid w:val="00084410"/>
    <w:rsid w:val="00095772"/>
    <w:rsid w:val="00096474"/>
    <w:rsid w:val="000A54CF"/>
    <w:rsid w:val="000B0999"/>
    <w:rsid w:val="000B7FF4"/>
    <w:rsid w:val="000D3384"/>
    <w:rsid w:val="000D5358"/>
    <w:rsid w:val="000D588D"/>
    <w:rsid w:val="000D61C7"/>
    <w:rsid w:val="000E26D7"/>
    <w:rsid w:val="000E27B2"/>
    <w:rsid w:val="000E2DD3"/>
    <w:rsid w:val="000F124A"/>
    <w:rsid w:val="000F79B6"/>
    <w:rsid w:val="00110750"/>
    <w:rsid w:val="00110792"/>
    <w:rsid w:val="001146F0"/>
    <w:rsid w:val="00114DAB"/>
    <w:rsid w:val="00115A1C"/>
    <w:rsid w:val="00131911"/>
    <w:rsid w:val="00132E52"/>
    <w:rsid w:val="00140009"/>
    <w:rsid w:val="00141123"/>
    <w:rsid w:val="00146600"/>
    <w:rsid w:val="0015181C"/>
    <w:rsid w:val="001619CC"/>
    <w:rsid w:val="0016378E"/>
    <w:rsid w:val="00165614"/>
    <w:rsid w:val="00165788"/>
    <w:rsid w:val="001737B7"/>
    <w:rsid w:val="0017745D"/>
    <w:rsid w:val="00180AAD"/>
    <w:rsid w:val="00183881"/>
    <w:rsid w:val="00183A0C"/>
    <w:rsid w:val="0018569C"/>
    <w:rsid w:val="00190411"/>
    <w:rsid w:val="001B2487"/>
    <w:rsid w:val="001C3BB9"/>
    <w:rsid w:val="001D7F4B"/>
    <w:rsid w:val="001E0849"/>
    <w:rsid w:val="001E33AB"/>
    <w:rsid w:val="001E398D"/>
    <w:rsid w:val="001E79C6"/>
    <w:rsid w:val="001F5563"/>
    <w:rsid w:val="00201310"/>
    <w:rsid w:val="00204017"/>
    <w:rsid w:val="00210B2D"/>
    <w:rsid w:val="00220FB5"/>
    <w:rsid w:val="002266A6"/>
    <w:rsid w:val="00232025"/>
    <w:rsid w:val="00232E31"/>
    <w:rsid w:val="0023304A"/>
    <w:rsid w:val="0023658A"/>
    <w:rsid w:val="00237E50"/>
    <w:rsid w:val="00244AFA"/>
    <w:rsid w:val="002530CF"/>
    <w:rsid w:val="00253566"/>
    <w:rsid w:val="0027509A"/>
    <w:rsid w:val="00292CA8"/>
    <w:rsid w:val="002939DD"/>
    <w:rsid w:val="002B01A2"/>
    <w:rsid w:val="002B1E86"/>
    <w:rsid w:val="002B28A9"/>
    <w:rsid w:val="002B306B"/>
    <w:rsid w:val="002B5223"/>
    <w:rsid w:val="002C088D"/>
    <w:rsid w:val="002C2028"/>
    <w:rsid w:val="002D4747"/>
    <w:rsid w:val="002D6A4A"/>
    <w:rsid w:val="002E5EDC"/>
    <w:rsid w:val="002F00C3"/>
    <w:rsid w:val="002F2075"/>
    <w:rsid w:val="002F340E"/>
    <w:rsid w:val="002F5DCF"/>
    <w:rsid w:val="003037B8"/>
    <w:rsid w:val="00312186"/>
    <w:rsid w:val="00321C6C"/>
    <w:rsid w:val="00327172"/>
    <w:rsid w:val="003310B5"/>
    <w:rsid w:val="0033199D"/>
    <w:rsid w:val="00344761"/>
    <w:rsid w:val="00360065"/>
    <w:rsid w:val="003645F7"/>
    <w:rsid w:val="00367423"/>
    <w:rsid w:val="00373340"/>
    <w:rsid w:val="00383A05"/>
    <w:rsid w:val="003A583A"/>
    <w:rsid w:val="003B3FE6"/>
    <w:rsid w:val="003C3D8B"/>
    <w:rsid w:val="003D3F84"/>
    <w:rsid w:val="003E1405"/>
    <w:rsid w:val="003E3A2F"/>
    <w:rsid w:val="003E69E9"/>
    <w:rsid w:val="003F5AAA"/>
    <w:rsid w:val="0041198D"/>
    <w:rsid w:val="00435ABB"/>
    <w:rsid w:val="0044254C"/>
    <w:rsid w:val="004456D0"/>
    <w:rsid w:val="00453DE8"/>
    <w:rsid w:val="00454C88"/>
    <w:rsid w:val="00461011"/>
    <w:rsid w:val="00476B71"/>
    <w:rsid w:val="00477CDF"/>
    <w:rsid w:val="00487867"/>
    <w:rsid w:val="00490866"/>
    <w:rsid w:val="004927DC"/>
    <w:rsid w:val="004A7346"/>
    <w:rsid w:val="004B17DC"/>
    <w:rsid w:val="004C26E7"/>
    <w:rsid w:val="004C3022"/>
    <w:rsid w:val="004C5596"/>
    <w:rsid w:val="004F7CD4"/>
    <w:rsid w:val="00500A5A"/>
    <w:rsid w:val="00501422"/>
    <w:rsid w:val="00523F7B"/>
    <w:rsid w:val="005254B3"/>
    <w:rsid w:val="00533E72"/>
    <w:rsid w:val="00547723"/>
    <w:rsid w:val="0054791F"/>
    <w:rsid w:val="00550478"/>
    <w:rsid w:val="00556C73"/>
    <w:rsid w:val="00557F35"/>
    <w:rsid w:val="0056695B"/>
    <w:rsid w:val="005707AD"/>
    <w:rsid w:val="005801F4"/>
    <w:rsid w:val="00580F53"/>
    <w:rsid w:val="005903B9"/>
    <w:rsid w:val="00596F26"/>
    <w:rsid w:val="00597D9B"/>
    <w:rsid w:val="005A19DB"/>
    <w:rsid w:val="005A5FA6"/>
    <w:rsid w:val="005A62B5"/>
    <w:rsid w:val="005B4DA6"/>
    <w:rsid w:val="005C1120"/>
    <w:rsid w:val="005C31B4"/>
    <w:rsid w:val="005D111E"/>
    <w:rsid w:val="005D2B6E"/>
    <w:rsid w:val="005D6BA1"/>
    <w:rsid w:val="005E469E"/>
    <w:rsid w:val="005F2062"/>
    <w:rsid w:val="006151E1"/>
    <w:rsid w:val="006205EE"/>
    <w:rsid w:val="00620B99"/>
    <w:rsid w:val="006225EF"/>
    <w:rsid w:val="006252C0"/>
    <w:rsid w:val="006277FD"/>
    <w:rsid w:val="00642AA5"/>
    <w:rsid w:val="00647497"/>
    <w:rsid w:val="00650D3A"/>
    <w:rsid w:val="00652393"/>
    <w:rsid w:val="00657324"/>
    <w:rsid w:val="00662ED6"/>
    <w:rsid w:val="006665B5"/>
    <w:rsid w:val="00672EE0"/>
    <w:rsid w:val="00675715"/>
    <w:rsid w:val="00676C7A"/>
    <w:rsid w:val="00683E48"/>
    <w:rsid w:val="006854B5"/>
    <w:rsid w:val="006901C8"/>
    <w:rsid w:val="006A2179"/>
    <w:rsid w:val="006A7EF0"/>
    <w:rsid w:val="006B020B"/>
    <w:rsid w:val="006B1210"/>
    <w:rsid w:val="006B1396"/>
    <w:rsid w:val="006B143F"/>
    <w:rsid w:val="006B67AB"/>
    <w:rsid w:val="006C59B5"/>
    <w:rsid w:val="006D22D1"/>
    <w:rsid w:val="006F4CF3"/>
    <w:rsid w:val="0070211D"/>
    <w:rsid w:val="007211F6"/>
    <w:rsid w:val="00731A53"/>
    <w:rsid w:val="00734C41"/>
    <w:rsid w:val="0073780F"/>
    <w:rsid w:val="00740B6B"/>
    <w:rsid w:val="00741778"/>
    <w:rsid w:val="007437E7"/>
    <w:rsid w:val="00744FB3"/>
    <w:rsid w:val="007537E1"/>
    <w:rsid w:val="00756BB4"/>
    <w:rsid w:val="0076452B"/>
    <w:rsid w:val="00765060"/>
    <w:rsid w:val="00765261"/>
    <w:rsid w:val="0077760F"/>
    <w:rsid w:val="00780F0B"/>
    <w:rsid w:val="007832F8"/>
    <w:rsid w:val="00790B37"/>
    <w:rsid w:val="007949EC"/>
    <w:rsid w:val="007A00A2"/>
    <w:rsid w:val="007A4A81"/>
    <w:rsid w:val="007A68FC"/>
    <w:rsid w:val="007B61AE"/>
    <w:rsid w:val="007C6537"/>
    <w:rsid w:val="007C7EC1"/>
    <w:rsid w:val="007D03D6"/>
    <w:rsid w:val="007E3AA6"/>
    <w:rsid w:val="007E6FEC"/>
    <w:rsid w:val="007E7134"/>
    <w:rsid w:val="007F5B63"/>
    <w:rsid w:val="008000F0"/>
    <w:rsid w:val="0080516E"/>
    <w:rsid w:val="00806A8B"/>
    <w:rsid w:val="0081046A"/>
    <w:rsid w:val="0081198F"/>
    <w:rsid w:val="008153CF"/>
    <w:rsid w:val="00815E1C"/>
    <w:rsid w:val="00823EB2"/>
    <w:rsid w:val="00831654"/>
    <w:rsid w:val="00832838"/>
    <w:rsid w:val="0083405D"/>
    <w:rsid w:val="008354C3"/>
    <w:rsid w:val="008374C8"/>
    <w:rsid w:val="00842275"/>
    <w:rsid w:val="00843680"/>
    <w:rsid w:val="0084717D"/>
    <w:rsid w:val="008575DD"/>
    <w:rsid w:val="00857A4B"/>
    <w:rsid w:val="00876E77"/>
    <w:rsid w:val="00884B02"/>
    <w:rsid w:val="008852D1"/>
    <w:rsid w:val="008909DF"/>
    <w:rsid w:val="00893E99"/>
    <w:rsid w:val="008A50ED"/>
    <w:rsid w:val="008A5E1F"/>
    <w:rsid w:val="008B4401"/>
    <w:rsid w:val="008B6AB8"/>
    <w:rsid w:val="008C5AA9"/>
    <w:rsid w:val="008C7BCE"/>
    <w:rsid w:val="008D433F"/>
    <w:rsid w:val="008F095A"/>
    <w:rsid w:val="008F456C"/>
    <w:rsid w:val="008F5D6A"/>
    <w:rsid w:val="00901E59"/>
    <w:rsid w:val="00910073"/>
    <w:rsid w:val="00910269"/>
    <w:rsid w:val="009104EA"/>
    <w:rsid w:val="009313D7"/>
    <w:rsid w:val="009375B6"/>
    <w:rsid w:val="009377A3"/>
    <w:rsid w:val="009454A5"/>
    <w:rsid w:val="0095225A"/>
    <w:rsid w:val="00957D0A"/>
    <w:rsid w:val="009652A1"/>
    <w:rsid w:val="009675BF"/>
    <w:rsid w:val="009720D9"/>
    <w:rsid w:val="0099061D"/>
    <w:rsid w:val="00994160"/>
    <w:rsid w:val="00997479"/>
    <w:rsid w:val="00997615"/>
    <w:rsid w:val="009A3FF0"/>
    <w:rsid w:val="009C4824"/>
    <w:rsid w:val="009D1FC6"/>
    <w:rsid w:val="009D6C84"/>
    <w:rsid w:val="009F118C"/>
    <w:rsid w:val="00A11E07"/>
    <w:rsid w:val="00A137BB"/>
    <w:rsid w:val="00A17575"/>
    <w:rsid w:val="00A334DD"/>
    <w:rsid w:val="00A41BDE"/>
    <w:rsid w:val="00A45547"/>
    <w:rsid w:val="00A61596"/>
    <w:rsid w:val="00A71C0D"/>
    <w:rsid w:val="00A71E6D"/>
    <w:rsid w:val="00A72196"/>
    <w:rsid w:val="00A7701E"/>
    <w:rsid w:val="00A815F8"/>
    <w:rsid w:val="00A818BD"/>
    <w:rsid w:val="00A82EA8"/>
    <w:rsid w:val="00A9183B"/>
    <w:rsid w:val="00AA1E21"/>
    <w:rsid w:val="00AC075C"/>
    <w:rsid w:val="00AC1BE8"/>
    <w:rsid w:val="00AD458A"/>
    <w:rsid w:val="00AF1661"/>
    <w:rsid w:val="00AF3A21"/>
    <w:rsid w:val="00B127A6"/>
    <w:rsid w:val="00B17DCE"/>
    <w:rsid w:val="00B466E8"/>
    <w:rsid w:val="00B51F50"/>
    <w:rsid w:val="00B5590E"/>
    <w:rsid w:val="00B67948"/>
    <w:rsid w:val="00B75DA3"/>
    <w:rsid w:val="00B82459"/>
    <w:rsid w:val="00B95A62"/>
    <w:rsid w:val="00BA0746"/>
    <w:rsid w:val="00BA3A16"/>
    <w:rsid w:val="00BA5ADA"/>
    <w:rsid w:val="00BA6FCF"/>
    <w:rsid w:val="00BB33E3"/>
    <w:rsid w:val="00BB6754"/>
    <w:rsid w:val="00BB6D10"/>
    <w:rsid w:val="00BC13D5"/>
    <w:rsid w:val="00BD1FF2"/>
    <w:rsid w:val="00BE1973"/>
    <w:rsid w:val="00BE69B2"/>
    <w:rsid w:val="00BF0431"/>
    <w:rsid w:val="00BF0531"/>
    <w:rsid w:val="00BF4734"/>
    <w:rsid w:val="00C0030C"/>
    <w:rsid w:val="00C14937"/>
    <w:rsid w:val="00C2000E"/>
    <w:rsid w:val="00C20A13"/>
    <w:rsid w:val="00C2697C"/>
    <w:rsid w:val="00C3515B"/>
    <w:rsid w:val="00C57A55"/>
    <w:rsid w:val="00C62031"/>
    <w:rsid w:val="00C64D96"/>
    <w:rsid w:val="00C66C56"/>
    <w:rsid w:val="00C76406"/>
    <w:rsid w:val="00C863CF"/>
    <w:rsid w:val="00C932C1"/>
    <w:rsid w:val="00C96ADD"/>
    <w:rsid w:val="00C978DC"/>
    <w:rsid w:val="00CA21D7"/>
    <w:rsid w:val="00CA5A5C"/>
    <w:rsid w:val="00CA691A"/>
    <w:rsid w:val="00CA69C1"/>
    <w:rsid w:val="00CB3010"/>
    <w:rsid w:val="00CB5FAB"/>
    <w:rsid w:val="00CF405E"/>
    <w:rsid w:val="00D00D3E"/>
    <w:rsid w:val="00D05013"/>
    <w:rsid w:val="00D0638E"/>
    <w:rsid w:val="00D15EE2"/>
    <w:rsid w:val="00D173E1"/>
    <w:rsid w:val="00D21353"/>
    <w:rsid w:val="00D22012"/>
    <w:rsid w:val="00D364D5"/>
    <w:rsid w:val="00D41D10"/>
    <w:rsid w:val="00D5154F"/>
    <w:rsid w:val="00D545AC"/>
    <w:rsid w:val="00D61A5B"/>
    <w:rsid w:val="00D71797"/>
    <w:rsid w:val="00D76CF8"/>
    <w:rsid w:val="00D870CA"/>
    <w:rsid w:val="00D91DA8"/>
    <w:rsid w:val="00D9601B"/>
    <w:rsid w:val="00D96C10"/>
    <w:rsid w:val="00DA0F9A"/>
    <w:rsid w:val="00DA3670"/>
    <w:rsid w:val="00DA5812"/>
    <w:rsid w:val="00DB09BE"/>
    <w:rsid w:val="00DB39C9"/>
    <w:rsid w:val="00DB500D"/>
    <w:rsid w:val="00DB67A6"/>
    <w:rsid w:val="00DB6A18"/>
    <w:rsid w:val="00DC34A9"/>
    <w:rsid w:val="00DC48AA"/>
    <w:rsid w:val="00DC696F"/>
    <w:rsid w:val="00DD5A57"/>
    <w:rsid w:val="00DD6793"/>
    <w:rsid w:val="00DE0155"/>
    <w:rsid w:val="00DE4DD0"/>
    <w:rsid w:val="00DE70B8"/>
    <w:rsid w:val="00E008A9"/>
    <w:rsid w:val="00E05250"/>
    <w:rsid w:val="00E079F7"/>
    <w:rsid w:val="00E1423B"/>
    <w:rsid w:val="00E15068"/>
    <w:rsid w:val="00E2105C"/>
    <w:rsid w:val="00E21641"/>
    <w:rsid w:val="00E23A13"/>
    <w:rsid w:val="00E34160"/>
    <w:rsid w:val="00E34C18"/>
    <w:rsid w:val="00E3690E"/>
    <w:rsid w:val="00E371FA"/>
    <w:rsid w:val="00E40D08"/>
    <w:rsid w:val="00E44A95"/>
    <w:rsid w:val="00E5400B"/>
    <w:rsid w:val="00E61137"/>
    <w:rsid w:val="00E61DC7"/>
    <w:rsid w:val="00E66285"/>
    <w:rsid w:val="00E76A82"/>
    <w:rsid w:val="00E94128"/>
    <w:rsid w:val="00E94B50"/>
    <w:rsid w:val="00E974EB"/>
    <w:rsid w:val="00EA5261"/>
    <w:rsid w:val="00EA71DC"/>
    <w:rsid w:val="00EB6466"/>
    <w:rsid w:val="00EB6813"/>
    <w:rsid w:val="00EC649B"/>
    <w:rsid w:val="00EE03D0"/>
    <w:rsid w:val="00EE34A4"/>
    <w:rsid w:val="00F04CC2"/>
    <w:rsid w:val="00F103C8"/>
    <w:rsid w:val="00F10F3D"/>
    <w:rsid w:val="00F13680"/>
    <w:rsid w:val="00F15435"/>
    <w:rsid w:val="00F2490E"/>
    <w:rsid w:val="00F25B85"/>
    <w:rsid w:val="00F30811"/>
    <w:rsid w:val="00F47AB5"/>
    <w:rsid w:val="00F508AD"/>
    <w:rsid w:val="00F538C3"/>
    <w:rsid w:val="00F543E1"/>
    <w:rsid w:val="00F66E4B"/>
    <w:rsid w:val="00F717E3"/>
    <w:rsid w:val="00F73101"/>
    <w:rsid w:val="00F7471F"/>
    <w:rsid w:val="00F77ACC"/>
    <w:rsid w:val="00F80A7C"/>
    <w:rsid w:val="00F92300"/>
    <w:rsid w:val="00F95481"/>
    <w:rsid w:val="00FB2DD0"/>
    <w:rsid w:val="00FB48AA"/>
    <w:rsid w:val="00FB5EBA"/>
    <w:rsid w:val="00FD0DC8"/>
    <w:rsid w:val="00FD4649"/>
    <w:rsid w:val="00FE201B"/>
    <w:rsid w:val="00FE2C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31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D4747"/>
    <w:pPr>
      <w:keepNext/>
      <w:widowControl w:val="0"/>
      <w:jc w:val="center"/>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D4747"/>
    <w:rPr>
      <w:rFonts w:ascii="Times New Roman" w:eastAsia="Times New Roman" w:hAnsi="Times New Roman" w:cs="Times New Roman"/>
      <w:b/>
      <w:sz w:val="28"/>
      <w:szCs w:val="24"/>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2D4747"/>
    <w:rPr>
      <w:b/>
      <w:szCs w:val="20"/>
      <w:lang w:val="uk-UA"/>
    </w:rPr>
  </w:style>
  <w:style w:type="character" w:customStyle="1" w:styleId="a4">
    <w:name w:val="Основной текст Знак"/>
    <w:basedOn w:val="a0"/>
    <w:link w:val="a3"/>
    <w:uiPriority w:val="99"/>
    <w:semiHidden/>
    <w:rsid w:val="002D4747"/>
    <w:rPr>
      <w:rFonts w:ascii="Times New Roman" w:eastAsia="Times New Roman" w:hAnsi="Times New Roman" w:cs="Times New Roman"/>
      <w:sz w:val="24"/>
      <w:szCs w:val="24"/>
      <w:lang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D4747"/>
    <w:rPr>
      <w:rFonts w:ascii="Times New Roman" w:eastAsia="Times New Roman" w:hAnsi="Times New Roman" w:cs="Times New Roman"/>
      <w:b/>
      <w:sz w:val="24"/>
      <w:szCs w:val="20"/>
      <w:lang w:val="uk-UA" w:eastAsia="ru-RU"/>
    </w:rPr>
  </w:style>
  <w:style w:type="paragraph" w:styleId="a5">
    <w:name w:val="Body Text Indent"/>
    <w:basedOn w:val="a"/>
    <w:link w:val="a6"/>
    <w:rsid w:val="002D4747"/>
    <w:pPr>
      <w:spacing w:after="120"/>
      <w:ind w:left="283"/>
    </w:pPr>
  </w:style>
  <w:style w:type="character" w:customStyle="1" w:styleId="a6">
    <w:name w:val="Основной текст с отступом Знак"/>
    <w:basedOn w:val="a0"/>
    <w:link w:val="a5"/>
    <w:rsid w:val="002D4747"/>
    <w:rPr>
      <w:rFonts w:ascii="Times New Roman" w:eastAsia="Times New Roman" w:hAnsi="Times New Roman" w:cs="Times New Roman"/>
      <w:sz w:val="24"/>
      <w:szCs w:val="24"/>
      <w:lang w:eastAsia="ru-RU"/>
    </w:rPr>
  </w:style>
  <w:style w:type="paragraph" w:styleId="a7">
    <w:name w:val="Title"/>
    <w:basedOn w:val="a"/>
    <w:link w:val="a8"/>
    <w:qFormat/>
    <w:rsid w:val="002D4747"/>
    <w:pPr>
      <w:autoSpaceDE w:val="0"/>
      <w:autoSpaceDN w:val="0"/>
      <w:ind w:firstLine="340"/>
      <w:jc w:val="center"/>
    </w:pPr>
    <w:rPr>
      <w:rFonts w:ascii="Petersburg Cyr" w:hAnsi="Petersburg Cyr"/>
      <w:b/>
      <w:i/>
      <w:sz w:val="28"/>
      <w:szCs w:val="20"/>
      <w:lang w:val="uk-UA"/>
    </w:rPr>
  </w:style>
  <w:style w:type="character" w:customStyle="1" w:styleId="a8">
    <w:name w:val="Название Знак"/>
    <w:basedOn w:val="a0"/>
    <w:link w:val="a7"/>
    <w:rsid w:val="002D4747"/>
    <w:rPr>
      <w:rFonts w:ascii="Petersburg Cyr" w:eastAsia="Times New Roman" w:hAnsi="Petersburg Cyr" w:cs="Times New Roman"/>
      <w:b/>
      <w:i/>
      <w:sz w:val="28"/>
      <w:szCs w:val="20"/>
      <w:lang w:val="uk-UA" w:eastAsia="ru-RU"/>
    </w:rPr>
  </w:style>
  <w:style w:type="paragraph" w:styleId="3">
    <w:name w:val="Body Text Indent 3"/>
    <w:basedOn w:val="a"/>
    <w:link w:val="30"/>
    <w:rsid w:val="002D4747"/>
    <w:pPr>
      <w:spacing w:after="120"/>
      <w:ind w:left="283"/>
    </w:pPr>
    <w:rPr>
      <w:sz w:val="16"/>
      <w:szCs w:val="16"/>
    </w:rPr>
  </w:style>
  <w:style w:type="character" w:customStyle="1" w:styleId="30">
    <w:name w:val="Основной текст с отступом 3 Знак"/>
    <w:basedOn w:val="a0"/>
    <w:link w:val="3"/>
    <w:rsid w:val="002D4747"/>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2D4747"/>
    <w:rPr>
      <w:rFonts w:ascii="Tahoma" w:hAnsi="Tahoma" w:cs="Tahoma"/>
      <w:sz w:val="16"/>
      <w:szCs w:val="16"/>
    </w:rPr>
  </w:style>
  <w:style w:type="character" w:customStyle="1" w:styleId="aa">
    <w:name w:val="Текст выноски Знак"/>
    <w:basedOn w:val="a0"/>
    <w:link w:val="a9"/>
    <w:uiPriority w:val="99"/>
    <w:semiHidden/>
    <w:rsid w:val="002D4747"/>
    <w:rPr>
      <w:rFonts w:ascii="Tahoma" w:eastAsia="Times New Roman" w:hAnsi="Tahoma" w:cs="Tahoma"/>
      <w:sz w:val="16"/>
      <w:szCs w:val="16"/>
      <w:lang w:eastAsia="ru-RU"/>
    </w:rPr>
  </w:style>
  <w:style w:type="character" w:customStyle="1" w:styleId="10">
    <w:name w:val="Заголовок 1 Знак"/>
    <w:basedOn w:val="a0"/>
    <w:link w:val="1"/>
    <w:uiPriority w:val="9"/>
    <w:rsid w:val="00F73101"/>
    <w:rPr>
      <w:rFonts w:asciiTheme="majorHAnsi" w:eastAsiaTheme="majorEastAsia" w:hAnsiTheme="majorHAnsi" w:cstheme="majorBidi"/>
      <w:b/>
      <w:bCs/>
      <w:color w:val="365F91" w:themeColor="accent1" w:themeShade="BF"/>
      <w:sz w:val="28"/>
      <w:szCs w:val="28"/>
      <w:lang w:eastAsia="ru-RU"/>
    </w:rPr>
  </w:style>
  <w:style w:type="character" w:customStyle="1" w:styleId="ab">
    <w:name w:val="Верхний колонтитул Знак"/>
    <w:basedOn w:val="a0"/>
    <w:link w:val="ac"/>
    <w:rsid w:val="00B17DCE"/>
    <w:rPr>
      <w:rFonts w:ascii="Times New Roman" w:eastAsia="Times New Roman" w:hAnsi="Times New Roman" w:cs="Times New Roman"/>
      <w:sz w:val="24"/>
      <w:szCs w:val="24"/>
    </w:rPr>
  </w:style>
  <w:style w:type="paragraph" w:styleId="ac">
    <w:name w:val="header"/>
    <w:basedOn w:val="a"/>
    <w:link w:val="ab"/>
    <w:rsid w:val="00B17DCE"/>
    <w:pPr>
      <w:tabs>
        <w:tab w:val="center" w:pos="4153"/>
        <w:tab w:val="right" w:pos="8306"/>
      </w:tabs>
      <w:suppressAutoHyphens/>
    </w:pPr>
    <w:rPr>
      <w:lang w:eastAsia="en-US"/>
    </w:rPr>
  </w:style>
  <w:style w:type="character" w:customStyle="1" w:styleId="12">
    <w:name w:val="Верхний колонтитул Знак1"/>
    <w:basedOn w:val="a0"/>
    <w:link w:val="ac"/>
    <w:uiPriority w:val="99"/>
    <w:semiHidden/>
    <w:rsid w:val="00B17DCE"/>
    <w:rPr>
      <w:rFonts w:ascii="Times New Roman" w:eastAsia="Times New Roman" w:hAnsi="Times New Roman" w:cs="Times New Roman"/>
      <w:sz w:val="24"/>
      <w:szCs w:val="24"/>
      <w:lang w:eastAsia="ru-RU"/>
    </w:rPr>
  </w:style>
  <w:style w:type="paragraph" w:styleId="ad">
    <w:name w:val="No Spacing"/>
    <w:uiPriority w:val="1"/>
    <w:qFormat/>
    <w:rsid w:val="0095225A"/>
    <w:pPr>
      <w:spacing w:after="0" w:line="240" w:lineRule="auto"/>
    </w:pPr>
    <w:rPr>
      <w:rFonts w:ascii="Antiqua" w:eastAsia="Times New Roman" w:hAnsi="Antiqua" w:cs="Times New Roman"/>
      <w:sz w:val="26"/>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ECA99-0F78-4764-968F-8B3C09D0A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8</Pages>
  <Words>1788</Words>
  <Characters>10194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Buharm</cp:lastModifiedBy>
  <cp:revision>293</cp:revision>
  <cp:lastPrinted>2018-10-03T10:41:00Z</cp:lastPrinted>
  <dcterms:created xsi:type="dcterms:W3CDTF">2015-10-02T11:59:00Z</dcterms:created>
  <dcterms:modified xsi:type="dcterms:W3CDTF">2018-10-10T14:48:00Z</dcterms:modified>
</cp:coreProperties>
</file>