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C1" w:rsidRDefault="00A81DC1" w:rsidP="00A81DC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3119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1" w:rsidRDefault="00A81DC1" w:rsidP="00A81DC1">
      <w:pPr>
        <w:jc w:val="center"/>
      </w:pPr>
    </w:p>
    <w:p w:rsidR="00A81DC1" w:rsidRDefault="00A81DC1" w:rsidP="00A81D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81DC1" w:rsidRDefault="00A81DC1" w:rsidP="00A81DC1">
      <w:pPr>
        <w:jc w:val="center"/>
        <w:rPr>
          <w:b/>
          <w:bCs/>
          <w:sz w:val="28"/>
          <w:szCs w:val="28"/>
        </w:rPr>
      </w:pPr>
    </w:p>
    <w:p w:rsidR="00A81DC1" w:rsidRDefault="00A81DC1" w:rsidP="00A81DC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81DC1" w:rsidRDefault="00A81DC1" w:rsidP="00A81DC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81DC1" w:rsidRDefault="00A81DC1" w:rsidP="00A81DC1">
      <w:pPr>
        <w:jc w:val="center"/>
        <w:rPr>
          <w:b/>
          <w:bCs/>
        </w:rPr>
      </w:pPr>
    </w:p>
    <w:p w:rsidR="0069569F" w:rsidRPr="004E318C" w:rsidRDefault="00DC3BB1" w:rsidP="0069569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14.03.2018</w:t>
      </w:r>
      <w:r w:rsidR="0069569F" w:rsidRPr="004E318C">
        <w:rPr>
          <w:sz w:val="27"/>
          <w:szCs w:val="27"/>
          <w:lang w:val="uk-UA"/>
        </w:rPr>
        <w:t xml:space="preserve">                           </w:t>
      </w:r>
      <w:r w:rsidR="00F02268">
        <w:rPr>
          <w:sz w:val="27"/>
          <w:szCs w:val="27"/>
          <w:lang w:val="uk-UA"/>
        </w:rPr>
        <w:t xml:space="preserve">   </w:t>
      </w:r>
      <w:r w:rsidR="0069569F" w:rsidRPr="004E318C">
        <w:rPr>
          <w:sz w:val="27"/>
          <w:szCs w:val="27"/>
          <w:lang w:val="uk-UA"/>
        </w:rPr>
        <w:t xml:space="preserve">    </w:t>
      </w:r>
      <w:r w:rsidR="00F02268">
        <w:rPr>
          <w:sz w:val="27"/>
          <w:szCs w:val="27"/>
          <w:lang w:val="uk-UA"/>
        </w:rPr>
        <w:t xml:space="preserve"> </w:t>
      </w:r>
      <w:r w:rsidR="0069569F" w:rsidRPr="004E318C">
        <w:rPr>
          <w:sz w:val="27"/>
          <w:szCs w:val="27"/>
          <w:lang w:val="uk-UA"/>
        </w:rPr>
        <w:t xml:space="preserve">  </w:t>
      </w:r>
      <w:proofErr w:type="spellStart"/>
      <w:r w:rsidR="0069569F" w:rsidRPr="004E318C">
        <w:rPr>
          <w:sz w:val="27"/>
          <w:szCs w:val="27"/>
          <w:lang w:val="uk-UA"/>
        </w:rPr>
        <w:t>смт</w:t>
      </w:r>
      <w:proofErr w:type="spellEnd"/>
      <w:r w:rsidR="0069569F" w:rsidRPr="004E318C">
        <w:rPr>
          <w:sz w:val="27"/>
          <w:szCs w:val="27"/>
          <w:lang w:val="uk-UA"/>
        </w:rPr>
        <w:t xml:space="preserve"> </w:t>
      </w:r>
      <w:proofErr w:type="spellStart"/>
      <w:r w:rsidR="0069569F" w:rsidRPr="004E318C">
        <w:rPr>
          <w:sz w:val="27"/>
          <w:szCs w:val="27"/>
          <w:lang w:val="uk-UA"/>
        </w:rPr>
        <w:t>Недригайлів</w:t>
      </w:r>
      <w:proofErr w:type="spellEnd"/>
      <w:r w:rsidR="0069569F" w:rsidRPr="004E318C">
        <w:rPr>
          <w:sz w:val="27"/>
          <w:szCs w:val="27"/>
          <w:lang w:val="uk-UA"/>
        </w:rPr>
        <w:t xml:space="preserve">    </w:t>
      </w:r>
      <w:r w:rsidR="0069569F">
        <w:rPr>
          <w:sz w:val="27"/>
          <w:szCs w:val="27"/>
          <w:lang w:val="uk-UA"/>
        </w:rPr>
        <w:t xml:space="preserve">                    </w:t>
      </w:r>
      <w:r w:rsidR="00A81DC1">
        <w:rPr>
          <w:sz w:val="27"/>
          <w:szCs w:val="27"/>
          <w:lang w:val="uk-UA"/>
        </w:rPr>
        <w:t xml:space="preserve">   </w:t>
      </w:r>
      <w:r w:rsidR="0069569F">
        <w:rPr>
          <w:sz w:val="27"/>
          <w:szCs w:val="27"/>
          <w:lang w:val="uk-UA"/>
        </w:rPr>
        <w:t xml:space="preserve">   № </w:t>
      </w:r>
      <w:r w:rsidR="00A81DC1">
        <w:rPr>
          <w:sz w:val="27"/>
          <w:szCs w:val="27"/>
          <w:lang w:val="uk-UA"/>
        </w:rPr>
        <w:t xml:space="preserve">156 </w:t>
      </w:r>
      <w:r w:rsidR="0069569F" w:rsidRPr="004E318C">
        <w:rPr>
          <w:sz w:val="27"/>
          <w:szCs w:val="27"/>
          <w:lang w:val="uk-UA"/>
        </w:rPr>
        <w:t>-</w:t>
      </w:r>
      <w:r w:rsidR="00A81DC1">
        <w:rPr>
          <w:sz w:val="27"/>
          <w:szCs w:val="27"/>
          <w:lang w:val="uk-UA"/>
        </w:rPr>
        <w:t xml:space="preserve"> </w:t>
      </w:r>
      <w:r w:rsidR="0069569F" w:rsidRPr="004E318C">
        <w:rPr>
          <w:sz w:val="27"/>
          <w:szCs w:val="27"/>
          <w:lang w:val="uk-UA"/>
        </w:rPr>
        <w:t>ОД</w:t>
      </w:r>
    </w:p>
    <w:p w:rsidR="0069569F" w:rsidRPr="004E318C" w:rsidRDefault="0069569F" w:rsidP="0069569F">
      <w:pPr>
        <w:jc w:val="both"/>
        <w:rPr>
          <w:b/>
          <w:sz w:val="27"/>
          <w:szCs w:val="27"/>
          <w:lang w:val="uk-UA"/>
        </w:rPr>
      </w:pPr>
    </w:p>
    <w:p w:rsidR="0069569F" w:rsidRPr="004E318C" w:rsidRDefault="0069569F" w:rsidP="0069569F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4E318C">
        <w:rPr>
          <w:rFonts w:ascii="Times New Roman" w:hAnsi="Times New Roman"/>
          <w:b/>
          <w:sz w:val="27"/>
          <w:szCs w:val="27"/>
        </w:rPr>
        <w:t xml:space="preserve">Про надання згоди на здійснення </w:t>
      </w:r>
    </w:p>
    <w:p w:rsidR="0069569F" w:rsidRPr="004E318C" w:rsidRDefault="0069569F" w:rsidP="0069569F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  <w:lang w:val="ru-RU"/>
        </w:rPr>
      </w:pPr>
      <w:r w:rsidRPr="004E318C">
        <w:rPr>
          <w:rFonts w:ascii="Times New Roman" w:hAnsi="Times New Roman"/>
          <w:b/>
          <w:sz w:val="27"/>
          <w:szCs w:val="27"/>
        </w:rPr>
        <w:t>правочину в з</w:t>
      </w:r>
      <w:r w:rsidRPr="004E318C">
        <w:rPr>
          <w:rFonts w:ascii="Times New Roman" w:hAnsi="Times New Roman"/>
          <w:b/>
          <w:sz w:val="27"/>
          <w:szCs w:val="27"/>
          <w:lang w:val="ru-RU"/>
        </w:rPr>
        <w:t>в</w:t>
      </w:r>
      <w:r w:rsidRPr="004E318C">
        <w:rPr>
          <w:sz w:val="27"/>
          <w:szCs w:val="27"/>
        </w:rPr>
        <w:t>’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язку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з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майновими</w:t>
      </w:r>
      <w:proofErr w:type="spellEnd"/>
    </w:p>
    <w:p w:rsidR="0069569F" w:rsidRPr="004E318C" w:rsidRDefault="0069569F" w:rsidP="0069569F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7"/>
          <w:szCs w:val="27"/>
          <w:lang w:val="ru-RU"/>
        </w:rPr>
      </w:pP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інтересами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Pr="004E318C">
        <w:rPr>
          <w:rFonts w:ascii="Times New Roman" w:hAnsi="Times New Roman"/>
          <w:b/>
          <w:sz w:val="27"/>
          <w:szCs w:val="27"/>
          <w:lang w:val="ru-RU"/>
        </w:rPr>
        <w:t>малолітн</w:t>
      </w:r>
      <w:r w:rsidR="00CE102F">
        <w:rPr>
          <w:rFonts w:ascii="Times New Roman" w:hAnsi="Times New Roman"/>
          <w:b/>
          <w:sz w:val="27"/>
          <w:szCs w:val="27"/>
          <w:lang w:val="ru-RU"/>
        </w:rPr>
        <w:t>ьої</w:t>
      </w:r>
      <w:proofErr w:type="spellEnd"/>
      <w:r w:rsidRPr="004E318C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proofErr w:type="spellStart"/>
      <w:r w:rsidR="00CE102F">
        <w:rPr>
          <w:rFonts w:ascii="Times New Roman" w:hAnsi="Times New Roman"/>
          <w:b/>
          <w:sz w:val="27"/>
          <w:szCs w:val="27"/>
          <w:lang w:val="ru-RU"/>
        </w:rPr>
        <w:t>дитини</w:t>
      </w:r>
      <w:proofErr w:type="spellEnd"/>
    </w:p>
    <w:p w:rsidR="0069569F" w:rsidRPr="004E318C" w:rsidRDefault="0069569F" w:rsidP="0069569F">
      <w:pPr>
        <w:jc w:val="both"/>
        <w:rPr>
          <w:b/>
          <w:i/>
          <w:sz w:val="27"/>
          <w:szCs w:val="27"/>
          <w:lang w:val="uk-UA"/>
        </w:rPr>
      </w:pPr>
      <w:r w:rsidRPr="004E318C">
        <w:rPr>
          <w:b/>
          <w:i/>
          <w:sz w:val="27"/>
          <w:szCs w:val="27"/>
          <w:lang w:val="uk-UA"/>
        </w:rPr>
        <w:t xml:space="preserve">        </w:t>
      </w:r>
    </w:p>
    <w:p w:rsidR="0069569F" w:rsidRPr="00DF19EC" w:rsidRDefault="0069569F" w:rsidP="0069569F">
      <w:pPr>
        <w:ind w:right="-6"/>
        <w:jc w:val="both"/>
        <w:rPr>
          <w:sz w:val="26"/>
          <w:szCs w:val="26"/>
          <w:lang w:val="uk-UA"/>
        </w:rPr>
      </w:pPr>
      <w:r w:rsidRPr="004E318C">
        <w:rPr>
          <w:sz w:val="27"/>
          <w:szCs w:val="27"/>
          <w:lang w:val="uk-UA"/>
        </w:rPr>
        <w:t xml:space="preserve">              </w:t>
      </w:r>
      <w:r w:rsidRPr="00DF19EC">
        <w:rPr>
          <w:sz w:val="26"/>
          <w:szCs w:val="26"/>
          <w:lang w:val="uk-UA"/>
        </w:rPr>
        <w:t>Відповідно до частин 2, 5, 6 статті 177 Сімейного кодексу України, пункт</w:t>
      </w:r>
      <w:r>
        <w:rPr>
          <w:sz w:val="26"/>
          <w:szCs w:val="26"/>
          <w:lang w:val="uk-UA"/>
        </w:rPr>
        <w:t xml:space="preserve">ів </w:t>
      </w:r>
      <w:r w:rsidRPr="00DF19EC">
        <w:rPr>
          <w:sz w:val="26"/>
          <w:szCs w:val="26"/>
          <w:lang w:val="uk-UA"/>
        </w:rPr>
        <w:t>1, 2, 6 статті 203 Цивільного кодексу України, статті 6, пункту 6 статті 13 Закону України «Про місцеві державні адміністрації»</w:t>
      </w:r>
      <w:r>
        <w:rPr>
          <w:sz w:val="26"/>
          <w:szCs w:val="26"/>
          <w:lang w:val="uk-UA"/>
        </w:rPr>
        <w:t xml:space="preserve">, </w:t>
      </w:r>
      <w:r w:rsidRPr="00DF19EC">
        <w:rPr>
          <w:sz w:val="26"/>
          <w:szCs w:val="26"/>
          <w:lang w:val="uk-UA"/>
        </w:rPr>
        <w:t xml:space="preserve">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  24.09.2008 року № 866,  розглянувши заяву </w:t>
      </w:r>
      <w:r w:rsidR="007F283B">
        <w:rPr>
          <w:sz w:val="26"/>
          <w:szCs w:val="26"/>
          <w:lang w:val="uk-UA"/>
        </w:rPr>
        <w:t>ОСОБА1</w:t>
      </w:r>
      <w:r w:rsidRPr="00DF19EC">
        <w:rPr>
          <w:sz w:val="26"/>
          <w:szCs w:val="26"/>
          <w:lang w:val="uk-UA"/>
        </w:rPr>
        <w:t>, що зареєстрован</w:t>
      </w:r>
      <w:r>
        <w:rPr>
          <w:sz w:val="26"/>
          <w:szCs w:val="26"/>
          <w:lang w:val="uk-UA"/>
        </w:rPr>
        <w:t>а</w:t>
      </w:r>
      <w:r w:rsidRPr="00DF19EC">
        <w:rPr>
          <w:sz w:val="26"/>
          <w:szCs w:val="26"/>
          <w:lang w:val="uk-UA"/>
        </w:rPr>
        <w:t xml:space="preserve"> за</w:t>
      </w:r>
      <w:r w:rsidRPr="00DF19EC">
        <w:rPr>
          <w:i/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адресою: </w:t>
      </w:r>
      <w:r w:rsidR="00A15948">
        <w:rPr>
          <w:sz w:val="26"/>
          <w:szCs w:val="26"/>
          <w:lang w:val="uk-UA"/>
        </w:rPr>
        <w:t>КОНФІДЕНЦІНА ІНФОРМАЦІЯ</w:t>
      </w:r>
      <w:r w:rsidRPr="00DF19EC">
        <w:rPr>
          <w:sz w:val="26"/>
          <w:szCs w:val="26"/>
          <w:lang w:val="uk-UA"/>
        </w:rPr>
        <w:t xml:space="preserve">, про надання дозволу на вчинення правочину в зв’язку з майновими інтересами малолітньої дитини </w:t>
      </w:r>
      <w:r w:rsidR="008203AF">
        <w:rPr>
          <w:sz w:val="26"/>
          <w:szCs w:val="26"/>
          <w:lang w:val="uk-UA"/>
        </w:rPr>
        <w:t>ОСОБА2</w:t>
      </w:r>
      <w:r>
        <w:rPr>
          <w:sz w:val="26"/>
          <w:szCs w:val="26"/>
          <w:lang w:val="uk-UA"/>
        </w:rPr>
        <w:t xml:space="preserve">, </w:t>
      </w:r>
      <w:r w:rsidR="00A15948">
        <w:rPr>
          <w:sz w:val="26"/>
          <w:szCs w:val="26"/>
          <w:lang w:val="uk-UA"/>
        </w:rPr>
        <w:t>КОНФІДЕНЦІНА ІНФОРМАЦІЯ</w:t>
      </w:r>
      <w:r w:rsidR="00A15948" w:rsidRPr="00DF19EC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року народження, свідоцтво про народження </w:t>
      </w:r>
      <w:r w:rsidR="00A15948">
        <w:rPr>
          <w:sz w:val="26"/>
          <w:szCs w:val="26"/>
          <w:lang w:val="uk-UA"/>
        </w:rPr>
        <w:t>КОНФІДЕНЦІНА ІНФОРМАЦІЯ</w:t>
      </w:r>
      <w:r w:rsidR="00A15948" w:rsidRPr="00DF19EC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видане </w:t>
      </w:r>
      <w:r w:rsidR="00A15948">
        <w:rPr>
          <w:sz w:val="26"/>
          <w:szCs w:val="26"/>
          <w:lang w:val="uk-UA"/>
        </w:rPr>
        <w:t xml:space="preserve">КОНФІДЕНЦІНА ІНФОРМАЦІЯ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>
        <w:rPr>
          <w:sz w:val="26"/>
          <w:szCs w:val="26"/>
          <w:lang w:val="uk-UA"/>
        </w:rPr>
        <w:t xml:space="preserve"> району Сумської області</w:t>
      </w:r>
      <w:r w:rsidRPr="00DF19EC">
        <w:rPr>
          <w:sz w:val="26"/>
          <w:szCs w:val="26"/>
          <w:lang w:val="uk-UA"/>
        </w:rPr>
        <w:t xml:space="preserve">,  щодо дарування на </w:t>
      </w:r>
      <w:r>
        <w:rPr>
          <w:sz w:val="26"/>
          <w:szCs w:val="26"/>
          <w:lang w:val="uk-UA"/>
        </w:rPr>
        <w:t>його</w:t>
      </w:r>
      <w:r w:rsidRPr="00DF19EC">
        <w:rPr>
          <w:sz w:val="26"/>
          <w:szCs w:val="26"/>
          <w:lang w:val="uk-UA"/>
        </w:rPr>
        <w:t xml:space="preserve"> ім’я </w:t>
      </w:r>
      <w:r w:rsidR="00A15948">
        <w:rPr>
          <w:sz w:val="26"/>
          <w:szCs w:val="26"/>
          <w:lang w:val="uk-UA"/>
        </w:rPr>
        <w:t>КОНФІДЕНЦІНА ІНФОРМАЦІЯ</w:t>
      </w:r>
      <w:r w:rsidRPr="00DF19EC">
        <w:rPr>
          <w:sz w:val="26"/>
          <w:szCs w:val="26"/>
          <w:lang w:val="uk-UA"/>
        </w:rPr>
        <w:t xml:space="preserve">, що знаходиться за адресою: </w:t>
      </w:r>
      <w:r w:rsidR="00A15948">
        <w:rPr>
          <w:sz w:val="26"/>
          <w:szCs w:val="26"/>
          <w:lang w:val="uk-UA"/>
        </w:rPr>
        <w:t>КОНФІДЕНЦІНА ІНФОРМАЦІЯ</w:t>
      </w:r>
      <w:r w:rsidR="00A15948" w:rsidRPr="00DF19EC"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 xml:space="preserve">враховуючи  рішення комісії з питань захисту прав дитини </w:t>
      </w:r>
      <w:proofErr w:type="spellStart"/>
      <w:r w:rsidRPr="00DF19EC">
        <w:rPr>
          <w:sz w:val="26"/>
          <w:szCs w:val="26"/>
          <w:lang w:val="uk-UA"/>
        </w:rPr>
        <w:t>Недригайлівської</w:t>
      </w:r>
      <w:proofErr w:type="spellEnd"/>
      <w:r w:rsidRPr="00DF19EC">
        <w:rPr>
          <w:sz w:val="26"/>
          <w:szCs w:val="26"/>
          <w:lang w:val="uk-UA"/>
        </w:rPr>
        <w:t xml:space="preserve"> районної державної адміністрації від </w:t>
      </w:r>
      <w:r>
        <w:rPr>
          <w:sz w:val="26"/>
          <w:szCs w:val="26"/>
          <w:lang w:val="uk-UA"/>
        </w:rPr>
        <w:t>12.03.2018</w:t>
      </w:r>
      <w:r w:rsidRPr="00DF19EC">
        <w:rPr>
          <w:sz w:val="26"/>
          <w:szCs w:val="26"/>
          <w:lang w:val="uk-UA"/>
        </w:rPr>
        <w:t>:</w:t>
      </w:r>
    </w:p>
    <w:p w:rsidR="00704DE4" w:rsidRDefault="0069569F" w:rsidP="0069569F">
      <w:pPr>
        <w:ind w:firstLine="708"/>
        <w:jc w:val="both"/>
        <w:rPr>
          <w:sz w:val="26"/>
          <w:szCs w:val="26"/>
          <w:lang w:val="uk-UA"/>
        </w:rPr>
      </w:pPr>
      <w:r w:rsidRPr="00DF19EC">
        <w:rPr>
          <w:sz w:val="26"/>
          <w:szCs w:val="26"/>
          <w:lang w:val="uk-UA"/>
        </w:rPr>
        <w:t xml:space="preserve">1. Дозволити </w:t>
      </w:r>
      <w:r w:rsidR="007F283B">
        <w:rPr>
          <w:sz w:val="26"/>
          <w:szCs w:val="26"/>
          <w:lang w:val="uk-UA"/>
        </w:rPr>
        <w:t>ОСОБА1</w:t>
      </w:r>
      <w:r w:rsidR="00704DE4">
        <w:rPr>
          <w:sz w:val="26"/>
          <w:szCs w:val="26"/>
          <w:lang w:val="uk-UA"/>
        </w:rPr>
        <w:t>:</w:t>
      </w:r>
    </w:p>
    <w:p w:rsidR="00A15948" w:rsidRDefault="00704DE4" w:rsidP="0069569F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1)</w:t>
      </w:r>
      <w:r w:rsidR="0069569F" w:rsidRPr="00DF19EC">
        <w:rPr>
          <w:sz w:val="26"/>
          <w:szCs w:val="26"/>
          <w:lang w:val="uk-UA"/>
        </w:rPr>
        <w:t xml:space="preserve"> вчин</w:t>
      </w:r>
      <w:r>
        <w:rPr>
          <w:sz w:val="26"/>
          <w:szCs w:val="26"/>
          <w:lang w:val="uk-UA"/>
        </w:rPr>
        <w:t>ити</w:t>
      </w:r>
      <w:r w:rsidR="0069569F" w:rsidRPr="00DF19EC">
        <w:rPr>
          <w:sz w:val="26"/>
          <w:szCs w:val="26"/>
          <w:lang w:val="uk-UA"/>
        </w:rPr>
        <w:t xml:space="preserve"> правочин</w:t>
      </w:r>
      <w:r>
        <w:rPr>
          <w:sz w:val="26"/>
          <w:szCs w:val="26"/>
          <w:lang w:val="uk-UA"/>
        </w:rPr>
        <w:t xml:space="preserve"> </w:t>
      </w:r>
      <w:r w:rsidR="00CE102F">
        <w:rPr>
          <w:sz w:val="26"/>
          <w:szCs w:val="26"/>
          <w:lang w:val="uk-UA"/>
        </w:rPr>
        <w:t>у</w:t>
      </w:r>
      <w:r w:rsidR="0069569F" w:rsidRPr="00DF19EC">
        <w:rPr>
          <w:sz w:val="26"/>
          <w:szCs w:val="26"/>
          <w:lang w:val="uk-UA"/>
        </w:rPr>
        <w:t xml:space="preserve"> зв’язку з майновими інтересами малолітньої дитини </w:t>
      </w:r>
      <w:r w:rsidR="007F283B">
        <w:rPr>
          <w:sz w:val="26"/>
          <w:szCs w:val="26"/>
          <w:lang w:val="uk-UA"/>
        </w:rPr>
        <w:t xml:space="preserve">ОСОБА2 </w:t>
      </w:r>
      <w:r w:rsidR="0069569F" w:rsidRPr="00DF19EC">
        <w:rPr>
          <w:sz w:val="26"/>
          <w:szCs w:val="26"/>
          <w:lang w:val="uk-UA"/>
        </w:rPr>
        <w:t xml:space="preserve">щодо дарування на </w:t>
      </w:r>
      <w:r w:rsidR="0069569F">
        <w:rPr>
          <w:sz w:val="26"/>
          <w:szCs w:val="26"/>
          <w:lang w:val="uk-UA"/>
        </w:rPr>
        <w:t>його</w:t>
      </w:r>
      <w:r w:rsidR="0069569F" w:rsidRPr="00DF19EC">
        <w:rPr>
          <w:sz w:val="26"/>
          <w:szCs w:val="26"/>
          <w:lang w:val="uk-UA"/>
        </w:rPr>
        <w:t xml:space="preserve"> ім’я </w:t>
      </w:r>
      <w:r w:rsidR="00A15948">
        <w:rPr>
          <w:sz w:val="26"/>
          <w:szCs w:val="26"/>
          <w:lang w:val="uk-UA"/>
        </w:rPr>
        <w:t>КОНФІДЕНЦІНА ІНФОРМАЦІЯ</w:t>
      </w:r>
      <w:r w:rsidR="00A15948" w:rsidRPr="00DF19EC">
        <w:rPr>
          <w:sz w:val="26"/>
          <w:szCs w:val="26"/>
          <w:lang w:val="uk-UA"/>
        </w:rPr>
        <w:t xml:space="preserve"> </w:t>
      </w:r>
      <w:r w:rsidR="0069569F" w:rsidRPr="00DF19EC">
        <w:rPr>
          <w:sz w:val="26"/>
          <w:szCs w:val="26"/>
          <w:lang w:val="uk-UA"/>
        </w:rPr>
        <w:t>за адресою</w:t>
      </w:r>
      <w:r w:rsidR="00A15948" w:rsidRPr="00A15948">
        <w:rPr>
          <w:sz w:val="26"/>
          <w:szCs w:val="26"/>
          <w:lang w:val="uk-UA"/>
        </w:rPr>
        <w:t xml:space="preserve"> </w:t>
      </w:r>
      <w:r w:rsidR="00A15948">
        <w:rPr>
          <w:sz w:val="26"/>
          <w:szCs w:val="26"/>
          <w:lang w:val="uk-UA"/>
        </w:rPr>
        <w:t xml:space="preserve">КОНФІДЕНЦІНА ІНФОРМАЦІЯ </w:t>
      </w:r>
    </w:p>
    <w:p w:rsidR="0069569F" w:rsidRPr="00DF19EC" w:rsidRDefault="00704DE4" w:rsidP="0069569F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2)</w:t>
      </w:r>
      <w:r w:rsidR="0069569F" w:rsidRPr="00DF19E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DF19EC">
        <w:rPr>
          <w:sz w:val="26"/>
          <w:szCs w:val="26"/>
          <w:lang w:val="uk-UA"/>
        </w:rPr>
        <w:t>від імені малолітньо</w:t>
      </w:r>
      <w:r>
        <w:rPr>
          <w:sz w:val="26"/>
          <w:szCs w:val="26"/>
          <w:lang w:val="uk-UA"/>
        </w:rPr>
        <w:t>го</w:t>
      </w:r>
      <w:r w:rsidRPr="00DF19E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сина</w:t>
      </w:r>
      <w:r w:rsidRPr="00DF19EC">
        <w:rPr>
          <w:sz w:val="26"/>
          <w:szCs w:val="26"/>
          <w:lang w:val="uk-UA"/>
        </w:rPr>
        <w:t xml:space="preserve"> </w:t>
      </w:r>
      <w:r w:rsidR="007F283B">
        <w:rPr>
          <w:sz w:val="26"/>
          <w:szCs w:val="26"/>
          <w:lang w:val="uk-UA"/>
        </w:rPr>
        <w:t xml:space="preserve">ОСОБА2 </w:t>
      </w:r>
      <w:r w:rsidRPr="00DF19EC">
        <w:rPr>
          <w:sz w:val="26"/>
          <w:szCs w:val="26"/>
          <w:lang w:val="uk-UA"/>
        </w:rPr>
        <w:t xml:space="preserve">зареєструвати </w:t>
      </w:r>
      <w:r w:rsidR="00A15948">
        <w:rPr>
          <w:sz w:val="26"/>
          <w:szCs w:val="26"/>
          <w:lang w:val="uk-UA"/>
        </w:rPr>
        <w:t>КОНФІДЕНЦІНА ІНФОРМАЦІЯ</w:t>
      </w:r>
      <w:r w:rsidR="00A15948" w:rsidRPr="00DF19EC">
        <w:rPr>
          <w:sz w:val="26"/>
          <w:szCs w:val="26"/>
          <w:lang w:val="uk-UA"/>
        </w:rPr>
        <w:t xml:space="preserve"> </w:t>
      </w:r>
      <w:r w:rsidR="0069569F" w:rsidRPr="00DF19EC">
        <w:rPr>
          <w:sz w:val="26"/>
          <w:szCs w:val="26"/>
          <w:lang w:val="uk-UA"/>
        </w:rPr>
        <w:t>у Державному реєстрі речових прав на нерухоме майно.</w:t>
      </w:r>
    </w:p>
    <w:p w:rsidR="0069569F" w:rsidRDefault="0069569F" w:rsidP="0069569F">
      <w:pPr>
        <w:jc w:val="both"/>
        <w:rPr>
          <w:sz w:val="26"/>
          <w:szCs w:val="26"/>
          <w:lang w:val="uk-UA"/>
        </w:rPr>
      </w:pPr>
      <w:r w:rsidRPr="00DF19EC">
        <w:rPr>
          <w:sz w:val="26"/>
          <w:szCs w:val="26"/>
          <w:lang w:val="uk-UA"/>
        </w:rPr>
        <w:tab/>
      </w:r>
      <w:r w:rsidR="00704DE4">
        <w:rPr>
          <w:sz w:val="26"/>
          <w:szCs w:val="26"/>
          <w:lang w:val="uk-UA"/>
        </w:rPr>
        <w:t>2</w:t>
      </w:r>
      <w:r w:rsidRPr="00DF19EC">
        <w:rPr>
          <w:sz w:val="26"/>
          <w:szCs w:val="26"/>
          <w:lang w:val="uk-UA"/>
        </w:rPr>
        <w:t xml:space="preserve">. Контроль за виконанням цього розпорядження покласти на заступника голови </w:t>
      </w:r>
      <w:proofErr w:type="spellStart"/>
      <w:r w:rsidRPr="00DF19EC">
        <w:rPr>
          <w:sz w:val="26"/>
          <w:szCs w:val="26"/>
          <w:lang w:val="uk-UA"/>
        </w:rPr>
        <w:t>Недригайлівської</w:t>
      </w:r>
      <w:proofErr w:type="spellEnd"/>
      <w:r w:rsidRPr="00DF19EC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 w:rsidRPr="00DF19EC">
        <w:rPr>
          <w:sz w:val="26"/>
          <w:szCs w:val="26"/>
          <w:lang w:val="uk-UA"/>
        </w:rPr>
        <w:t>Борисовського</w:t>
      </w:r>
      <w:proofErr w:type="spellEnd"/>
      <w:r w:rsidRPr="00DF19EC">
        <w:rPr>
          <w:sz w:val="26"/>
          <w:szCs w:val="26"/>
          <w:lang w:val="uk-UA"/>
        </w:rPr>
        <w:t xml:space="preserve"> І.П.</w:t>
      </w:r>
    </w:p>
    <w:p w:rsidR="00704DE4" w:rsidRDefault="00704DE4" w:rsidP="0069569F">
      <w:pPr>
        <w:jc w:val="both"/>
        <w:rPr>
          <w:sz w:val="26"/>
          <w:szCs w:val="26"/>
          <w:lang w:val="uk-UA"/>
        </w:rPr>
      </w:pPr>
    </w:p>
    <w:p w:rsidR="0069569F" w:rsidRPr="00704DE4" w:rsidRDefault="00704DE4" w:rsidP="0069569F">
      <w:pPr>
        <w:jc w:val="both"/>
        <w:rPr>
          <w:b/>
          <w:sz w:val="26"/>
          <w:szCs w:val="26"/>
          <w:lang w:val="uk-UA"/>
        </w:rPr>
      </w:pPr>
      <w:r w:rsidRPr="00704DE4">
        <w:rPr>
          <w:b/>
          <w:sz w:val="26"/>
          <w:szCs w:val="26"/>
          <w:lang w:val="uk-UA"/>
        </w:rPr>
        <w:t xml:space="preserve">Тимчасово виконуючий </w:t>
      </w:r>
      <w:proofErr w:type="spellStart"/>
      <w:r w:rsidRPr="00704DE4">
        <w:rPr>
          <w:b/>
          <w:sz w:val="26"/>
          <w:szCs w:val="26"/>
          <w:lang w:val="uk-UA"/>
        </w:rPr>
        <w:t>обов</w:t>
      </w:r>
      <w:proofErr w:type="spellEnd"/>
      <w:r w:rsidRPr="00704DE4">
        <w:rPr>
          <w:b/>
          <w:sz w:val="26"/>
          <w:szCs w:val="26"/>
        </w:rPr>
        <w:t>’</w:t>
      </w:r>
      <w:proofErr w:type="spellStart"/>
      <w:r w:rsidRPr="00704DE4">
        <w:rPr>
          <w:b/>
          <w:sz w:val="26"/>
          <w:szCs w:val="26"/>
          <w:lang w:val="uk-UA"/>
        </w:rPr>
        <w:t>язки</w:t>
      </w:r>
      <w:proofErr w:type="spellEnd"/>
      <w:r w:rsidRPr="00704DE4">
        <w:rPr>
          <w:b/>
          <w:sz w:val="26"/>
          <w:szCs w:val="26"/>
          <w:lang w:val="uk-UA"/>
        </w:rPr>
        <w:t xml:space="preserve"> </w:t>
      </w:r>
    </w:p>
    <w:p w:rsidR="0069569F" w:rsidRPr="004E318C" w:rsidRDefault="00704DE4" w:rsidP="0069569F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69569F" w:rsidRPr="004E318C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и</w:t>
      </w:r>
      <w:r w:rsidR="0069569F" w:rsidRPr="004E318C">
        <w:rPr>
          <w:b/>
          <w:sz w:val="27"/>
          <w:szCs w:val="27"/>
          <w:lang w:val="uk-UA"/>
        </w:rPr>
        <w:t xml:space="preserve"> </w:t>
      </w:r>
      <w:proofErr w:type="spellStart"/>
      <w:r w:rsidR="0069569F" w:rsidRPr="004E318C">
        <w:rPr>
          <w:b/>
          <w:sz w:val="27"/>
          <w:szCs w:val="27"/>
          <w:lang w:val="uk-UA"/>
        </w:rPr>
        <w:t>Недригайлівської</w:t>
      </w:r>
      <w:proofErr w:type="spellEnd"/>
      <w:r w:rsidR="0069569F" w:rsidRPr="004E318C">
        <w:rPr>
          <w:b/>
          <w:sz w:val="27"/>
          <w:szCs w:val="27"/>
          <w:lang w:val="uk-UA"/>
        </w:rPr>
        <w:t xml:space="preserve"> районної</w:t>
      </w:r>
    </w:p>
    <w:p w:rsidR="0069569F" w:rsidRDefault="0069569F" w:rsidP="0069569F">
      <w:pPr>
        <w:jc w:val="both"/>
        <w:rPr>
          <w:b/>
          <w:sz w:val="27"/>
          <w:szCs w:val="27"/>
          <w:lang w:val="uk-UA"/>
        </w:rPr>
      </w:pPr>
      <w:r w:rsidRPr="004E318C">
        <w:rPr>
          <w:b/>
          <w:sz w:val="27"/>
          <w:szCs w:val="27"/>
          <w:lang w:val="uk-UA"/>
        </w:rPr>
        <w:t>державної адміністрації</w:t>
      </w:r>
      <w:r w:rsidRPr="004E318C">
        <w:rPr>
          <w:sz w:val="27"/>
          <w:szCs w:val="27"/>
          <w:lang w:val="uk-UA"/>
        </w:rPr>
        <w:t xml:space="preserve">                                                             </w:t>
      </w:r>
      <w:r w:rsidR="00704DE4">
        <w:rPr>
          <w:b/>
          <w:sz w:val="27"/>
          <w:szCs w:val="27"/>
          <w:lang w:val="uk-UA"/>
        </w:rPr>
        <w:t>О.І. Васильченко</w:t>
      </w:r>
    </w:p>
    <w:sectPr w:rsidR="0069569F" w:rsidSect="00A5348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9569F"/>
    <w:rsid w:val="000270E8"/>
    <w:rsid w:val="00174C71"/>
    <w:rsid w:val="0069569F"/>
    <w:rsid w:val="00701C53"/>
    <w:rsid w:val="00704DE4"/>
    <w:rsid w:val="007F283B"/>
    <w:rsid w:val="008203AF"/>
    <w:rsid w:val="00A15948"/>
    <w:rsid w:val="00A53483"/>
    <w:rsid w:val="00A81DC1"/>
    <w:rsid w:val="00B926A9"/>
    <w:rsid w:val="00C41436"/>
    <w:rsid w:val="00CE102F"/>
    <w:rsid w:val="00D87CE6"/>
    <w:rsid w:val="00DC3BB1"/>
    <w:rsid w:val="00DC7483"/>
    <w:rsid w:val="00DD73A3"/>
    <w:rsid w:val="00EC452A"/>
    <w:rsid w:val="00F0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1C5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701C5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69569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20">
    <w:name w:val="Заголовок 2 Знак"/>
    <w:basedOn w:val="a0"/>
    <w:link w:val="2"/>
    <w:rsid w:val="00701C5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1C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701C53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701C5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701C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01C5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701C53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81D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1D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9</cp:revision>
  <cp:lastPrinted>2018-03-14T09:43:00Z</cp:lastPrinted>
  <dcterms:created xsi:type="dcterms:W3CDTF">2018-03-14T08:18:00Z</dcterms:created>
  <dcterms:modified xsi:type="dcterms:W3CDTF">2018-03-16T15:15:00Z</dcterms:modified>
</cp:coreProperties>
</file>