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2C" w:rsidRDefault="00EF5A2C" w:rsidP="00EF5A2C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A2C" w:rsidRDefault="00EF5A2C" w:rsidP="00EF5A2C">
      <w:pPr>
        <w:jc w:val="center"/>
      </w:pPr>
    </w:p>
    <w:p w:rsidR="00EF5A2C" w:rsidRDefault="00EF5A2C" w:rsidP="00EF5A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F5A2C" w:rsidRDefault="00EF5A2C" w:rsidP="00EF5A2C">
      <w:pPr>
        <w:jc w:val="center"/>
        <w:rPr>
          <w:b/>
          <w:bCs/>
          <w:sz w:val="28"/>
          <w:szCs w:val="28"/>
        </w:rPr>
      </w:pPr>
    </w:p>
    <w:p w:rsidR="00EF5A2C" w:rsidRDefault="00EF5A2C" w:rsidP="00EF5A2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F5A2C" w:rsidRDefault="00EF5A2C" w:rsidP="00EF5A2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F5A2C" w:rsidRDefault="00EF5A2C" w:rsidP="006B44C6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6B44C6" w:rsidRPr="00B679C7" w:rsidRDefault="006B44C6" w:rsidP="006B44C6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09.08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.2016                               </w:t>
      </w:r>
      <w:r w:rsidR="00EF5A2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  смт Недригайлів   </w:t>
      </w:r>
      <w:r w:rsidR="00EF5A2C">
        <w:rPr>
          <w:rFonts w:ascii="Times New Roman" w:hAnsi="Times New Roman"/>
          <w:sz w:val="28"/>
          <w:szCs w:val="28"/>
          <w:lang w:val="uk-UA"/>
        </w:rPr>
        <w:t xml:space="preserve">                         №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5A2C">
        <w:rPr>
          <w:rFonts w:ascii="Times New Roman" w:hAnsi="Times New Roman"/>
          <w:sz w:val="28"/>
          <w:szCs w:val="28"/>
          <w:lang w:val="uk-UA"/>
        </w:rPr>
        <w:t>425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-ОД                                                                                                </w:t>
      </w:r>
    </w:p>
    <w:p w:rsidR="006B44C6" w:rsidRDefault="006B44C6" w:rsidP="006B44C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6B44C6" w:rsidRDefault="006B44C6" w:rsidP="006B44C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втрату статусу</w:t>
      </w:r>
    </w:p>
    <w:p w:rsidR="006B44C6" w:rsidRPr="00C7084E" w:rsidRDefault="006B44C6" w:rsidP="006B44C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дитини-сироти</w:t>
      </w:r>
    </w:p>
    <w:p w:rsidR="006B44C6" w:rsidRPr="00C7084E" w:rsidRDefault="006B44C6" w:rsidP="006B44C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6B44C6" w:rsidRDefault="006B44C6" w:rsidP="006B44C6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6B44C6" w:rsidRDefault="006B44C6" w:rsidP="006B44C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 23 Закону України «Про місцеві державні адміністрації», підпункту 2 пункту 26 Порядку діяльності органів опіки та піклування, пов</w:t>
      </w:r>
      <w:r w:rsidRPr="00B679C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язаної із захистом прав дитини, затвердженого постановою Кабінету Міністрів України 24.09.2008 № 866, на підставі рішення Недригайлівського районного суду від 26 травня 2016 року (провадження    </w:t>
      </w:r>
      <w:r w:rsidR="004D0DB8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 xml:space="preserve">2/582/265/16, справа № 582/562/16-ц) про визнання </w:t>
      </w:r>
      <w:r w:rsidR="002F315D">
        <w:rPr>
          <w:rFonts w:ascii="Times New Roman" w:hAnsi="Times New Roman"/>
          <w:sz w:val="28"/>
          <w:szCs w:val="28"/>
          <w:lang w:val="uk-UA"/>
        </w:rPr>
        <w:t>ОСОБА 2</w:t>
      </w:r>
      <w:r>
        <w:rPr>
          <w:rFonts w:ascii="Times New Roman" w:hAnsi="Times New Roman"/>
          <w:sz w:val="28"/>
          <w:szCs w:val="28"/>
          <w:lang w:val="uk-UA"/>
        </w:rPr>
        <w:t xml:space="preserve"> батьківства щодо малолітньої дитини </w:t>
      </w:r>
      <w:r w:rsidR="002F315D" w:rsidRPr="00CE3969">
        <w:rPr>
          <w:rFonts w:ascii="Times New Roman" w:hAnsi="Times New Roman"/>
          <w:sz w:val="28"/>
          <w:szCs w:val="28"/>
          <w:lang w:val="uk-UA"/>
        </w:rPr>
        <w:t>ОСОБА 1</w:t>
      </w:r>
      <w:r>
        <w:rPr>
          <w:rFonts w:ascii="Times New Roman" w:hAnsi="Times New Roman"/>
          <w:sz w:val="28"/>
          <w:szCs w:val="28"/>
          <w:lang w:val="uk-UA"/>
        </w:rPr>
        <w:t xml:space="preserve">, свідоцтва про народження </w:t>
      </w:r>
      <w:r w:rsidR="002F315D" w:rsidRPr="003153E4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/>
          <w:sz w:val="28"/>
          <w:szCs w:val="28"/>
          <w:lang w:val="uk-UA"/>
        </w:rPr>
        <w:t>, виданого</w:t>
      </w:r>
      <w:r w:rsidR="002F315D" w:rsidRPr="002F31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315D" w:rsidRPr="003153E4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6B44C6" w:rsidRDefault="00DC7694" w:rsidP="00DC76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6B44C6">
        <w:rPr>
          <w:rFonts w:ascii="Times New Roman" w:hAnsi="Times New Roman"/>
          <w:sz w:val="28"/>
          <w:szCs w:val="28"/>
          <w:lang w:val="uk-UA"/>
        </w:rPr>
        <w:t xml:space="preserve">У зв’язку з </w:t>
      </w:r>
      <w:r w:rsidR="004D0DB8">
        <w:rPr>
          <w:rFonts w:ascii="Times New Roman" w:hAnsi="Times New Roman"/>
          <w:sz w:val="28"/>
          <w:szCs w:val="28"/>
          <w:lang w:val="uk-UA"/>
        </w:rPr>
        <w:t>визнанням батьківства та влаштуванням на проживання у рідну сім</w:t>
      </w:r>
      <w:r w:rsidR="004D0DB8" w:rsidRPr="003153E4">
        <w:rPr>
          <w:rFonts w:ascii="Times New Roman" w:hAnsi="Times New Roman"/>
          <w:sz w:val="28"/>
          <w:szCs w:val="28"/>
          <w:lang w:val="uk-UA"/>
        </w:rPr>
        <w:t>’</w:t>
      </w:r>
      <w:r w:rsidR="004D0DB8">
        <w:rPr>
          <w:rFonts w:ascii="Times New Roman" w:hAnsi="Times New Roman"/>
          <w:sz w:val="28"/>
          <w:szCs w:val="28"/>
          <w:lang w:val="uk-UA"/>
        </w:rPr>
        <w:t xml:space="preserve">ю </w:t>
      </w:r>
      <w:r w:rsidR="006B44C6">
        <w:rPr>
          <w:rFonts w:ascii="Times New Roman" w:hAnsi="Times New Roman"/>
          <w:sz w:val="28"/>
          <w:szCs w:val="28"/>
          <w:lang w:val="uk-UA"/>
        </w:rPr>
        <w:t>вважати</w:t>
      </w:r>
      <w:r w:rsidR="002F315D" w:rsidRPr="002F31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315D" w:rsidRPr="00CE3969">
        <w:rPr>
          <w:rFonts w:ascii="Times New Roman" w:hAnsi="Times New Roman"/>
          <w:sz w:val="28"/>
          <w:szCs w:val="28"/>
          <w:lang w:val="uk-UA"/>
        </w:rPr>
        <w:t>ОСОБА 1</w:t>
      </w:r>
      <w:r w:rsidR="006B4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3E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153E4" w:rsidRPr="003153E4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6B44C6">
        <w:rPr>
          <w:rFonts w:ascii="Times New Roman" w:hAnsi="Times New Roman"/>
          <w:sz w:val="28"/>
          <w:szCs w:val="28"/>
          <w:lang w:val="uk-UA"/>
        </w:rPr>
        <w:t>, такою, що втратила статус дитини-сироти.</w:t>
      </w:r>
    </w:p>
    <w:p w:rsidR="006B44C6" w:rsidRDefault="006B44C6" w:rsidP="006B44C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44C6" w:rsidRDefault="006B44C6" w:rsidP="006B44C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44C6" w:rsidRPr="00AE4493" w:rsidRDefault="006B44C6" w:rsidP="006B44C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6B44C6" w:rsidRDefault="006B44C6" w:rsidP="006B44C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p w:rsidR="006B44C6" w:rsidRDefault="006B44C6" w:rsidP="006B44C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44C6" w:rsidRDefault="006B44C6" w:rsidP="006B44C6">
      <w:pPr>
        <w:pStyle w:val="a4"/>
        <w:rPr>
          <w:b/>
          <w:sz w:val="24"/>
          <w:szCs w:val="24"/>
        </w:rPr>
      </w:pPr>
    </w:p>
    <w:p w:rsidR="006B44C6" w:rsidRDefault="006B44C6" w:rsidP="006B44C6">
      <w:pPr>
        <w:pStyle w:val="a4"/>
        <w:rPr>
          <w:b/>
          <w:sz w:val="24"/>
          <w:szCs w:val="24"/>
        </w:rPr>
      </w:pPr>
    </w:p>
    <w:p w:rsidR="006B44C6" w:rsidRDefault="006B44C6" w:rsidP="006B44C6">
      <w:pPr>
        <w:pStyle w:val="a4"/>
        <w:rPr>
          <w:b/>
          <w:sz w:val="24"/>
          <w:szCs w:val="24"/>
        </w:rPr>
      </w:pPr>
    </w:p>
    <w:p w:rsidR="006B44C6" w:rsidRDefault="006B44C6" w:rsidP="006B44C6">
      <w:pPr>
        <w:pStyle w:val="a4"/>
        <w:rPr>
          <w:b/>
          <w:sz w:val="24"/>
          <w:szCs w:val="24"/>
        </w:rPr>
      </w:pPr>
    </w:p>
    <w:p w:rsidR="006B44C6" w:rsidRDefault="006B44C6" w:rsidP="006B44C6">
      <w:pPr>
        <w:pStyle w:val="a4"/>
        <w:rPr>
          <w:b/>
          <w:sz w:val="24"/>
          <w:szCs w:val="24"/>
        </w:rPr>
      </w:pPr>
    </w:p>
    <w:p w:rsidR="006B44C6" w:rsidRDefault="006B44C6" w:rsidP="006B44C6">
      <w:pPr>
        <w:pStyle w:val="a4"/>
        <w:rPr>
          <w:b/>
          <w:sz w:val="24"/>
          <w:szCs w:val="24"/>
        </w:rPr>
      </w:pPr>
    </w:p>
    <w:p w:rsidR="006B44C6" w:rsidRPr="00EF5A2C" w:rsidRDefault="006B44C6" w:rsidP="006B44C6">
      <w:pPr>
        <w:pStyle w:val="a4"/>
        <w:rPr>
          <w:b/>
          <w:sz w:val="24"/>
          <w:szCs w:val="24"/>
        </w:rPr>
      </w:pPr>
    </w:p>
    <w:p w:rsidR="00DC7694" w:rsidRPr="00EF5A2C" w:rsidRDefault="00DC7694" w:rsidP="006B44C6">
      <w:pPr>
        <w:pStyle w:val="a4"/>
        <w:rPr>
          <w:b/>
          <w:sz w:val="24"/>
          <w:szCs w:val="24"/>
        </w:rPr>
      </w:pPr>
    </w:p>
    <w:p w:rsidR="00DC7694" w:rsidRPr="00EF5A2C" w:rsidRDefault="00DC7694" w:rsidP="006B44C6">
      <w:pPr>
        <w:pStyle w:val="a4"/>
        <w:rPr>
          <w:b/>
          <w:sz w:val="24"/>
          <w:szCs w:val="24"/>
        </w:rPr>
      </w:pPr>
    </w:p>
    <w:p w:rsidR="006B44C6" w:rsidRDefault="006B44C6" w:rsidP="006B44C6">
      <w:pPr>
        <w:pStyle w:val="a4"/>
        <w:jc w:val="left"/>
        <w:rPr>
          <w:b/>
          <w:sz w:val="24"/>
          <w:szCs w:val="24"/>
        </w:rPr>
      </w:pPr>
    </w:p>
    <w:p w:rsidR="004D0DB8" w:rsidRDefault="004D0DB8" w:rsidP="006B44C6">
      <w:pPr>
        <w:pStyle w:val="a4"/>
        <w:jc w:val="left"/>
        <w:rPr>
          <w:b/>
          <w:sz w:val="24"/>
          <w:szCs w:val="24"/>
        </w:rPr>
      </w:pPr>
    </w:p>
    <w:p w:rsidR="006B44C6" w:rsidRDefault="006B44C6" w:rsidP="006B44C6">
      <w:pPr>
        <w:pStyle w:val="a4"/>
        <w:jc w:val="left"/>
        <w:rPr>
          <w:b/>
          <w:sz w:val="24"/>
          <w:szCs w:val="24"/>
        </w:rPr>
      </w:pPr>
    </w:p>
    <w:sectPr w:rsidR="006B44C6" w:rsidSect="004250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4C6"/>
    <w:rsid w:val="00075AC6"/>
    <w:rsid w:val="002F315D"/>
    <w:rsid w:val="003153E4"/>
    <w:rsid w:val="00415392"/>
    <w:rsid w:val="004D0DB8"/>
    <w:rsid w:val="005A3E49"/>
    <w:rsid w:val="006B44C6"/>
    <w:rsid w:val="007758AC"/>
    <w:rsid w:val="007F54B8"/>
    <w:rsid w:val="00AD4E03"/>
    <w:rsid w:val="00DC7694"/>
    <w:rsid w:val="00EF5A2C"/>
    <w:rsid w:val="00F03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44C6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6B44C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6B44C6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44C6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B44C6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B44C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6B44C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6B44C6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6B44C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unhideWhenUsed/>
    <w:rsid w:val="006B44C6"/>
    <w:pPr>
      <w:jc w:val="both"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6B44C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6B44C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6B44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F5A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5A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5</cp:revision>
  <dcterms:created xsi:type="dcterms:W3CDTF">2016-08-09T07:32:00Z</dcterms:created>
  <dcterms:modified xsi:type="dcterms:W3CDTF">2016-08-12T05:25:00Z</dcterms:modified>
</cp:coreProperties>
</file>