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19F" w:rsidRDefault="002F719F" w:rsidP="002F719F">
      <w:pPr>
        <w:pageBreakBefore/>
        <w:jc w:val="center"/>
      </w:pPr>
      <w:r>
        <w:rPr>
          <w:noProof/>
          <w:sz w:val="28"/>
          <w:szCs w:val="28"/>
          <w:lang w:val="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2F719F" w:rsidRDefault="002F719F" w:rsidP="002F719F">
      <w:pPr>
        <w:jc w:val="center"/>
      </w:pPr>
    </w:p>
    <w:p w:rsidR="002F719F" w:rsidRDefault="002F719F" w:rsidP="002F719F">
      <w:pPr>
        <w:jc w:val="center"/>
        <w:rPr>
          <w:b/>
          <w:bCs/>
          <w:sz w:val="28"/>
          <w:szCs w:val="28"/>
        </w:rPr>
      </w:pPr>
      <w:r>
        <w:rPr>
          <w:b/>
          <w:bCs/>
          <w:sz w:val="28"/>
          <w:szCs w:val="28"/>
        </w:rPr>
        <w:t>НЕДРИГАЙЛІВСЬКА РАЙОННА ДЕРЖАВНА АДМІНІСТРАЦІЯ</w:t>
      </w:r>
    </w:p>
    <w:p w:rsidR="002F719F" w:rsidRDefault="002F719F" w:rsidP="002F719F">
      <w:pPr>
        <w:jc w:val="center"/>
        <w:rPr>
          <w:b/>
          <w:bCs/>
          <w:sz w:val="28"/>
          <w:szCs w:val="28"/>
        </w:rPr>
      </w:pPr>
    </w:p>
    <w:p w:rsidR="002F719F" w:rsidRDefault="002F719F" w:rsidP="002F719F">
      <w:pPr>
        <w:spacing w:after="120"/>
        <w:jc w:val="center"/>
        <w:rPr>
          <w:b/>
          <w:bCs/>
          <w:sz w:val="40"/>
          <w:szCs w:val="40"/>
        </w:rPr>
      </w:pPr>
      <w:r>
        <w:rPr>
          <w:b/>
          <w:bCs/>
          <w:sz w:val="40"/>
          <w:szCs w:val="40"/>
        </w:rPr>
        <w:t>Р О З П О Р Я Д Ж Е Н Н Я</w:t>
      </w:r>
    </w:p>
    <w:p w:rsidR="002F719F" w:rsidRDefault="002F719F" w:rsidP="002F719F">
      <w:pPr>
        <w:spacing w:after="120"/>
        <w:jc w:val="center"/>
        <w:rPr>
          <w:b/>
          <w:bCs/>
          <w:sz w:val="28"/>
          <w:szCs w:val="28"/>
        </w:rPr>
      </w:pPr>
      <w:r>
        <w:rPr>
          <w:b/>
          <w:bCs/>
          <w:sz w:val="28"/>
          <w:szCs w:val="28"/>
        </w:rPr>
        <w:t>ГОЛОВИ НЕДРИГАЙЛІВСЬКОЇ РАЙОННОЇ ДЕРЖАВНОЇ   АДМІНІСТРАЦІЇ</w:t>
      </w:r>
    </w:p>
    <w:p w:rsidR="006660CD" w:rsidRPr="00D76618" w:rsidRDefault="006660CD" w:rsidP="006660CD">
      <w:pPr>
        <w:rPr>
          <w:sz w:val="28"/>
          <w:szCs w:val="28"/>
        </w:rPr>
      </w:pPr>
    </w:p>
    <w:p w:rsidR="00B115FD" w:rsidRPr="00C36E8C" w:rsidRDefault="00D76618" w:rsidP="002F719F">
      <w:pPr>
        <w:rPr>
          <w:sz w:val="28"/>
          <w:szCs w:val="28"/>
        </w:rPr>
      </w:pPr>
      <w:r w:rsidRPr="00D76618">
        <w:rPr>
          <w:sz w:val="28"/>
          <w:szCs w:val="28"/>
        </w:rPr>
        <w:t>31.03.2016</w:t>
      </w:r>
      <w:r w:rsidR="002F719F" w:rsidRPr="00D76618">
        <w:rPr>
          <w:sz w:val="28"/>
          <w:szCs w:val="28"/>
        </w:rPr>
        <w:t xml:space="preserve">                        </w:t>
      </w:r>
      <w:r w:rsidR="0017420C" w:rsidRPr="00D76618">
        <w:rPr>
          <w:sz w:val="28"/>
          <w:szCs w:val="28"/>
        </w:rPr>
        <w:t>с</w:t>
      </w:r>
      <w:r w:rsidR="0017420C" w:rsidRPr="002F719F">
        <w:rPr>
          <w:sz w:val="28"/>
          <w:szCs w:val="28"/>
        </w:rPr>
        <w:t>мт</w:t>
      </w:r>
      <w:r w:rsidR="0017420C" w:rsidRPr="00D76618">
        <w:rPr>
          <w:sz w:val="28"/>
          <w:szCs w:val="28"/>
        </w:rPr>
        <w:t xml:space="preserve"> </w:t>
      </w:r>
      <w:r w:rsidR="006660CD" w:rsidRPr="002F719F">
        <w:rPr>
          <w:sz w:val="28"/>
          <w:szCs w:val="28"/>
        </w:rPr>
        <w:t xml:space="preserve">Недригайлів </w:t>
      </w:r>
      <w:r w:rsidR="006660CD" w:rsidRPr="00D76618">
        <w:rPr>
          <w:sz w:val="28"/>
          <w:szCs w:val="28"/>
        </w:rPr>
        <w:t xml:space="preserve"> </w:t>
      </w:r>
      <w:r w:rsidR="006660CD" w:rsidRPr="00D76618">
        <w:rPr>
          <w:sz w:val="28"/>
          <w:szCs w:val="28"/>
        </w:rPr>
        <w:tab/>
      </w:r>
      <w:r w:rsidR="006660CD" w:rsidRPr="00D76618">
        <w:rPr>
          <w:sz w:val="28"/>
          <w:szCs w:val="28"/>
        </w:rPr>
        <w:tab/>
        <w:t xml:space="preserve">        </w:t>
      </w:r>
      <w:r w:rsidR="00016122" w:rsidRPr="00D76618">
        <w:rPr>
          <w:sz w:val="28"/>
          <w:szCs w:val="28"/>
        </w:rPr>
        <w:tab/>
      </w:r>
      <w:r w:rsidR="006660CD" w:rsidRPr="00D76618">
        <w:rPr>
          <w:sz w:val="28"/>
          <w:szCs w:val="28"/>
        </w:rPr>
        <w:t xml:space="preserve"> </w:t>
      </w:r>
      <w:r w:rsidR="002F719F" w:rsidRPr="00D76618">
        <w:rPr>
          <w:sz w:val="28"/>
          <w:szCs w:val="28"/>
        </w:rPr>
        <w:t xml:space="preserve">       </w:t>
      </w:r>
      <w:r w:rsidR="006660CD" w:rsidRPr="00D76618">
        <w:rPr>
          <w:sz w:val="28"/>
          <w:szCs w:val="28"/>
        </w:rPr>
        <w:t xml:space="preserve"> </w:t>
      </w:r>
      <w:r w:rsidR="00B115FD" w:rsidRPr="002F719F">
        <w:rPr>
          <w:sz w:val="28"/>
          <w:szCs w:val="28"/>
        </w:rPr>
        <w:t>№</w:t>
      </w:r>
      <w:r w:rsidR="006660CD" w:rsidRPr="00D76618">
        <w:rPr>
          <w:sz w:val="28"/>
          <w:szCs w:val="28"/>
        </w:rPr>
        <w:t xml:space="preserve">  </w:t>
      </w:r>
      <w:r w:rsidRPr="00C36E8C">
        <w:rPr>
          <w:sz w:val="28"/>
          <w:szCs w:val="28"/>
        </w:rPr>
        <w:t>197-ОД</w:t>
      </w:r>
    </w:p>
    <w:p w:rsidR="000F34B7" w:rsidRPr="00D76618" w:rsidRDefault="000F34B7" w:rsidP="00E63BD3">
      <w:pPr>
        <w:jc w:val="center"/>
        <w:rPr>
          <w:sz w:val="28"/>
          <w:szCs w:val="28"/>
        </w:rPr>
      </w:pPr>
    </w:p>
    <w:p w:rsidR="0040775C" w:rsidRPr="00D76618" w:rsidRDefault="0040775C" w:rsidP="00E63BD3">
      <w:pPr>
        <w:jc w:val="center"/>
        <w:rPr>
          <w:sz w:val="28"/>
          <w:szCs w:val="28"/>
        </w:rPr>
      </w:pPr>
    </w:p>
    <w:p w:rsidR="000F34B7" w:rsidRPr="00D76618" w:rsidRDefault="000F34B7" w:rsidP="00E63BD3">
      <w:pPr>
        <w:jc w:val="center"/>
        <w:rPr>
          <w:sz w:val="28"/>
          <w:szCs w:val="28"/>
        </w:rPr>
      </w:pPr>
    </w:p>
    <w:p w:rsidR="00F05D58" w:rsidRPr="009C1A31" w:rsidRDefault="00F05D58" w:rsidP="00F05D58">
      <w:pPr>
        <w:pStyle w:val="20"/>
        <w:spacing w:after="0" w:line="240" w:lineRule="auto"/>
        <w:ind w:left="708" w:firstLine="295"/>
        <w:rPr>
          <w:b/>
          <w:bCs/>
          <w:sz w:val="28"/>
          <w:szCs w:val="28"/>
          <w:lang w:val="uk-UA"/>
        </w:rPr>
      </w:pPr>
      <w:r>
        <w:rPr>
          <w:b/>
          <w:bCs/>
          <w:sz w:val="28"/>
          <w:szCs w:val="28"/>
          <w:lang w:val="uk-UA"/>
        </w:rPr>
        <w:t xml:space="preserve">                                                    </w:t>
      </w:r>
      <w:r w:rsidRPr="009C1A31">
        <w:rPr>
          <w:b/>
          <w:bCs/>
          <w:sz w:val="28"/>
          <w:szCs w:val="28"/>
          <w:lang w:val="uk-UA"/>
        </w:rPr>
        <w:t xml:space="preserve">Зареєстровано в Недригайлівському                  </w:t>
      </w:r>
    </w:p>
    <w:p w:rsidR="00F05D58" w:rsidRPr="009C1A31" w:rsidRDefault="00F05D58" w:rsidP="00F05D58">
      <w:pPr>
        <w:pStyle w:val="20"/>
        <w:spacing w:after="0" w:line="240" w:lineRule="auto"/>
        <w:ind w:left="708" w:firstLine="295"/>
        <w:rPr>
          <w:b/>
          <w:bCs/>
          <w:sz w:val="28"/>
          <w:szCs w:val="28"/>
          <w:lang w:val="uk-UA"/>
        </w:rPr>
      </w:pPr>
      <w:r w:rsidRPr="009C1A31">
        <w:rPr>
          <w:b/>
          <w:bCs/>
          <w:sz w:val="28"/>
          <w:szCs w:val="28"/>
          <w:lang w:val="uk-UA"/>
        </w:rPr>
        <w:t xml:space="preserve">                        </w:t>
      </w:r>
      <w:r>
        <w:rPr>
          <w:b/>
          <w:bCs/>
          <w:sz w:val="28"/>
          <w:szCs w:val="28"/>
          <w:lang w:val="uk-UA"/>
        </w:rPr>
        <w:t xml:space="preserve">                            між</w:t>
      </w:r>
      <w:r w:rsidRPr="009C1A31">
        <w:rPr>
          <w:b/>
          <w:bCs/>
          <w:sz w:val="28"/>
          <w:szCs w:val="28"/>
          <w:lang w:val="uk-UA"/>
        </w:rPr>
        <w:t xml:space="preserve">районному  управлінні юстиції </w:t>
      </w:r>
    </w:p>
    <w:p w:rsidR="00F05D58" w:rsidRPr="009C1A31" w:rsidRDefault="00F05D58" w:rsidP="00F05D58">
      <w:pPr>
        <w:pStyle w:val="20"/>
        <w:spacing w:after="0" w:line="240" w:lineRule="auto"/>
        <w:ind w:left="708" w:firstLine="295"/>
        <w:rPr>
          <w:b/>
          <w:bCs/>
          <w:sz w:val="28"/>
          <w:szCs w:val="28"/>
          <w:lang w:val="uk-UA"/>
        </w:rPr>
      </w:pPr>
      <w:r w:rsidRPr="009C1A31">
        <w:rPr>
          <w:b/>
          <w:bCs/>
          <w:sz w:val="28"/>
          <w:szCs w:val="28"/>
          <w:lang w:val="uk-UA"/>
        </w:rPr>
        <w:t xml:space="preserve">                        </w:t>
      </w:r>
      <w:r>
        <w:rPr>
          <w:b/>
          <w:bCs/>
          <w:sz w:val="28"/>
          <w:szCs w:val="28"/>
          <w:lang w:val="uk-UA"/>
        </w:rPr>
        <w:t xml:space="preserve">                            </w:t>
      </w:r>
      <w:r w:rsidRPr="009C1A31">
        <w:rPr>
          <w:b/>
          <w:bCs/>
          <w:sz w:val="28"/>
          <w:szCs w:val="28"/>
          <w:lang w:val="uk-UA"/>
        </w:rPr>
        <w:t>«0</w:t>
      </w:r>
      <w:r>
        <w:rPr>
          <w:b/>
          <w:bCs/>
          <w:sz w:val="28"/>
          <w:szCs w:val="28"/>
          <w:lang w:val="uk-UA"/>
        </w:rPr>
        <w:t>5</w:t>
      </w:r>
      <w:r w:rsidRPr="009C1A31">
        <w:rPr>
          <w:b/>
          <w:bCs/>
          <w:sz w:val="28"/>
          <w:szCs w:val="28"/>
          <w:lang w:val="uk-UA"/>
        </w:rPr>
        <w:t xml:space="preserve">» </w:t>
      </w:r>
      <w:r>
        <w:rPr>
          <w:b/>
          <w:bCs/>
          <w:sz w:val="28"/>
          <w:szCs w:val="28"/>
          <w:lang w:val="uk-UA"/>
        </w:rPr>
        <w:t>квітня</w:t>
      </w:r>
      <w:r w:rsidRPr="009C1A31">
        <w:rPr>
          <w:b/>
          <w:bCs/>
          <w:sz w:val="28"/>
          <w:szCs w:val="28"/>
          <w:lang w:val="uk-UA"/>
        </w:rPr>
        <w:t xml:space="preserve"> 201</w:t>
      </w:r>
      <w:r>
        <w:rPr>
          <w:b/>
          <w:bCs/>
          <w:sz w:val="28"/>
          <w:szCs w:val="28"/>
          <w:lang w:val="uk-UA"/>
        </w:rPr>
        <w:t>6</w:t>
      </w:r>
      <w:r w:rsidRPr="009C1A31">
        <w:rPr>
          <w:b/>
          <w:bCs/>
          <w:sz w:val="28"/>
          <w:szCs w:val="28"/>
          <w:lang w:val="uk-UA"/>
        </w:rPr>
        <w:t xml:space="preserve"> року</w:t>
      </w:r>
    </w:p>
    <w:p w:rsidR="00F05D58" w:rsidRPr="009C1A31" w:rsidRDefault="00F05D58" w:rsidP="00F05D58">
      <w:pPr>
        <w:pStyle w:val="20"/>
        <w:spacing w:after="0" w:line="240" w:lineRule="auto"/>
        <w:ind w:left="708" w:firstLine="295"/>
        <w:rPr>
          <w:b/>
          <w:bCs/>
          <w:sz w:val="28"/>
          <w:szCs w:val="28"/>
          <w:lang w:val="uk-UA"/>
        </w:rPr>
      </w:pPr>
      <w:r w:rsidRPr="009C1A31">
        <w:rPr>
          <w:b/>
          <w:bCs/>
          <w:sz w:val="28"/>
          <w:szCs w:val="28"/>
          <w:lang w:val="uk-UA"/>
        </w:rPr>
        <w:t xml:space="preserve">                        </w:t>
      </w:r>
      <w:r>
        <w:rPr>
          <w:b/>
          <w:bCs/>
          <w:sz w:val="28"/>
          <w:szCs w:val="28"/>
          <w:lang w:val="uk-UA"/>
        </w:rPr>
        <w:t xml:space="preserve">                            за № 1/202</w:t>
      </w:r>
    </w:p>
    <w:p w:rsidR="002F719F" w:rsidRPr="00D76618" w:rsidRDefault="002F719F" w:rsidP="00E63BD3">
      <w:pPr>
        <w:jc w:val="center"/>
        <w:rPr>
          <w:sz w:val="28"/>
          <w:szCs w:val="28"/>
        </w:rPr>
      </w:pPr>
    </w:p>
    <w:p w:rsidR="002F719F" w:rsidRPr="00D76618" w:rsidRDefault="002F719F" w:rsidP="00E63BD3">
      <w:pPr>
        <w:jc w:val="center"/>
        <w:rPr>
          <w:sz w:val="28"/>
          <w:szCs w:val="28"/>
        </w:rPr>
      </w:pPr>
    </w:p>
    <w:p w:rsidR="00B41D79" w:rsidRPr="00E63BD3" w:rsidRDefault="00ED513E" w:rsidP="00E63BD3">
      <w:pPr>
        <w:jc w:val="both"/>
        <w:rPr>
          <w:sz w:val="28"/>
        </w:rPr>
      </w:pPr>
      <w:r w:rsidRPr="00ED513E">
        <w:rPr>
          <w:b/>
          <w:noProof/>
          <w:sz w:val="28"/>
        </w:rPr>
        <w:pict>
          <v:line id="_x0000_s1028" style="position:absolute;left:0;text-align:left;z-index:251657728" from="13in,18.8pt" to="963pt,18.8pt" o:allowincell="f">
            <v:stroke startarrow="block" endarrow="block"/>
          </v:line>
        </w:pict>
      </w:r>
      <w:r w:rsidRPr="00ED513E">
        <w:rPr>
          <w:b/>
          <w:noProof/>
          <w:sz w:val="28"/>
        </w:rPr>
        <w:pict>
          <v:line id="_x0000_s1027" style="position:absolute;left:0;text-align:left;z-index:251656704" from="8in,9.8pt" to="603pt,9.8pt" o:allowincell="f">
            <v:stroke startarrow="block" endarrow="block"/>
          </v:line>
        </w:pict>
      </w:r>
      <w:r w:rsidR="008B62E0">
        <w:rPr>
          <w:b/>
        </w:rPr>
        <w:t xml:space="preserve">                </w:t>
      </w:r>
    </w:p>
    <w:tbl>
      <w:tblPr>
        <w:tblStyle w:val="a8"/>
        <w:tblW w:w="0" w:type="auto"/>
        <w:tblLook w:val="01E0"/>
      </w:tblPr>
      <w:tblGrid>
        <w:gridCol w:w="9747"/>
      </w:tblGrid>
      <w:tr w:rsidR="00B41D79" w:rsidRPr="002F719F" w:rsidTr="00E63BD3">
        <w:tc>
          <w:tcPr>
            <w:tcW w:w="9747" w:type="dxa"/>
            <w:tcBorders>
              <w:top w:val="nil"/>
              <w:left w:val="nil"/>
              <w:bottom w:val="nil"/>
              <w:right w:val="nil"/>
            </w:tcBorders>
          </w:tcPr>
          <w:p w:rsidR="00B41D79" w:rsidRPr="002F719F" w:rsidRDefault="00427E0C" w:rsidP="00E105D6">
            <w:pPr>
              <w:tabs>
                <w:tab w:val="left" w:pos="9498"/>
              </w:tabs>
              <w:autoSpaceDE w:val="0"/>
              <w:autoSpaceDN w:val="0"/>
              <w:adjustRightInd w:val="0"/>
              <w:ind w:right="33"/>
              <w:jc w:val="both"/>
              <w:rPr>
                <w:b/>
                <w:sz w:val="28"/>
                <w:szCs w:val="28"/>
              </w:rPr>
            </w:pPr>
            <w:r w:rsidRPr="002F719F">
              <w:rPr>
                <w:b/>
                <w:sz w:val="28"/>
                <w:szCs w:val="28"/>
              </w:rPr>
              <w:t xml:space="preserve">Про </w:t>
            </w:r>
            <w:r w:rsidR="00E105D6" w:rsidRPr="002F719F">
              <w:rPr>
                <w:b/>
                <w:sz w:val="28"/>
                <w:szCs w:val="28"/>
                <w:lang w:val="ru-RU"/>
              </w:rPr>
              <w:t>внесення змін</w:t>
            </w:r>
            <w:r w:rsidRPr="002F719F">
              <w:rPr>
                <w:b/>
                <w:sz w:val="28"/>
                <w:szCs w:val="28"/>
              </w:rPr>
              <w:t xml:space="preserve"> </w:t>
            </w:r>
            <w:r w:rsidR="00E105D6" w:rsidRPr="002F719F">
              <w:rPr>
                <w:b/>
                <w:sz w:val="28"/>
                <w:szCs w:val="28"/>
              </w:rPr>
              <w:t xml:space="preserve">до </w:t>
            </w:r>
            <w:r w:rsidRPr="002F719F">
              <w:rPr>
                <w:b/>
                <w:sz w:val="28"/>
                <w:szCs w:val="28"/>
              </w:rPr>
              <w:t>Умов</w:t>
            </w:r>
            <w:r w:rsidR="00E63BD3" w:rsidRPr="002F719F">
              <w:rPr>
                <w:b/>
                <w:sz w:val="28"/>
                <w:szCs w:val="28"/>
                <w:lang w:val="ru-RU"/>
              </w:rPr>
              <w:t xml:space="preserve"> </w:t>
            </w:r>
            <w:r w:rsidRPr="002F719F">
              <w:rPr>
                <w:b/>
                <w:sz w:val="28"/>
                <w:szCs w:val="28"/>
              </w:rPr>
              <w:t>конкурсу</w:t>
            </w:r>
            <w:r w:rsidR="00E105D6" w:rsidRPr="002F719F">
              <w:rPr>
                <w:b/>
                <w:sz w:val="28"/>
                <w:szCs w:val="28"/>
              </w:rPr>
              <w:t xml:space="preserve"> </w:t>
            </w:r>
            <w:r w:rsidRPr="002F719F">
              <w:rPr>
                <w:b/>
                <w:sz w:val="28"/>
                <w:szCs w:val="28"/>
              </w:rPr>
              <w:t>з перевезення</w:t>
            </w:r>
            <w:r w:rsidR="00E63BD3" w:rsidRPr="002F719F">
              <w:rPr>
                <w:b/>
                <w:sz w:val="28"/>
                <w:szCs w:val="28"/>
                <w:lang w:val="ru-RU"/>
              </w:rPr>
              <w:t xml:space="preserve"> </w:t>
            </w:r>
            <w:r w:rsidRPr="002F719F">
              <w:rPr>
                <w:b/>
                <w:sz w:val="28"/>
                <w:szCs w:val="28"/>
              </w:rPr>
              <w:t>пасажирів на приміських</w:t>
            </w:r>
            <w:r w:rsidR="00E63BD3" w:rsidRPr="002F719F">
              <w:rPr>
                <w:b/>
                <w:sz w:val="28"/>
                <w:szCs w:val="28"/>
                <w:lang w:val="ru-RU"/>
              </w:rPr>
              <w:t xml:space="preserve"> </w:t>
            </w:r>
            <w:r w:rsidRPr="002F719F">
              <w:rPr>
                <w:b/>
                <w:sz w:val="28"/>
                <w:szCs w:val="28"/>
              </w:rPr>
              <w:t>автобусних маршрутах</w:t>
            </w:r>
            <w:r w:rsidR="00E105D6" w:rsidRPr="002F719F">
              <w:rPr>
                <w:b/>
                <w:sz w:val="28"/>
                <w:szCs w:val="28"/>
              </w:rPr>
              <w:t xml:space="preserve"> </w:t>
            </w:r>
            <w:r w:rsidRPr="002F719F">
              <w:rPr>
                <w:b/>
                <w:sz w:val="28"/>
                <w:szCs w:val="28"/>
              </w:rPr>
              <w:t xml:space="preserve">загального користування, </w:t>
            </w:r>
            <w:r w:rsidR="00755ADD" w:rsidRPr="002F719F">
              <w:rPr>
                <w:b/>
                <w:sz w:val="28"/>
                <w:szCs w:val="28"/>
              </w:rPr>
              <w:t>що не</w:t>
            </w:r>
            <w:r w:rsidRPr="002F719F">
              <w:rPr>
                <w:b/>
                <w:sz w:val="28"/>
                <w:szCs w:val="28"/>
              </w:rPr>
              <w:t xml:space="preserve"> </w:t>
            </w:r>
            <w:r w:rsidR="00755ADD" w:rsidRPr="002F719F">
              <w:rPr>
                <w:b/>
                <w:sz w:val="28"/>
                <w:szCs w:val="28"/>
              </w:rPr>
              <w:t>виходять за межі території</w:t>
            </w:r>
            <w:r w:rsidRPr="002F719F">
              <w:rPr>
                <w:b/>
                <w:sz w:val="28"/>
                <w:szCs w:val="28"/>
              </w:rPr>
              <w:t xml:space="preserve"> </w:t>
            </w:r>
            <w:r w:rsidR="00CE00BC" w:rsidRPr="002F719F">
              <w:rPr>
                <w:b/>
                <w:sz w:val="28"/>
                <w:szCs w:val="28"/>
              </w:rPr>
              <w:t>Недригайлівського</w:t>
            </w:r>
            <w:r w:rsidR="00755ADD" w:rsidRPr="002F719F">
              <w:rPr>
                <w:b/>
                <w:sz w:val="28"/>
                <w:szCs w:val="28"/>
              </w:rPr>
              <w:t xml:space="preserve"> району</w:t>
            </w:r>
            <w:r w:rsidR="001F1DAE" w:rsidRPr="002F719F">
              <w:rPr>
                <w:b/>
                <w:sz w:val="28"/>
                <w:szCs w:val="28"/>
                <w:lang w:val="ru-RU"/>
              </w:rPr>
              <w:t xml:space="preserve"> </w:t>
            </w:r>
          </w:p>
        </w:tc>
      </w:tr>
    </w:tbl>
    <w:p w:rsidR="00E87FE2" w:rsidRPr="002F719F" w:rsidRDefault="00427E0C" w:rsidP="00E87FE2">
      <w:pPr>
        <w:jc w:val="both"/>
        <w:rPr>
          <w:sz w:val="28"/>
          <w:szCs w:val="28"/>
          <w:lang w:val="ru-RU"/>
        </w:rPr>
      </w:pPr>
      <w:r w:rsidRPr="002F719F">
        <w:rPr>
          <w:sz w:val="28"/>
          <w:szCs w:val="28"/>
          <w:lang w:val="ru-RU"/>
        </w:rPr>
        <w:t xml:space="preserve"> </w:t>
      </w:r>
    </w:p>
    <w:p w:rsidR="00E63BD3" w:rsidRPr="002F719F" w:rsidRDefault="00E63BD3" w:rsidP="0072781D">
      <w:pPr>
        <w:autoSpaceDE w:val="0"/>
        <w:autoSpaceDN w:val="0"/>
        <w:adjustRightInd w:val="0"/>
        <w:ind w:firstLine="709"/>
        <w:jc w:val="both"/>
        <w:rPr>
          <w:sz w:val="28"/>
          <w:szCs w:val="28"/>
          <w:lang w:val="ru-RU"/>
        </w:rPr>
      </w:pPr>
    </w:p>
    <w:p w:rsidR="00427E0C" w:rsidRPr="00CF2F21" w:rsidRDefault="0052246C" w:rsidP="002F719F">
      <w:pPr>
        <w:autoSpaceDE w:val="0"/>
        <w:autoSpaceDN w:val="0"/>
        <w:adjustRightInd w:val="0"/>
        <w:ind w:firstLine="709"/>
        <w:jc w:val="both"/>
        <w:rPr>
          <w:sz w:val="28"/>
          <w:szCs w:val="28"/>
          <w:lang w:val="ru-RU"/>
        </w:rPr>
      </w:pPr>
      <w:r w:rsidRPr="002F719F">
        <w:rPr>
          <w:sz w:val="28"/>
          <w:szCs w:val="28"/>
        </w:rPr>
        <w:t xml:space="preserve">Відповідно до статті 20 Закону України «Про місцеві державні адміністрації», Закону України «Про автомобільний транспорт», з метою забезпечення створення конкурентного середовища у сфері пасажирських автоперевезень, підвищення якості та безпеки пасажирських перевезень </w:t>
      </w:r>
      <w:r w:rsidR="00427E0C" w:rsidRPr="002F719F">
        <w:rPr>
          <w:sz w:val="28"/>
          <w:szCs w:val="28"/>
        </w:rPr>
        <w:t>в районі:</w:t>
      </w:r>
    </w:p>
    <w:p w:rsidR="002F719F" w:rsidRPr="00CF2F21" w:rsidRDefault="002F719F" w:rsidP="0017420C">
      <w:pPr>
        <w:autoSpaceDE w:val="0"/>
        <w:autoSpaceDN w:val="0"/>
        <w:adjustRightInd w:val="0"/>
        <w:ind w:firstLine="709"/>
        <w:jc w:val="both"/>
        <w:rPr>
          <w:sz w:val="28"/>
          <w:szCs w:val="28"/>
          <w:lang w:val="ru-RU"/>
        </w:rPr>
      </w:pPr>
    </w:p>
    <w:p w:rsidR="0017420C" w:rsidRPr="00D76618" w:rsidRDefault="00427E0C" w:rsidP="00E105D6">
      <w:pPr>
        <w:ind w:firstLine="708"/>
        <w:jc w:val="both"/>
        <w:rPr>
          <w:sz w:val="28"/>
          <w:szCs w:val="28"/>
          <w:lang w:val="ru-RU"/>
        </w:rPr>
      </w:pPr>
      <w:r w:rsidRPr="002F719F">
        <w:rPr>
          <w:sz w:val="28"/>
          <w:szCs w:val="28"/>
        </w:rPr>
        <w:t xml:space="preserve">1. </w:t>
      </w:r>
      <w:r w:rsidR="008B69E0" w:rsidRPr="002F719F">
        <w:rPr>
          <w:sz w:val="28"/>
          <w:szCs w:val="28"/>
          <w:lang w:val="ru-RU"/>
        </w:rPr>
        <w:t>Унести</w:t>
      </w:r>
      <w:r w:rsidR="008B69E0" w:rsidRPr="00D76618">
        <w:rPr>
          <w:sz w:val="28"/>
          <w:szCs w:val="28"/>
          <w:lang w:val="ru-RU"/>
        </w:rPr>
        <w:t xml:space="preserve"> </w:t>
      </w:r>
      <w:r w:rsidR="008B69E0" w:rsidRPr="002F719F">
        <w:rPr>
          <w:sz w:val="28"/>
          <w:szCs w:val="28"/>
          <w:lang w:val="ru-RU"/>
        </w:rPr>
        <w:t>зміни</w:t>
      </w:r>
      <w:r w:rsidR="008B69E0" w:rsidRPr="00D76618">
        <w:rPr>
          <w:sz w:val="28"/>
          <w:szCs w:val="28"/>
          <w:lang w:val="ru-RU"/>
        </w:rPr>
        <w:t xml:space="preserve"> </w:t>
      </w:r>
      <w:r w:rsidR="008B69E0" w:rsidRPr="002F719F">
        <w:rPr>
          <w:sz w:val="28"/>
          <w:szCs w:val="28"/>
          <w:lang w:val="ru-RU"/>
        </w:rPr>
        <w:t>до</w:t>
      </w:r>
      <w:r w:rsidR="008B69E0" w:rsidRPr="00D76618">
        <w:rPr>
          <w:sz w:val="28"/>
          <w:szCs w:val="28"/>
          <w:lang w:val="ru-RU"/>
        </w:rPr>
        <w:t xml:space="preserve"> </w:t>
      </w:r>
      <w:r w:rsidR="00E105D6" w:rsidRPr="002F719F">
        <w:rPr>
          <w:sz w:val="28"/>
          <w:szCs w:val="28"/>
        </w:rPr>
        <w:t>Умов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w:t>
      </w:r>
      <w:r w:rsidR="008B69E0" w:rsidRPr="002F719F">
        <w:rPr>
          <w:sz w:val="28"/>
          <w:szCs w:val="28"/>
        </w:rPr>
        <w:t>, які</w:t>
      </w:r>
      <w:r w:rsidR="00E105D6" w:rsidRPr="002F719F">
        <w:rPr>
          <w:sz w:val="28"/>
          <w:szCs w:val="28"/>
        </w:rPr>
        <w:t xml:space="preserve"> </w:t>
      </w:r>
      <w:r w:rsidR="008B69E0" w:rsidRPr="002F719F">
        <w:rPr>
          <w:sz w:val="28"/>
          <w:szCs w:val="28"/>
        </w:rPr>
        <w:t>затверджені розпорядженням голови Недригайлівської районної державної адміністрації від 07.07.2014 № 189-ОД «Про затвердження Умов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 та зареєстровані в Недригайлівському районному управлінні юстиції від 16 липня 2014 № 2/196</w:t>
      </w:r>
      <w:r w:rsidR="002F719F">
        <w:rPr>
          <w:sz w:val="28"/>
          <w:szCs w:val="28"/>
        </w:rPr>
        <w:t>,</w:t>
      </w:r>
      <w:r w:rsidR="008D25AD" w:rsidRPr="002F719F">
        <w:rPr>
          <w:sz w:val="28"/>
          <w:szCs w:val="28"/>
        </w:rPr>
        <w:t xml:space="preserve"> виклавши додаток до Умов конкурсу в новій редакції</w:t>
      </w:r>
      <w:r w:rsidR="008B69E0" w:rsidRPr="002F719F">
        <w:rPr>
          <w:sz w:val="28"/>
          <w:szCs w:val="28"/>
        </w:rPr>
        <w:t xml:space="preserve"> </w:t>
      </w:r>
      <w:r w:rsidR="00E105D6" w:rsidRPr="002F719F">
        <w:rPr>
          <w:sz w:val="28"/>
          <w:szCs w:val="28"/>
        </w:rPr>
        <w:t>(додається).</w:t>
      </w:r>
    </w:p>
    <w:p w:rsidR="002F719F" w:rsidRPr="00D76618" w:rsidRDefault="002F719F" w:rsidP="002F719F">
      <w:pPr>
        <w:jc w:val="center"/>
        <w:rPr>
          <w:sz w:val="28"/>
          <w:szCs w:val="28"/>
          <w:lang w:val="ru-RU"/>
        </w:rPr>
      </w:pPr>
      <w:r w:rsidRPr="00D76618">
        <w:rPr>
          <w:sz w:val="28"/>
          <w:szCs w:val="28"/>
          <w:lang w:val="ru-RU"/>
        </w:rPr>
        <w:t>2</w:t>
      </w:r>
    </w:p>
    <w:p w:rsidR="002F719F" w:rsidRPr="00D76618" w:rsidRDefault="002F719F" w:rsidP="00E105D6">
      <w:pPr>
        <w:ind w:firstLine="708"/>
        <w:jc w:val="both"/>
        <w:rPr>
          <w:sz w:val="28"/>
          <w:szCs w:val="28"/>
          <w:lang w:val="ru-RU"/>
        </w:rPr>
      </w:pPr>
    </w:p>
    <w:p w:rsidR="00C41EA1" w:rsidRPr="002F719F" w:rsidRDefault="00C41EA1" w:rsidP="0017420C">
      <w:pPr>
        <w:ind w:firstLine="708"/>
        <w:jc w:val="both"/>
        <w:rPr>
          <w:sz w:val="28"/>
          <w:szCs w:val="28"/>
        </w:rPr>
      </w:pPr>
      <w:r w:rsidRPr="002F719F">
        <w:rPr>
          <w:sz w:val="28"/>
          <w:szCs w:val="28"/>
        </w:rPr>
        <w:t>2</w:t>
      </w:r>
      <w:r w:rsidR="00130B33" w:rsidRPr="002F719F">
        <w:rPr>
          <w:sz w:val="28"/>
          <w:szCs w:val="28"/>
        </w:rPr>
        <w:t>. Юридичному відділу апарату</w:t>
      </w:r>
      <w:r w:rsidRPr="002F719F">
        <w:rPr>
          <w:sz w:val="28"/>
          <w:szCs w:val="28"/>
        </w:rPr>
        <w:t xml:space="preserve"> Недригайлівської районної державної адміністрації </w:t>
      </w:r>
      <w:r w:rsidR="00B115FD" w:rsidRPr="002F719F">
        <w:rPr>
          <w:sz w:val="28"/>
          <w:szCs w:val="28"/>
        </w:rPr>
        <w:t>(</w:t>
      </w:r>
      <w:r w:rsidR="005F7238" w:rsidRPr="002F719F">
        <w:rPr>
          <w:sz w:val="28"/>
          <w:szCs w:val="28"/>
        </w:rPr>
        <w:t xml:space="preserve">Бондаренко </w:t>
      </w:r>
      <w:r w:rsidR="00B115FD" w:rsidRPr="002F719F">
        <w:rPr>
          <w:sz w:val="28"/>
          <w:szCs w:val="28"/>
        </w:rPr>
        <w:t xml:space="preserve">В.І.) </w:t>
      </w:r>
      <w:r w:rsidRPr="002F719F">
        <w:rPr>
          <w:sz w:val="28"/>
          <w:szCs w:val="28"/>
        </w:rPr>
        <w:t xml:space="preserve">подати це розпорядження в установленому </w:t>
      </w:r>
      <w:r w:rsidRPr="002F719F">
        <w:rPr>
          <w:sz w:val="28"/>
          <w:szCs w:val="28"/>
        </w:rPr>
        <w:lastRenderedPageBreak/>
        <w:t xml:space="preserve">порядку на державну реєстрацію до Недригайлівського </w:t>
      </w:r>
      <w:r w:rsidR="008D25AD" w:rsidRPr="002F719F">
        <w:rPr>
          <w:sz w:val="28"/>
          <w:szCs w:val="28"/>
        </w:rPr>
        <w:t>між</w:t>
      </w:r>
      <w:r w:rsidRPr="002F719F">
        <w:rPr>
          <w:sz w:val="28"/>
          <w:szCs w:val="28"/>
        </w:rPr>
        <w:t>районного управління юстиції</w:t>
      </w:r>
      <w:r w:rsidR="006C30D7" w:rsidRPr="002F719F">
        <w:rPr>
          <w:sz w:val="28"/>
          <w:szCs w:val="28"/>
        </w:rPr>
        <w:t xml:space="preserve"> та </w:t>
      </w:r>
      <w:r w:rsidR="00A41CDC" w:rsidRPr="002F719F">
        <w:rPr>
          <w:sz w:val="28"/>
          <w:szCs w:val="28"/>
        </w:rPr>
        <w:t xml:space="preserve">забезпечити </w:t>
      </w:r>
      <w:r w:rsidR="00311BC7" w:rsidRPr="002F719F">
        <w:rPr>
          <w:sz w:val="28"/>
          <w:szCs w:val="28"/>
        </w:rPr>
        <w:t xml:space="preserve">його </w:t>
      </w:r>
      <w:r w:rsidR="006C30D7" w:rsidRPr="002F719F">
        <w:rPr>
          <w:sz w:val="28"/>
          <w:szCs w:val="28"/>
        </w:rPr>
        <w:t>опублікування</w:t>
      </w:r>
      <w:r w:rsidR="00A41CDC" w:rsidRPr="002F719F">
        <w:rPr>
          <w:sz w:val="28"/>
          <w:szCs w:val="28"/>
        </w:rPr>
        <w:t xml:space="preserve"> </w:t>
      </w:r>
      <w:r w:rsidR="006C30D7" w:rsidRPr="002F719F">
        <w:rPr>
          <w:sz w:val="28"/>
          <w:szCs w:val="28"/>
        </w:rPr>
        <w:t xml:space="preserve">в </w:t>
      </w:r>
      <w:r w:rsidR="00A41CDC" w:rsidRPr="002F719F">
        <w:rPr>
          <w:sz w:val="28"/>
          <w:szCs w:val="28"/>
        </w:rPr>
        <w:t>районній газеті «Голос Посулля»</w:t>
      </w:r>
      <w:r w:rsidRPr="002F719F">
        <w:rPr>
          <w:sz w:val="28"/>
          <w:szCs w:val="28"/>
        </w:rPr>
        <w:t xml:space="preserve">. </w:t>
      </w:r>
    </w:p>
    <w:p w:rsidR="002F719F" w:rsidRPr="00D76618" w:rsidRDefault="002F719F" w:rsidP="002F719F">
      <w:pPr>
        <w:jc w:val="center"/>
        <w:rPr>
          <w:sz w:val="28"/>
          <w:szCs w:val="28"/>
          <w:lang w:val="ru-RU"/>
        </w:rPr>
      </w:pPr>
    </w:p>
    <w:p w:rsidR="00C41EA1" w:rsidRPr="002F719F" w:rsidRDefault="002F719F" w:rsidP="0017420C">
      <w:pPr>
        <w:jc w:val="both"/>
        <w:rPr>
          <w:sz w:val="28"/>
          <w:szCs w:val="28"/>
          <w:lang w:val="ru-RU"/>
        </w:rPr>
      </w:pPr>
      <w:r w:rsidRPr="00D76618">
        <w:rPr>
          <w:sz w:val="28"/>
          <w:szCs w:val="28"/>
          <w:lang w:val="ru-RU"/>
        </w:rPr>
        <w:t xml:space="preserve">           </w:t>
      </w:r>
      <w:r w:rsidR="00C41EA1" w:rsidRPr="002F719F">
        <w:rPr>
          <w:sz w:val="28"/>
          <w:szCs w:val="28"/>
        </w:rPr>
        <w:t xml:space="preserve">3. </w:t>
      </w:r>
      <w:r w:rsidR="00B115FD" w:rsidRPr="002F719F">
        <w:rPr>
          <w:sz w:val="28"/>
          <w:szCs w:val="28"/>
        </w:rPr>
        <w:t>Р</w:t>
      </w:r>
      <w:r w:rsidR="0040775C" w:rsidRPr="002F719F">
        <w:rPr>
          <w:sz w:val="28"/>
          <w:szCs w:val="28"/>
        </w:rPr>
        <w:t>озпорядження на</w:t>
      </w:r>
      <w:r w:rsidR="0040775C" w:rsidRPr="002F719F">
        <w:rPr>
          <w:sz w:val="28"/>
          <w:szCs w:val="28"/>
          <w:lang w:val="ru-RU"/>
        </w:rPr>
        <w:t>бира</w:t>
      </w:r>
      <w:r w:rsidR="00C41EA1" w:rsidRPr="002F719F">
        <w:rPr>
          <w:sz w:val="28"/>
          <w:szCs w:val="28"/>
        </w:rPr>
        <w:t>є чинності з дн</w:t>
      </w:r>
      <w:r w:rsidR="006C30D7" w:rsidRPr="002F719F">
        <w:rPr>
          <w:sz w:val="28"/>
          <w:szCs w:val="28"/>
        </w:rPr>
        <w:t>я його офіційного опублікування</w:t>
      </w:r>
      <w:r w:rsidR="006C30D7" w:rsidRPr="002F719F">
        <w:rPr>
          <w:sz w:val="28"/>
          <w:szCs w:val="28"/>
          <w:lang w:val="ru-RU"/>
        </w:rPr>
        <w:t xml:space="preserve"> в районній газеті «Голос Посулля».</w:t>
      </w:r>
    </w:p>
    <w:p w:rsidR="002F719F" w:rsidRPr="002F719F" w:rsidRDefault="002F719F" w:rsidP="0017420C">
      <w:pPr>
        <w:jc w:val="both"/>
        <w:rPr>
          <w:sz w:val="28"/>
          <w:szCs w:val="28"/>
          <w:lang w:val="ru-RU"/>
        </w:rPr>
      </w:pPr>
    </w:p>
    <w:p w:rsidR="00C41EA1" w:rsidRPr="002F719F" w:rsidRDefault="00C41EA1" w:rsidP="00CF2F21">
      <w:pPr>
        <w:ind w:firstLine="708"/>
        <w:jc w:val="both"/>
        <w:rPr>
          <w:sz w:val="28"/>
          <w:szCs w:val="28"/>
        </w:rPr>
      </w:pPr>
      <w:r w:rsidRPr="002F719F">
        <w:rPr>
          <w:sz w:val="28"/>
          <w:szCs w:val="28"/>
        </w:rPr>
        <w:t xml:space="preserve">4. Контроль за виконанням цього розпорядження </w:t>
      </w:r>
      <w:r w:rsidR="00B115FD" w:rsidRPr="002F719F">
        <w:rPr>
          <w:sz w:val="28"/>
          <w:szCs w:val="28"/>
        </w:rPr>
        <w:t xml:space="preserve">покласти на першого заступника голови Недригайлівської районної державної адміністрації </w:t>
      </w:r>
      <w:r w:rsidR="00E105D6" w:rsidRPr="002F719F">
        <w:rPr>
          <w:sz w:val="28"/>
          <w:szCs w:val="28"/>
        </w:rPr>
        <w:t>Васильченка О.І</w:t>
      </w:r>
      <w:r w:rsidR="00B115FD" w:rsidRPr="002F719F">
        <w:rPr>
          <w:sz w:val="28"/>
          <w:szCs w:val="28"/>
        </w:rPr>
        <w:t>.</w:t>
      </w:r>
      <w:r w:rsidRPr="002F719F">
        <w:rPr>
          <w:sz w:val="28"/>
          <w:szCs w:val="28"/>
        </w:rPr>
        <w:t xml:space="preserve"> </w:t>
      </w:r>
      <w:r w:rsidR="00B2713C" w:rsidRPr="002F719F">
        <w:rPr>
          <w:sz w:val="28"/>
          <w:szCs w:val="28"/>
        </w:rPr>
        <w:t xml:space="preserve"> </w:t>
      </w:r>
    </w:p>
    <w:p w:rsidR="00C41EA1" w:rsidRPr="002F719F" w:rsidRDefault="00C41EA1" w:rsidP="00000466">
      <w:pPr>
        <w:ind w:firstLine="708"/>
        <w:jc w:val="both"/>
        <w:rPr>
          <w:sz w:val="28"/>
          <w:szCs w:val="28"/>
        </w:rPr>
      </w:pPr>
    </w:p>
    <w:p w:rsidR="00000466" w:rsidRPr="002F719F" w:rsidRDefault="00000466" w:rsidP="00000466">
      <w:pPr>
        <w:ind w:firstLine="708"/>
        <w:jc w:val="both"/>
        <w:rPr>
          <w:sz w:val="28"/>
          <w:szCs w:val="28"/>
        </w:rPr>
      </w:pPr>
    </w:p>
    <w:p w:rsidR="00C41EA1" w:rsidRPr="002F719F" w:rsidRDefault="000F34B7" w:rsidP="00000466">
      <w:pPr>
        <w:rPr>
          <w:b/>
          <w:sz w:val="28"/>
          <w:szCs w:val="28"/>
        </w:rPr>
      </w:pPr>
      <w:r w:rsidRPr="002F719F">
        <w:rPr>
          <w:b/>
          <w:sz w:val="28"/>
          <w:szCs w:val="28"/>
        </w:rPr>
        <w:t>Голова</w:t>
      </w:r>
      <w:r w:rsidR="00C41EA1" w:rsidRPr="002F719F">
        <w:rPr>
          <w:b/>
          <w:sz w:val="28"/>
          <w:szCs w:val="28"/>
        </w:rPr>
        <w:t xml:space="preserve"> Недригайлівської районної</w:t>
      </w:r>
    </w:p>
    <w:p w:rsidR="008D7101" w:rsidRPr="0009764E" w:rsidRDefault="00C41EA1" w:rsidP="00C41EA1">
      <w:pPr>
        <w:autoSpaceDE w:val="0"/>
        <w:autoSpaceDN w:val="0"/>
        <w:adjustRightInd w:val="0"/>
        <w:jc w:val="both"/>
        <w:rPr>
          <w:sz w:val="28"/>
          <w:szCs w:val="28"/>
        </w:rPr>
      </w:pPr>
      <w:r w:rsidRPr="002F719F">
        <w:rPr>
          <w:b/>
          <w:sz w:val="28"/>
          <w:szCs w:val="28"/>
        </w:rPr>
        <w:t xml:space="preserve">державної адміністрації </w:t>
      </w:r>
      <w:r w:rsidR="00B2713C" w:rsidRPr="002F719F">
        <w:rPr>
          <w:b/>
          <w:sz w:val="28"/>
          <w:szCs w:val="28"/>
        </w:rPr>
        <w:tab/>
      </w:r>
      <w:r w:rsidR="00B2713C" w:rsidRPr="002F719F">
        <w:rPr>
          <w:b/>
          <w:sz w:val="28"/>
          <w:szCs w:val="28"/>
        </w:rPr>
        <w:tab/>
      </w:r>
      <w:r w:rsidR="00B2713C" w:rsidRPr="002F719F">
        <w:rPr>
          <w:b/>
          <w:sz w:val="28"/>
          <w:szCs w:val="28"/>
        </w:rPr>
        <w:tab/>
      </w:r>
      <w:r w:rsidR="00B2713C" w:rsidRPr="002F719F">
        <w:rPr>
          <w:b/>
          <w:sz w:val="28"/>
          <w:szCs w:val="28"/>
        </w:rPr>
        <w:tab/>
      </w:r>
      <w:r w:rsidR="00B2713C" w:rsidRPr="002F719F">
        <w:rPr>
          <w:b/>
          <w:sz w:val="28"/>
          <w:szCs w:val="28"/>
        </w:rPr>
        <w:tab/>
        <w:t xml:space="preserve">          </w:t>
      </w:r>
      <w:r w:rsidR="00B2713C" w:rsidRPr="002F719F">
        <w:rPr>
          <w:b/>
          <w:sz w:val="28"/>
          <w:szCs w:val="28"/>
        </w:rPr>
        <w:tab/>
        <w:t xml:space="preserve">     </w:t>
      </w:r>
      <w:r w:rsidR="00E105D6" w:rsidRPr="002F719F">
        <w:rPr>
          <w:b/>
          <w:sz w:val="28"/>
          <w:szCs w:val="28"/>
        </w:rPr>
        <w:t>Р.В. Лаврик</w:t>
      </w:r>
      <w:r w:rsidRPr="00AE1E98">
        <w:rPr>
          <w:b/>
          <w:sz w:val="28"/>
          <w:szCs w:val="28"/>
        </w:rPr>
        <w:t xml:space="preserve">           </w:t>
      </w: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2F719F" w:rsidRDefault="002F719F" w:rsidP="0009764E">
      <w:pPr>
        <w:ind w:left="5103"/>
        <w:rPr>
          <w:sz w:val="26"/>
          <w:szCs w:val="26"/>
        </w:rPr>
      </w:pPr>
    </w:p>
    <w:p w:rsidR="00F05D58" w:rsidRDefault="00F05D58" w:rsidP="0009764E">
      <w:pPr>
        <w:ind w:left="5103"/>
        <w:rPr>
          <w:sz w:val="26"/>
          <w:szCs w:val="26"/>
        </w:rPr>
      </w:pPr>
    </w:p>
    <w:p w:rsidR="00F05D58" w:rsidRDefault="00F05D58" w:rsidP="0009764E">
      <w:pPr>
        <w:ind w:left="5103"/>
        <w:rPr>
          <w:sz w:val="26"/>
          <w:szCs w:val="26"/>
        </w:rPr>
      </w:pPr>
    </w:p>
    <w:p w:rsidR="00F05D58" w:rsidRDefault="00F05D58" w:rsidP="0009764E">
      <w:pPr>
        <w:ind w:left="5103"/>
        <w:rPr>
          <w:sz w:val="26"/>
          <w:szCs w:val="26"/>
        </w:rPr>
      </w:pPr>
    </w:p>
    <w:p w:rsidR="00F05D58" w:rsidRDefault="00F05D58" w:rsidP="0009764E">
      <w:pPr>
        <w:ind w:left="5103"/>
        <w:rPr>
          <w:sz w:val="26"/>
          <w:szCs w:val="26"/>
        </w:rPr>
      </w:pPr>
    </w:p>
    <w:p w:rsidR="00F05D58" w:rsidRDefault="00F05D58" w:rsidP="0009764E">
      <w:pPr>
        <w:ind w:left="5103"/>
        <w:rPr>
          <w:sz w:val="26"/>
          <w:szCs w:val="26"/>
        </w:rPr>
      </w:pPr>
    </w:p>
    <w:p w:rsidR="002F719F" w:rsidRDefault="002F719F" w:rsidP="0009764E">
      <w:pPr>
        <w:ind w:left="5103"/>
        <w:rPr>
          <w:sz w:val="26"/>
          <w:szCs w:val="26"/>
        </w:rPr>
      </w:pPr>
    </w:p>
    <w:p w:rsidR="0009764E" w:rsidRPr="002F719F" w:rsidRDefault="0009764E" w:rsidP="0009764E">
      <w:pPr>
        <w:ind w:left="5103"/>
        <w:rPr>
          <w:sz w:val="28"/>
          <w:szCs w:val="28"/>
        </w:rPr>
      </w:pPr>
      <w:r w:rsidRPr="002F719F">
        <w:rPr>
          <w:sz w:val="28"/>
          <w:szCs w:val="28"/>
        </w:rPr>
        <w:lastRenderedPageBreak/>
        <w:t xml:space="preserve">Додаток </w:t>
      </w:r>
    </w:p>
    <w:p w:rsidR="0009764E" w:rsidRPr="002F719F" w:rsidRDefault="0009764E" w:rsidP="0009764E">
      <w:pPr>
        <w:ind w:left="5103"/>
        <w:rPr>
          <w:sz w:val="28"/>
          <w:szCs w:val="28"/>
        </w:rPr>
      </w:pPr>
    </w:p>
    <w:p w:rsidR="0009764E" w:rsidRPr="002F719F" w:rsidRDefault="0009764E" w:rsidP="0009764E">
      <w:pPr>
        <w:ind w:left="5103"/>
        <w:rPr>
          <w:sz w:val="28"/>
          <w:szCs w:val="28"/>
        </w:rPr>
      </w:pPr>
      <w:r w:rsidRPr="002F719F">
        <w:rPr>
          <w:sz w:val="28"/>
          <w:szCs w:val="28"/>
        </w:rPr>
        <w:t xml:space="preserve">до Умов конкурсу з перевезення пасажирів на приміських автобусних маршрутах загального користування, що не виходять за межі території </w:t>
      </w:r>
      <w:r w:rsidR="0052246C" w:rsidRPr="002F719F">
        <w:rPr>
          <w:sz w:val="28"/>
          <w:szCs w:val="28"/>
        </w:rPr>
        <w:t>Недригайлівського</w:t>
      </w:r>
      <w:r w:rsidRPr="002F719F">
        <w:rPr>
          <w:sz w:val="28"/>
          <w:szCs w:val="28"/>
        </w:rPr>
        <w:t xml:space="preserve"> району </w:t>
      </w:r>
    </w:p>
    <w:p w:rsidR="0009764E" w:rsidRPr="00016122" w:rsidRDefault="0009764E" w:rsidP="0009764E">
      <w:pPr>
        <w:ind w:left="5103"/>
        <w:rPr>
          <w:sz w:val="26"/>
          <w:szCs w:val="26"/>
        </w:rPr>
      </w:pPr>
    </w:p>
    <w:p w:rsidR="0009764E" w:rsidRPr="00016122" w:rsidRDefault="0009764E" w:rsidP="0009764E">
      <w:pPr>
        <w:jc w:val="center"/>
        <w:rPr>
          <w:b/>
          <w:sz w:val="26"/>
          <w:szCs w:val="26"/>
        </w:rPr>
      </w:pPr>
    </w:p>
    <w:p w:rsidR="0009764E" w:rsidRPr="00016122" w:rsidRDefault="0009764E" w:rsidP="0009764E">
      <w:pPr>
        <w:jc w:val="center"/>
        <w:rPr>
          <w:b/>
          <w:sz w:val="26"/>
          <w:szCs w:val="26"/>
        </w:rPr>
      </w:pPr>
    </w:p>
    <w:p w:rsidR="0009764E" w:rsidRPr="002F719F" w:rsidRDefault="0009764E" w:rsidP="0009764E">
      <w:pPr>
        <w:jc w:val="center"/>
        <w:rPr>
          <w:b/>
          <w:sz w:val="28"/>
          <w:szCs w:val="28"/>
        </w:rPr>
      </w:pPr>
      <w:r w:rsidRPr="002F719F">
        <w:rPr>
          <w:b/>
          <w:sz w:val="28"/>
          <w:szCs w:val="28"/>
        </w:rPr>
        <w:t>Перелік</w:t>
      </w:r>
    </w:p>
    <w:p w:rsidR="0009764E" w:rsidRPr="002F719F" w:rsidRDefault="0009764E" w:rsidP="0009764E">
      <w:pPr>
        <w:jc w:val="center"/>
        <w:rPr>
          <w:b/>
          <w:sz w:val="28"/>
          <w:szCs w:val="28"/>
        </w:rPr>
      </w:pPr>
      <w:r w:rsidRPr="002F719F">
        <w:rPr>
          <w:b/>
          <w:sz w:val="28"/>
          <w:szCs w:val="28"/>
        </w:rPr>
        <w:t xml:space="preserve">приміських автобусних маршрутів загального користування, що не виходять за межі території  </w:t>
      </w:r>
      <w:r w:rsidR="0052246C" w:rsidRPr="002F719F">
        <w:rPr>
          <w:b/>
          <w:sz w:val="28"/>
          <w:szCs w:val="28"/>
        </w:rPr>
        <w:t>Недригайлівського</w:t>
      </w:r>
      <w:r w:rsidRPr="002F719F">
        <w:rPr>
          <w:b/>
          <w:sz w:val="28"/>
          <w:szCs w:val="28"/>
        </w:rPr>
        <w:t xml:space="preserve"> району</w:t>
      </w:r>
    </w:p>
    <w:p w:rsidR="0009764E" w:rsidRPr="002F719F" w:rsidRDefault="0009764E" w:rsidP="0009764E">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8328"/>
      </w:tblGrid>
      <w:tr w:rsidR="0009764E" w:rsidRPr="002F719F">
        <w:tc>
          <w:tcPr>
            <w:tcW w:w="1526" w:type="dxa"/>
          </w:tcPr>
          <w:p w:rsidR="0009764E" w:rsidRPr="002F719F" w:rsidRDefault="0009764E" w:rsidP="0009764E">
            <w:pPr>
              <w:jc w:val="center"/>
              <w:rPr>
                <w:sz w:val="28"/>
                <w:szCs w:val="28"/>
              </w:rPr>
            </w:pPr>
            <w:r w:rsidRPr="002F719F">
              <w:rPr>
                <w:sz w:val="28"/>
                <w:szCs w:val="28"/>
              </w:rPr>
              <w:t xml:space="preserve">№ маршруту </w:t>
            </w:r>
          </w:p>
        </w:tc>
        <w:tc>
          <w:tcPr>
            <w:tcW w:w="8328" w:type="dxa"/>
          </w:tcPr>
          <w:p w:rsidR="0009764E" w:rsidRPr="002F719F" w:rsidRDefault="0009764E" w:rsidP="0009764E">
            <w:pPr>
              <w:jc w:val="center"/>
              <w:rPr>
                <w:sz w:val="28"/>
                <w:szCs w:val="28"/>
              </w:rPr>
            </w:pPr>
            <w:r w:rsidRPr="002F719F">
              <w:rPr>
                <w:sz w:val="28"/>
                <w:szCs w:val="28"/>
              </w:rPr>
              <w:t>Назва маршруту</w:t>
            </w:r>
          </w:p>
        </w:tc>
      </w:tr>
      <w:tr w:rsidR="0009764E" w:rsidRPr="002F719F">
        <w:tc>
          <w:tcPr>
            <w:tcW w:w="1526" w:type="dxa"/>
          </w:tcPr>
          <w:p w:rsidR="0009764E" w:rsidRPr="002F719F" w:rsidRDefault="00555A56" w:rsidP="0009764E">
            <w:pPr>
              <w:jc w:val="center"/>
              <w:rPr>
                <w:sz w:val="28"/>
                <w:szCs w:val="28"/>
                <w:lang w:val="ru-RU"/>
              </w:rPr>
            </w:pPr>
            <w:r w:rsidRPr="002F719F">
              <w:rPr>
                <w:sz w:val="28"/>
                <w:szCs w:val="28"/>
                <w:lang w:val="ru-RU"/>
              </w:rPr>
              <w:t>280</w:t>
            </w:r>
          </w:p>
        </w:tc>
        <w:tc>
          <w:tcPr>
            <w:tcW w:w="8328" w:type="dxa"/>
          </w:tcPr>
          <w:p w:rsidR="0009764E" w:rsidRPr="002F719F" w:rsidRDefault="00555A56" w:rsidP="0009764E">
            <w:pPr>
              <w:rPr>
                <w:sz w:val="28"/>
                <w:szCs w:val="28"/>
              </w:rPr>
            </w:pPr>
            <w:r w:rsidRPr="002F719F">
              <w:rPr>
                <w:sz w:val="28"/>
                <w:szCs w:val="28"/>
              </w:rPr>
              <w:t>Недригайлів-Томашівка</w:t>
            </w:r>
          </w:p>
        </w:tc>
      </w:tr>
      <w:tr w:rsidR="00BB6376" w:rsidRPr="002F719F">
        <w:tc>
          <w:tcPr>
            <w:tcW w:w="1526" w:type="dxa"/>
          </w:tcPr>
          <w:p w:rsidR="00BB6376" w:rsidRPr="002F719F" w:rsidRDefault="00BB6376" w:rsidP="00AF4208">
            <w:pPr>
              <w:jc w:val="center"/>
              <w:rPr>
                <w:sz w:val="28"/>
                <w:szCs w:val="28"/>
                <w:lang w:val="ru-RU"/>
              </w:rPr>
            </w:pPr>
            <w:r w:rsidRPr="002F719F">
              <w:rPr>
                <w:sz w:val="28"/>
                <w:szCs w:val="28"/>
                <w:lang w:val="ru-RU"/>
              </w:rPr>
              <w:t>281</w:t>
            </w:r>
          </w:p>
        </w:tc>
        <w:tc>
          <w:tcPr>
            <w:tcW w:w="8328" w:type="dxa"/>
          </w:tcPr>
          <w:p w:rsidR="00BB6376" w:rsidRPr="002F719F" w:rsidRDefault="00BB6376" w:rsidP="00AF4208">
            <w:pPr>
              <w:rPr>
                <w:sz w:val="28"/>
                <w:szCs w:val="28"/>
              </w:rPr>
            </w:pPr>
            <w:r w:rsidRPr="002F719F">
              <w:rPr>
                <w:sz w:val="28"/>
                <w:szCs w:val="28"/>
              </w:rPr>
              <w:t>Недригайлів-Хоружівка</w:t>
            </w:r>
          </w:p>
        </w:tc>
      </w:tr>
      <w:tr w:rsidR="00BB6376" w:rsidRPr="002F719F">
        <w:tc>
          <w:tcPr>
            <w:tcW w:w="1526" w:type="dxa"/>
          </w:tcPr>
          <w:p w:rsidR="00BB6376" w:rsidRPr="002F719F" w:rsidRDefault="00BB6376" w:rsidP="00D21492">
            <w:pPr>
              <w:jc w:val="center"/>
              <w:rPr>
                <w:sz w:val="28"/>
                <w:szCs w:val="28"/>
                <w:lang w:val="ru-RU"/>
              </w:rPr>
            </w:pPr>
            <w:r w:rsidRPr="002F719F">
              <w:rPr>
                <w:sz w:val="28"/>
                <w:szCs w:val="28"/>
                <w:lang w:val="ru-RU"/>
              </w:rPr>
              <w:t>282</w:t>
            </w:r>
          </w:p>
        </w:tc>
        <w:tc>
          <w:tcPr>
            <w:tcW w:w="8328" w:type="dxa"/>
          </w:tcPr>
          <w:p w:rsidR="00BB6376" w:rsidRPr="002F719F" w:rsidRDefault="00DB70B5" w:rsidP="00D21492">
            <w:pPr>
              <w:rPr>
                <w:sz w:val="28"/>
                <w:szCs w:val="28"/>
              </w:rPr>
            </w:pPr>
            <w:r w:rsidRPr="002F719F">
              <w:rPr>
                <w:sz w:val="28"/>
                <w:szCs w:val="28"/>
              </w:rPr>
              <w:t>Недригайлів-Сає</w:t>
            </w:r>
            <w:r w:rsidR="00BB6376" w:rsidRPr="002F719F">
              <w:rPr>
                <w:sz w:val="28"/>
                <w:szCs w:val="28"/>
              </w:rPr>
              <w:t>ве</w:t>
            </w:r>
          </w:p>
        </w:tc>
      </w:tr>
      <w:tr w:rsidR="00BB6376" w:rsidRPr="002F719F">
        <w:tc>
          <w:tcPr>
            <w:tcW w:w="1526" w:type="dxa"/>
          </w:tcPr>
          <w:p w:rsidR="00BB6376" w:rsidRPr="002F719F" w:rsidRDefault="00BB6376" w:rsidP="00530997">
            <w:pPr>
              <w:jc w:val="center"/>
              <w:rPr>
                <w:sz w:val="28"/>
                <w:szCs w:val="28"/>
                <w:lang w:val="ru-RU"/>
              </w:rPr>
            </w:pPr>
            <w:r w:rsidRPr="002F719F">
              <w:rPr>
                <w:sz w:val="28"/>
                <w:szCs w:val="28"/>
                <w:lang w:val="ru-RU"/>
              </w:rPr>
              <w:t>283</w:t>
            </w:r>
          </w:p>
        </w:tc>
        <w:tc>
          <w:tcPr>
            <w:tcW w:w="8328" w:type="dxa"/>
          </w:tcPr>
          <w:p w:rsidR="00BB6376" w:rsidRPr="002F719F" w:rsidRDefault="00BB6376" w:rsidP="00530997">
            <w:pPr>
              <w:rPr>
                <w:sz w:val="28"/>
                <w:szCs w:val="28"/>
              </w:rPr>
            </w:pPr>
            <w:r w:rsidRPr="002F719F">
              <w:rPr>
                <w:sz w:val="28"/>
                <w:szCs w:val="28"/>
              </w:rPr>
              <w:t>Недригайлів-Терни</w:t>
            </w:r>
          </w:p>
        </w:tc>
      </w:tr>
      <w:tr w:rsidR="00BB6376" w:rsidRPr="002F719F">
        <w:tc>
          <w:tcPr>
            <w:tcW w:w="1526" w:type="dxa"/>
          </w:tcPr>
          <w:p w:rsidR="00BB6376" w:rsidRPr="002F719F" w:rsidRDefault="00BB6376" w:rsidP="0009764E">
            <w:pPr>
              <w:jc w:val="center"/>
              <w:rPr>
                <w:sz w:val="28"/>
                <w:szCs w:val="28"/>
                <w:lang w:val="ru-RU"/>
              </w:rPr>
            </w:pPr>
            <w:r w:rsidRPr="002F719F">
              <w:rPr>
                <w:sz w:val="28"/>
                <w:szCs w:val="28"/>
                <w:lang w:val="ru-RU"/>
              </w:rPr>
              <w:t>284</w:t>
            </w:r>
          </w:p>
        </w:tc>
        <w:tc>
          <w:tcPr>
            <w:tcW w:w="8328" w:type="dxa"/>
          </w:tcPr>
          <w:p w:rsidR="00BB6376" w:rsidRPr="002F719F" w:rsidRDefault="00BB6376" w:rsidP="0009764E">
            <w:pPr>
              <w:rPr>
                <w:sz w:val="28"/>
                <w:szCs w:val="28"/>
              </w:rPr>
            </w:pPr>
            <w:r w:rsidRPr="002F719F">
              <w:rPr>
                <w:sz w:val="28"/>
                <w:szCs w:val="28"/>
              </w:rPr>
              <w:t>Недригайлів-Деркачівка</w:t>
            </w:r>
          </w:p>
        </w:tc>
      </w:tr>
      <w:tr w:rsidR="00BB6376" w:rsidRPr="002F719F">
        <w:tc>
          <w:tcPr>
            <w:tcW w:w="1526" w:type="dxa"/>
          </w:tcPr>
          <w:p w:rsidR="00BB6376" w:rsidRPr="002F719F" w:rsidRDefault="00BB6376" w:rsidP="00EA4078">
            <w:pPr>
              <w:jc w:val="center"/>
              <w:rPr>
                <w:sz w:val="28"/>
                <w:szCs w:val="28"/>
                <w:lang w:val="ru-RU"/>
              </w:rPr>
            </w:pPr>
            <w:r w:rsidRPr="002F719F">
              <w:rPr>
                <w:sz w:val="28"/>
                <w:szCs w:val="28"/>
                <w:lang w:val="ru-RU"/>
              </w:rPr>
              <w:t>285</w:t>
            </w:r>
          </w:p>
        </w:tc>
        <w:tc>
          <w:tcPr>
            <w:tcW w:w="8328" w:type="dxa"/>
          </w:tcPr>
          <w:p w:rsidR="00BB6376" w:rsidRPr="002F719F" w:rsidRDefault="00BB6376" w:rsidP="00EA4078">
            <w:pPr>
              <w:rPr>
                <w:sz w:val="28"/>
                <w:szCs w:val="28"/>
              </w:rPr>
            </w:pPr>
            <w:r w:rsidRPr="002F719F">
              <w:rPr>
                <w:sz w:val="28"/>
                <w:szCs w:val="28"/>
              </w:rPr>
              <w:t>Недригайлів-Маршали ч/з Якименки</w:t>
            </w:r>
          </w:p>
        </w:tc>
      </w:tr>
      <w:tr w:rsidR="00BB6376" w:rsidRPr="002F719F">
        <w:tc>
          <w:tcPr>
            <w:tcW w:w="1526" w:type="dxa"/>
          </w:tcPr>
          <w:p w:rsidR="00BB6376" w:rsidRPr="002F719F" w:rsidRDefault="00BB6376" w:rsidP="00F5396F">
            <w:pPr>
              <w:jc w:val="center"/>
              <w:rPr>
                <w:sz w:val="28"/>
                <w:szCs w:val="28"/>
                <w:lang w:val="ru-RU"/>
              </w:rPr>
            </w:pPr>
            <w:r w:rsidRPr="002F719F">
              <w:rPr>
                <w:sz w:val="28"/>
                <w:szCs w:val="28"/>
                <w:lang w:val="ru-RU"/>
              </w:rPr>
              <w:t>289</w:t>
            </w:r>
          </w:p>
        </w:tc>
        <w:tc>
          <w:tcPr>
            <w:tcW w:w="8328" w:type="dxa"/>
          </w:tcPr>
          <w:p w:rsidR="00BB6376" w:rsidRPr="002F719F" w:rsidRDefault="00BB6376" w:rsidP="00F5396F">
            <w:pPr>
              <w:rPr>
                <w:sz w:val="28"/>
                <w:szCs w:val="28"/>
                <w:lang w:val="ru-RU"/>
              </w:rPr>
            </w:pPr>
            <w:r w:rsidRPr="002F719F">
              <w:rPr>
                <w:sz w:val="28"/>
                <w:szCs w:val="28"/>
              </w:rPr>
              <w:t>Недригайлів- Курмани</w:t>
            </w:r>
            <w:r w:rsidRPr="002F719F">
              <w:rPr>
                <w:sz w:val="28"/>
                <w:szCs w:val="28"/>
                <w:lang w:val="ru-RU"/>
              </w:rPr>
              <w:t xml:space="preserve"> </w:t>
            </w:r>
          </w:p>
        </w:tc>
      </w:tr>
      <w:tr w:rsidR="00BB6376" w:rsidRPr="002F719F">
        <w:tc>
          <w:tcPr>
            <w:tcW w:w="1526" w:type="dxa"/>
          </w:tcPr>
          <w:p w:rsidR="00BB6376" w:rsidRPr="002F719F" w:rsidRDefault="00BB6376" w:rsidP="0009764E">
            <w:pPr>
              <w:jc w:val="center"/>
              <w:rPr>
                <w:sz w:val="28"/>
                <w:szCs w:val="28"/>
                <w:lang w:val="ru-RU"/>
              </w:rPr>
            </w:pPr>
            <w:r w:rsidRPr="002F719F">
              <w:rPr>
                <w:sz w:val="28"/>
                <w:szCs w:val="28"/>
                <w:lang w:val="ru-RU"/>
              </w:rPr>
              <w:t>291</w:t>
            </w:r>
          </w:p>
        </w:tc>
        <w:tc>
          <w:tcPr>
            <w:tcW w:w="8328" w:type="dxa"/>
          </w:tcPr>
          <w:p w:rsidR="00BB6376" w:rsidRPr="002F719F" w:rsidRDefault="00BB6376" w:rsidP="0009764E">
            <w:pPr>
              <w:rPr>
                <w:sz w:val="28"/>
                <w:szCs w:val="28"/>
              </w:rPr>
            </w:pPr>
            <w:r w:rsidRPr="002F719F">
              <w:rPr>
                <w:sz w:val="28"/>
                <w:szCs w:val="28"/>
              </w:rPr>
              <w:t>Недригайлів-Іваниця</w:t>
            </w:r>
          </w:p>
        </w:tc>
      </w:tr>
      <w:tr w:rsidR="00BB6376" w:rsidRPr="002F719F">
        <w:tc>
          <w:tcPr>
            <w:tcW w:w="1526" w:type="dxa"/>
          </w:tcPr>
          <w:p w:rsidR="00BB6376" w:rsidRPr="002F719F" w:rsidRDefault="003E3D12" w:rsidP="00886587">
            <w:pPr>
              <w:jc w:val="center"/>
              <w:rPr>
                <w:sz w:val="28"/>
                <w:szCs w:val="28"/>
                <w:lang w:val="ru-RU"/>
              </w:rPr>
            </w:pPr>
            <w:r w:rsidRPr="002F719F">
              <w:rPr>
                <w:sz w:val="28"/>
                <w:szCs w:val="28"/>
                <w:lang w:val="ru-RU"/>
              </w:rPr>
              <w:t>287</w:t>
            </w:r>
          </w:p>
        </w:tc>
        <w:tc>
          <w:tcPr>
            <w:tcW w:w="8328" w:type="dxa"/>
          </w:tcPr>
          <w:p w:rsidR="00BB6376" w:rsidRPr="002F719F" w:rsidRDefault="00BB6376" w:rsidP="00886587">
            <w:pPr>
              <w:rPr>
                <w:sz w:val="28"/>
                <w:szCs w:val="28"/>
              </w:rPr>
            </w:pPr>
            <w:r w:rsidRPr="002F719F">
              <w:rPr>
                <w:sz w:val="28"/>
                <w:szCs w:val="28"/>
              </w:rPr>
              <w:t>Недригайлів- Горькове</w:t>
            </w:r>
          </w:p>
        </w:tc>
      </w:tr>
      <w:tr w:rsidR="00876099" w:rsidRPr="002F719F">
        <w:tc>
          <w:tcPr>
            <w:tcW w:w="1526" w:type="dxa"/>
          </w:tcPr>
          <w:p w:rsidR="00876099" w:rsidRPr="002F719F" w:rsidRDefault="003E3D12" w:rsidP="00886587">
            <w:pPr>
              <w:jc w:val="center"/>
              <w:rPr>
                <w:sz w:val="28"/>
                <w:szCs w:val="28"/>
                <w:lang w:val="ru-RU"/>
              </w:rPr>
            </w:pPr>
            <w:r w:rsidRPr="002F719F">
              <w:rPr>
                <w:sz w:val="28"/>
                <w:szCs w:val="28"/>
                <w:lang w:val="ru-RU"/>
              </w:rPr>
              <w:t>442</w:t>
            </w:r>
          </w:p>
        </w:tc>
        <w:tc>
          <w:tcPr>
            <w:tcW w:w="8328" w:type="dxa"/>
          </w:tcPr>
          <w:p w:rsidR="00876099" w:rsidRPr="002F719F" w:rsidRDefault="00876099" w:rsidP="00886587">
            <w:pPr>
              <w:rPr>
                <w:sz w:val="28"/>
                <w:szCs w:val="28"/>
              </w:rPr>
            </w:pPr>
            <w:r w:rsidRPr="002F719F">
              <w:rPr>
                <w:sz w:val="28"/>
                <w:szCs w:val="28"/>
              </w:rPr>
              <w:t>Недригайлів-Рубанка</w:t>
            </w:r>
          </w:p>
        </w:tc>
      </w:tr>
      <w:tr w:rsidR="00E105D6" w:rsidRPr="002F719F">
        <w:tc>
          <w:tcPr>
            <w:tcW w:w="1526" w:type="dxa"/>
          </w:tcPr>
          <w:p w:rsidR="00E105D6" w:rsidRPr="002F719F" w:rsidRDefault="003E3D12" w:rsidP="00886587">
            <w:pPr>
              <w:jc w:val="center"/>
              <w:rPr>
                <w:sz w:val="28"/>
                <w:szCs w:val="28"/>
                <w:lang w:val="ru-RU"/>
              </w:rPr>
            </w:pPr>
            <w:r w:rsidRPr="002F719F">
              <w:rPr>
                <w:sz w:val="28"/>
                <w:szCs w:val="28"/>
                <w:lang w:val="ru-RU"/>
              </w:rPr>
              <w:t>б/н</w:t>
            </w:r>
          </w:p>
        </w:tc>
        <w:tc>
          <w:tcPr>
            <w:tcW w:w="8328" w:type="dxa"/>
          </w:tcPr>
          <w:p w:rsidR="00E105D6" w:rsidRPr="002F719F" w:rsidRDefault="00E105D6" w:rsidP="00886587">
            <w:pPr>
              <w:rPr>
                <w:sz w:val="28"/>
                <w:szCs w:val="28"/>
              </w:rPr>
            </w:pPr>
            <w:r w:rsidRPr="002F719F">
              <w:rPr>
                <w:sz w:val="28"/>
                <w:szCs w:val="28"/>
              </w:rPr>
              <w:t>Недригайлів- Малі Будки</w:t>
            </w:r>
          </w:p>
        </w:tc>
      </w:tr>
      <w:tr w:rsidR="00E105D6" w:rsidRPr="002F719F">
        <w:tc>
          <w:tcPr>
            <w:tcW w:w="1526" w:type="dxa"/>
          </w:tcPr>
          <w:p w:rsidR="00E105D6" w:rsidRPr="002F719F" w:rsidRDefault="003E3D12" w:rsidP="00886587">
            <w:pPr>
              <w:jc w:val="center"/>
              <w:rPr>
                <w:sz w:val="28"/>
                <w:szCs w:val="28"/>
                <w:lang w:val="ru-RU"/>
              </w:rPr>
            </w:pPr>
            <w:r w:rsidRPr="002F719F">
              <w:rPr>
                <w:sz w:val="28"/>
                <w:szCs w:val="28"/>
                <w:lang w:val="ru-RU"/>
              </w:rPr>
              <w:t>б/н</w:t>
            </w:r>
          </w:p>
        </w:tc>
        <w:tc>
          <w:tcPr>
            <w:tcW w:w="8328" w:type="dxa"/>
          </w:tcPr>
          <w:p w:rsidR="00E105D6" w:rsidRPr="002F719F" w:rsidRDefault="00E105D6" w:rsidP="00886587">
            <w:pPr>
              <w:rPr>
                <w:sz w:val="28"/>
                <w:szCs w:val="28"/>
              </w:rPr>
            </w:pPr>
            <w:r w:rsidRPr="002F719F">
              <w:rPr>
                <w:sz w:val="28"/>
                <w:szCs w:val="28"/>
              </w:rPr>
              <w:t>Недригайлів -Цибуленки</w:t>
            </w:r>
          </w:p>
        </w:tc>
      </w:tr>
    </w:tbl>
    <w:p w:rsidR="0009764E" w:rsidRPr="00016122" w:rsidRDefault="0009764E" w:rsidP="0009764E">
      <w:pPr>
        <w:jc w:val="center"/>
        <w:rPr>
          <w:sz w:val="26"/>
          <w:szCs w:val="26"/>
        </w:rPr>
      </w:pPr>
    </w:p>
    <w:p w:rsidR="007D48E0" w:rsidRPr="00016122" w:rsidRDefault="007D48E0" w:rsidP="007D48E0">
      <w:pPr>
        <w:jc w:val="both"/>
        <w:rPr>
          <w:sz w:val="26"/>
          <w:szCs w:val="26"/>
        </w:rPr>
      </w:pPr>
    </w:p>
    <w:p w:rsidR="008B62E0" w:rsidRPr="00016122" w:rsidRDefault="008B62E0" w:rsidP="007D48E0">
      <w:pPr>
        <w:autoSpaceDE w:val="0"/>
        <w:autoSpaceDN w:val="0"/>
        <w:adjustRightInd w:val="0"/>
        <w:jc w:val="both"/>
        <w:rPr>
          <w:sz w:val="26"/>
          <w:szCs w:val="26"/>
        </w:rPr>
      </w:pPr>
    </w:p>
    <w:p w:rsidR="000B0E57" w:rsidRPr="00016122" w:rsidRDefault="000B0E57">
      <w:pPr>
        <w:rPr>
          <w:sz w:val="26"/>
          <w:szCs w:val="26"/>
          <w:lang w:val="ru-RU"/>
        </w:rPr>
      </w:pPr>
    </w:p>
    <w:p w:rsidR="008A50F1" w:rsidRPr="00016122" w:rsidRDefault="008A50F1">
      <w:pPr>
        <w:rPr>
          <w:sz w:val="26"/>
          <w:szCs w:val="26"/>
          <w:lang w:val="ru-RU"/>
        </w:rPr>
      </w:pPr>
    </w:p>
    <w:p w:rsidR="008A50F1" w:rsidRDefault="008A50F1">
      <w:pPr>
        <w:rPr>
          <w:lang w:val="ru-RU"/>
        </w:rPr>
      </w:pPr>
    </w:p>
    <w:p w:rsidR="008A50F1" w:rsidRDefault="008A50F1">
      <w:pPr>
        <w:rPr>
          <w:lang w:val="ru-RU"/>
        </w:rPr>
      </w:pPr>
    </w:p>
    <w:p w:rsidR="008A50F1" w:rsidRDefault="008A50F1">
      <w:pPr>
        <w:rPr>
          <w:lang w:val="ru-RU"/>
        </w:rPr>
      </w:pPr>
    </w:p>
    <w:p w:rsidR="008A50F1" w:rsidRDefault="008A50F1">
      <w:pPr>
        <w:rPr>
          <w:lang w:val="ru-RU"/>
        </w:rPr>
      </w:pPr>
    </w:p>
    <w:p w:rsidR="008A50F1" w:rsidRDefault="008A50F1">
      <w:pPr>
        <w:rPr>
          <w:lang w:val="ru-RU"/>
        </w:rPr>
      </w:pPr>
    </w:p>
    <w:p w:rsidR="008A50F1" w:rsidRDefault="008A50F1">
      <w:pPr>
        <w:rPr>
          <w:lang w:val="ru-RU"/>
        </w:rPr>
      </w:pPr>
    </w:p>
    <w:p w:rsidR="008A50F1" w:rsidRDefault="008A50F1">
      <w:pPr>
        <w:rPr>
          <w:lang w:val="ru-RU"/>
        </w:rPr>
      </w:pPr>
    </w:p>
    <w:p w:rsidR="008A50F1" w:rsidRDefault="008A50F1">
      <w:pPr>
        <w:rPr>
          <w:lang w:val="ru-RU"/>
        </w:rPr>
      </w:pPr>
    </w:p>
    <w:sectPr w:rsidR="008A50F1" w:rsidSect="00B115FD">
      <w:headerReference w:type="default" r:id="rId9"/>
      <w:pgSz w:w="11906" w:h="16838" w:code="9"/>
      <w:pgMar w:top="709"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AAE" w:rsidRDefault="00E87AAE">
      <w:r>
        <w:separator/>
      </w:r>
    </w:p>
  </w:endnote>
  <w:endnote w:type="continuationSeparator" w:id="1">
    <w:p w:rsidR="00E87AAE" w:rsidRDefault="00E87A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AAE" w:rsidRDefault="00E87AAE">
      <w:r>
        <w:separator/>
      </w:r>
    </w:p>
  </w:footnote>
  <w:footnote w:type="continuationSeparator" w:id="1">
    <w:p w:rsidR="00E87AAE" w:rsidRDefault="00E87A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782" w:rsidRPr="006C30D7" w:rsidRDefault="006C30D7" w:rsidP="0009764E">
    <w:pPr>
      <w:pStyle w:val="a4"/>
      <w:rPr>
        <w:lang w:val="ru-RU"/>
      </w:rPr>
    </w:pPr>
    <w:r>
      <w:rPr>
        <w:lang w:val="ru-RU"/>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1433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445420"/>
    <w:rsid w:val="00000466"/>
    <w:rsid w:val="000128A1"/>
    <w:rsid w:val="00016122"/>
    <w:rsid w:val="00021A50"/>
    <w:rsid w:val="00025ECA"/>
    <w:rsid w:val="00063AED"/>
    <w:rsid w:val="00093B6E"/>
    <w:rsid w:val="0009764E"/>
    <w:rsid w:val="000A0CFD"/>
    <w:rsid w:val="000A286D"/>
    <w:rsid w:val="000A7B3B"/>
    <w:rsid w:val="000B0E57"/>
    <w:rsid w:val="000B2EA6"/>
    <w:rsid w:val="000B3D0F"/>
    <w:rsid w:val="000C7B94"/>
    <w:rsid w:val="000D7D2F"/>
    <w:rsid w:val="000F327B"/>
    <w:rsid w:val="000F34B7"/>
    <w:rsid w:val="00102496"/>
    <w:rsid w:val="00104E85"/>
    <w:rsid w:val="00105B56"/>
    <w:rsid w:val="001066B4"/>
    <w:rsid w:val="001265F9"/>
    <w:rsid w:val="00130B33"/>
    <w:rsid w:val="00141CB9"/>
    <w:rsid w:val="00150CE2"/>
    <w:rsid w:val="001617FB"/>
    <w:rsid w:val="00171CB8"/>
    <w:rsid w:val="0017420C"/>
    <w:rsid w:val="001D2EB7"/>
    <w:rsid w:val="001F1DAE"/>
    <w:rsid w:val="00201F2C"/>
    <w:rsid w:val="0022040F"/>
    <w:rsid w:val="00235025"/>
    <w:rsid w:val="00235CD9"/>
    <w:rsid w:val="0027143E"/>
    <w:rsid w:val="00283DCA"/>
    <w:rsid w:val="002A5F9D"/>
    <w:rsid w:val="002B123E"/>
    <w:rsid w:val="002E57CD"/>
    <w:rsid w:val="002F719F"/>
    <w:rsid w:val="003070CD"/>
    <w:rsid w:val="00311BC7"/>
    <w:rsid w:val="0031570E"/>
    <w:rsid w:val="00357B6B"/>
    <w:rsid w:val="00372B43"/>
    <w:rsid w:val="00372B69"/>
    <w:rsid w:val="00393421"/>
    <w:rsid w:val="00395256"/>
    <w:rsid w:val="003A40CB"/>
    <w:rsid w:val="003B1AEA"/>
    <w:rsid w:val="003C0885"/>
    <w:rsid w:val="003E3D12"/>
    <w:rsid w:val="0040775C"/>
    <w:rsid w:val="00411782"/>
    <w:rsid w:val="00416FDE"/>
    <w:rsid w:val="004255FB"/>
    <w:rsid w:val="00427E0C"/>
    <w:rsid w:val="00432533"/>
    <w:rsid w:val="00432BF0"/>
    <w:rsid w:val="00445420"/>
    <w:rsid w:val="0045011D"/>
    <w:rsid w:val="00461385"/>
    <w:rsid w:val="00464028"/>
    <w:rsid w:val="00464DCA"/>
    <w:rsid w:val="0048480D"/>
    <w:rsid w:val="0049194D"/>
    <w:rsid w:val="0049532C"/>
    <w:rsid w:val="004A46C7"/>
    <w:rsid w:val="004C43CE"/>
    <w:rsid w:val="004F1C74"/>
    <w:rsid w:val="0052246C"/>
    <w:rsid w:val="00522F31"/>
    <w:rsid w:val="0053059F"/>
    <w:rsid w:val="00554BFF"/>
    <w:rsid w:val="00555A56"/>
    <w:rsid w:val="00587CD5"/>
    <w:rsid w:val="005B3F5F"/>
    <w:rsid w:val="005B7B72"/>
    <w:rsid w:val="005E48E3"/>
    <w:rsid w:val="005F3B36"/>
    <w:rsid w:val="005F7238"/>
    <w:rsid w:val="00606875"/>
    <w:rsid w:val="00621895"/>
    <w:rsid w:val="00642D67"/>
    <w:rsid w:val="00644498"/>
    <w:rsid w:val="00665F1A"/>
    <w:rsid w:val="006660CD"/>
    <w:rsid w:val="00673FE1"/>
    <w:rsid w:val="006946F7"/>
    <w:rsid w:val="006A00DC"/>
    <w:rsid w:val="006A0804"/>
    <w:rsid w:val="006B4655"/>
    <w:rsid w:val="006C30D7"/>
    <w:rsid w:val="006F3DC5"/>
    <w:rsid w:val="006F5ECF"/>
    <w:rsid w:val="0072781D"/>
    <w:rsid w:val="00750549"/>
    <w:rsid w:val="00755ADD"/>
    <w:rsid w:val="00770675"/>
    <w:rsid w:val="007C3EA6"/>
    <w:rsid w:val="007D48E0"/>
    <w:rsid w:val="008128F2"/>
    <w:rsid w:val="0085220B"/>
    <w:rsid w:val="00876099"/>
    <w:rsid w:val="008A50F1"/>
    <w:rsid w:val="008B62E0"/>
    <w:rsid w:val="008B69E0"/>
    <w:rsid w:val="008D25AD"/>
    <w:rsid w:val="008D7101"/>
    <w:rsid w:val="00937914"/>
    <w:rsid w:val="0094392A"/>
    <w:rsid w:val="009462BB"/>
    <w:rsid w:val="009664E6"/>
    <w:rsid w:val="00972EAB"/>
    <w:rsid w:val="009778B1"/>
    <w:rsid w:val="00986613"/>
    <w:rsid w:val="009A5366"/>
    <w:rsid w:val="009A710B"/>
    <w:rsid w:val="009B3A08"/>
    <w:rsid w:val="009B5792"/>
    <w:rsid w:val="009D5538"/>
    <w:rsid w:val="00A31B0B"/>
    <w:rsid w:val="00A31EF6"/>
    <w:rsid w:val="00A41CDC"/>
    <w:rsid w:val="00A50DAF"/>
    <w:rsid w:val="00A73729"/>
    <w:rsid w:val="00A755C1"/>
    <w:rsid w:val="00AB07B8"/>
    <w:rsid w:val="00AC071A"/>
    <w:rsid w:val="00AC281A"/>
    <w:rsid w:val="00AD6B21"/>
    <w:rsid w:val="00AD767F"/>
    <w:rsid w:val="00B115FD"/>
    <w:rsid w:val="00B21019"/>
    <w:rsid w:val="00B2713C"/>
    <w:rsid w:val="00B27FAF"/>
    <w:rsid w:val="00B41D79"/>
    <w:rsid w:val="00BA24D9"/>
    <w:rsid w:val="00BB2991"/>
    <w:rsid w:val="00BB483E"/>
    <w:rsid w:val="00BB6376"/>
    <w:rsid w:val="00BD69FE"/>
    <w:rsid w:val="00BE0529"/>
    <w:rsid w:val="00BE49E5"/>
    <w:rsid w:val="00C21A46"/>
    <w:rsid w:val="00C34122"/>
    <w:rsid w:val="00C36E8C"/>
    <w:rsid w:val="00C41EA1"/>
    <w:rsid w:val="00C80696"/>
    <w:rsid w:val="00CB01E7"/>
    <w:rsid w:val="00CB3DF0"/>
    <w:rsid w:val="00CE00BC"/>
    <w:rsid w:val="00CE6557"/>
    <w:rsid w:val="00CF2F21"/>
    <w:rsid w:val="00D02287"/>
    <w:rsid w:val="00D037EA"/>
    <w:rsid w:val="00D03E86"/>
    <w:rsid w:val="00D110FA"/>
    <w:rsid w:val="00D3142C"/>
    <w:rsid w:val="00D36257"/>
    <w:rsid w:val="00D402D7"/>
    <w:rsid w:val="00D530A0"/>
    <w:rsid w:val="00D76618"/>
    <w:rsid w:val="00D7715C"/>
    <w:rsid w:val="00D82F60"/>
    <w:rsid w:val="00D90594"/>
    <w:rsid w:val="00DA6384"/>
    <w:rsid w:val="00DA70BD"/>
    <w:rsid w:val="00DB70B5"/>
    <w:rsid w:val="00DD397C"/>
    <w:rsid w:val="00DD5EFE"/>
    <w:rsid w:val="00DF7047"/>
    <w:rsid w:val="00E01A4D"/>
    <w:rsid w:val="00E105D6"/>
    <w:rsid w:val="00E30891"/>
    <w:rsid w:val="00E42275"/>
    <w:rsid w:val="00E5395D"/>
    <w:rsid w:val="00E63BD3"/>
    <w:rsid w:val="00E87AAE"/>
    <w:rsid w:val="00E87FE2"/>
    <w:rsid w:val="00E91114"/>
    <w:rsid w:val="00EA2E40"/>
    <w:rsid w:val="00EA6FA1"/>
    <w:rsid w:val="00ED513E"/>
    <w:rsid w:val="00F01976"/>
    <w:rsid w:val="00F020C4"/>
    <w:rsid w:val="00F038C1"/>
    <w:rsid w:val="00F05D58"/>
    <w:rsid w:val="00F07440"/>
    <w:rsid w:val="00F260D3"/>
    <w:rsid w:val="00F31845"/>
    <w:rsid w:val="00F44D56"/>
    <w:rsid w:val="00F4617E"/>
    <w:rsid w:val="00F465A4"/>
    <w:rsid w:val="00F51B33"/>
    <w:rsid w:val="00F54768"/>
    <w:rsid w:val="00F80273"/>
    <w:rsid w:val="00F86C77"/>
    <w:rsid w:val="00FA3A60"/>
    <w:rsid w:val="00FE3722"/>
    <w:rsid w:val="00FF5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729"/>
    <w:rPr>
      <w:lang w:val="uk-UA"/>
    </w:rPr>
  </w:style>
  <w:style w:type="paragraph" w:styleId="1">
    <w:name w:val="heading 1"/>
    <w:basedOn w:val="a"/>
    <w:next w:val="a"/>
    <w:qFormat/>
    <w:rsid w:val="008B62E0"/>
    <w:pPr>
      <w:keepNext/>
      <w:outlineLvl w:val="0"/>
    </w:pPr>
    <w:rPr>
      <w:b/>
      <w:sz w:val="28"/>
    </w:rPr>
  </w:style>
  <w:style w:type="paragraph" w:styleId="2">
    <w:name w:val="heading 2"/>
    <w:basedOn w:val="a"/>
    <w:next w:val="a"/>
    <w:qFormat/>
    <w:rsid w:val="008B62E0"/>
    <w:pPr>
      <w:keepNext/>
      <w:jc w:val="both"/>
      <w:outlineLvl w:val="1"/>
    </w:pPr>
    <w:rPr>
      <w:sz w:val="24"/>
    </w:rPr>
  </w:style>
  <w:style w:type="paragraph" w:styleId="3">
    <w:name w:val="heading 3"/>
    <w:basedOn w:val="a"/>
    <w:next w:val="a"/>
    <w:qFormat/>
    <w:rsid w:val="008B62E0"/>
    <w:pPr>
      <w:keepNext/>
      <w:jc w:val="center"/>
      <w:outlineLvl w:val="2"/>
    </w:pPr>
    <w:rPr>
      <w:sz w:val="28"/>
    </w:rPr>
  </w:style>
  <w:style w:type="paragraph" w:styleId="4">
    <w:name w:val="heading 4"/>
    <w:basedOn w:val="a"/>
    <w:next w:val="a"/>
    <w:qFormat/>
    <w:rsid w:val="008B62E0"/>
    <w:pPr>
      <w:keepNext/>
      <w:jc w:val="center"/>
      <w:outlineLvl w:val="3"/>
    </w:pPr>
    <w:rPr>
      <w:sz w:val="28"/>
    </w:rPr>
  </w:style>
  <w:style w:type="paragraph" w:styleId="5">
    <w:name w:val="heading 5"/>
    <w:basedOn w:val="a"/>
    <w:next w:val="a"/>
    <w:qFormat/>
    <w:rsid w:val="008B62E0"/>
    <w:pPr>
      <w:keepNext/>
      <w:ind w:left="2268"/>
      <w:jc w:val="right"/>
      <w:outlineLvl w:val="4"/>
    </w:pPr>
    <w:rPr>
      <w:sz w:val="28"/>
    </w:rPr>
  </w:style>
  <w:style w:type="paragraph" w:styleId="6">
    <w:name w:val="heading 6"/>
    <w:basedOn w:val="a"/>
    <w:next w:val="a"/>
    <w:qFormat/>
    <w:rsid w:val="008B62E0"/>
    <w:pPr>
      <w:keepNext/>
      <w:jc w:val="both"/>
      <w:outlineLvl w:val="5"/>
    </w:pPr>
    <w:rPr>
      <w:sz w:val="28"/>
    </w:rPr>
  </w:style>
  <w:style w:type="paragraph" w:styleId="7">
    <w:name w:val="heading 7"/>
    <w:basedOn w:val="a"/>
    <w:next w:val="a"/>
    <w:qFormat/>
    <w:rsid w:val="008B62E0"/>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 Знак,Основной текст Знак Знак Знак Знак Знак Знак Знак,Основной текст Знак Знак Знак Знак Знак Знак Знак Знак,Основной текст Знак Знак Знак Знак Знак"/>
    <w:basedOn w:val="a"/>
    <w:rsid w:val="008B62E0"/>
    <w:pPr>
      <w:jc w:val="both"/>
    </w:pPr>
    <w:rPr>
      <w:sz w:val="28"/>
    </w:rPr>
  </w:style>
  <w:style w:type="paragraph" w:styleId="a4">
    <w:name w:val="header"/>
    <w:basedOn w:val="a"/>
    <w:rsid w:val="008B62E0"/>
    <w:pPr>
      <w:tabs>
        <w:tab w:val="center" w:pos="4153"/>
        <w:tab w:val="right" w:pos="8306"/>
      </w:tabs>
    </w:pPr>
  </w:style>
  <w:style w:type="character" w:styleId="a5">
    <w:name w:val="page number"/>
    <w:basedOn w:val="a0"/>
    <w:rsid w:val="008B62E0"/>
  </w:style>
  <w:style w:type="paragraph" w:styleId="a6">
    <w:name w:val="Normal (Web)"/>
    <w:basedOn w:val="a"/>
    <w:rsid w:val="008B62E0"/>
    <w:pPr>
      <w:spacing w:before="100" w:beforeAutospacing="1" w:after="100" w:afterAutospacing="1"/>
    </w:pPr>
    <w:rPr>
      <w:sz w:val="24"/>
      <w:szCs w:val="24"/>
      <w:lang w:val="ru-RU"/>
    </w:rPr>
  </w:style>
  <w:style w:type="paragraph" w:customStyle="1" w:styleId="a7">
    <w:name w:val="Знак Знак"/>
    <w:basedOn w:val="a"/>
    <w:rsid w:val="008B62E0"/>
    <w:rPr>
      <w:rFonts w:ascii="Verdana" w:hAnsi="Verdana" w:cs="Verdana"/>
      <w:lang w:val="en-US" w:eastAsia="en-US"/>
    </w:rPr>
  </w:style>
  <w:style w:type="table" w:styleId="a8">
    <w:name w:val="Table Grid"/>
    <w:basedOn w:val="a1"/>
    <w:rsid w:val="00B41D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Знак"/>
    <w:basedOn w:val="a"/>
    <w:rsid w:val="00AD767F"/>
    <w:rPr>
      <w:rFonts w:ascii="Verdana" w:hAnsi="Verdana" w:cs="Verdana"/>
      <w:sz w:val="24"/>
      <w:szCs w:val="24"/>
      <w:lang w:val="en-US" w:eastAsia="en-US"/>
    </w:rPr>
  </w:style>
  <w:style w:type="paragraph" w:customStyle="1" w:styleId="aa">
    <w:name w:val="Знак"/>
    <w:basedOn w:val="a"/>
    <w:rsid w:val="000F327B"/>
    <w:rPr>
      <w:rFonts w:ascii="Verdana" w:hAnsi="Verdana" w:cs="Verdana"/>
      <w:sz w:val="24"/>
      <w:szCs w:val="24"/>
      <w:lang w:val="en-US" w:eastAsia="en-US"/>
    </w:rPr>
  </w:style>
  <w:style w:type="paragraph" w:styleId="ab">
    <w:name w:val="footer"/>
    <w:basedOn w:val="a"/>
    <w:rsid w:val="00104E85"/>
    <w:pPr>
      <w:tabs>
        <w:tab w:val="center" w:pos="4677"/>
        <w:tab w:val="right" w:pos="9355"/>
      </w:tabs>
    </w:pPr>
  </w:style>
  <w:style w:type="character" w:customStyle="1" w:styleId="apple-converted-space">
    <w:name w:val="apple-converted-space"/>
    <w:basedOn w:val="a0"/>
    <w:rsid w:val="00FE3722"/>
  </w:style>
  <w:style w:type="paragraph" w:styleId="ac">
    <w:name w:val="Body Text Indent"/>
    <w:basedOn w:val="a"/>
    <w:semiHidden/>
    <w:unhideWhenUsed/>
    <w:rsid w:val="00D110FA"/>
    <w:pPr>
      <w:spacing w:after="120" w:line="276" w:lineRule="auto"/>
      <w:ind w:left="283"/>
    </w:pPr>
    <w:rPr>
      <w:rFonts w:ascii="Calibri" w:eastAsia="Calibri" w:hAnsi="Calibri"/>
      <w:sz w:val="22"/>
      <w:szCs w:val="22"/>
      <w:lang w:val="ru-RU" w:eastAsia="en-US"/>
    </w:rPr>
  </w:style>
  <w:style w:type="paragraph" w:styleId="ad">
    <w:name w:val="Balloon Text"/>
    <w:basedOn w:val="a"/>
    <w:link w:val="ae"/>
    <w:uiPriority w:val="99"/>
    <w:semiHidden/>
    <w:unhideWhenUsed/>
    <w:rsid w:val="00E63BD3"/>
    <w:rPr>
      <w:rFonts w:ascii="Tahoma" w:hAnsi="Tahoma" w:cs="Tahoma"/>
      <w:sz w:val="16"/>
      <w:szCs w:val="16"/>
    </w:rPr>
  </w:style>
  <w:style w:type="character" w:customStyle="1" w:styleId="ae">
    <w:name w:val="Текст выноски Знак"/>
    <w:basedOn w:val="a0"/>
    <w:link w:val="ad"/>
    <w:uiPriority w:val="99"/>
    <w:semiHidden/>
    <w:rsid w:val="00E63BD3"/>
    <w:rPr>
      <w:rFonts w:ascii="Tahoma" w:hAnsi="Tahoma" w:cs="Tahoma"/>
      <w:sz w:val="16"/>
      <w:szCs w:val="16"/>
      <w:lang w:val="uk-UA"/>
    </w:rPr>
  </w:style>
  <w:style w:type="paragraph" w:styleId="30">
    <w:name w:val="Body Text 3"/>
    <w:basedOn w:val="a"/>
    <w:link w:val="31"/>
    <w:rsid w:val="00C41EA1"/>
    <w:pPr>
      <w:spacing w:after="120"/>
    </w:pPr>
    <w:rPr>
      <w:sz w:val="16"/>
      <w:szCs w:val="16"/>
      <w:lang w:val="ru-RU"/>
    </w:rPr>
  </w:style>
  <w:style w:type="character" w:customStyle="1" w:styleId="31">
    <w:name w:val="Основной текст 3 Знак"/>
    <w:basedOn w:val="a0"/>
    <w:link w:val="30"/>
    <w:rsid w:val="00C41EA1"/>
    <w:rPr>
      <w:sz w:val="16"/>
      <w:szCs w:val="16"/>
    </w:rPr>
  </w:style>
  <w:style w:type="paragraph" w:styleId="af">
    <w:name w:val="Title"/>
    <w:basedOn w:val="a"/>
    <w:link w:val="af0"/>
    <w:qFormat/>
    <w:rsid w:val="008A50F1"/>
    <w:pPr>
      <w:jc w:val="center"/>
    </w:pPr>
    <w:rPr>
      <w:sz w:val="28"/>
      <w:szCs w:val="28"/>
    </w:rPr>
  </w:style>
  <w:style w:type="character" w:customStyle="1" w:styleId="af0">
    <w:name w:val="Название Знак"/>
    <w:basedOn w:val="a0"/>
    <w:link w:val="af"/>
    <w:rsid w:val="008A50F1"/>
    <w:rPr>
      <w:sz w:val="28"/>
      <w:szCs w:val="28"/>
      <w:lang w:val="uk-UA"/>
    </w:rPr>
  </w:style>
  <w:style w:type="paragraph" w:styleId="af1">
    <w:name w:val="List Paragraph"/>
    <w:basedOn w:val="a"/>
    <w:uiPriority w:val="34"/>
    <w:qFormat/>
    <w:rsid w:val="0017420C"/>
    <w:pPr>
      <w:ind w:left="720"/>
      <w:contextualSpacing/>
    </w:pPr>
  </w:style>
  <w:style w:type="paragraph" w:styleId="20">
    <w:name w:val="Body Text Indent 2"/>
    <w:basedOn w:val="a"/>
    <w:link w:val="21"/>
    <w:unhideWhenUsed/>
    <w:rsid w:val="00F05D58"/>
    <w:pPr>
      <w:spacing w:after="120" w:line="480" w:lineRule="auto"/>
      <w:ind w:left="283"/>
    </w:pPr>
    <w:rPr>
      <w:sz w:val="24"/>
      <w:szCs w:val="24"/>
      <w:lang w:val="ru-RU"/>
    </w:rPr>
  </w:style>
  <w:style w:type="character" w:customStyle="1" w:styleId="21">
    <w:name w:val="Основной текст с отступом 2 Знак"/>
    <w:basedOn w:val="a0"/>
    <w:link w:val="20"/>
    <w:rsid w:val="00F05D58"/>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ABD4-6826-4961-9545-40881F7BD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3</Pages>
  <Words>450</Words>
  <Characters>2569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456</Company>
  <LinksUpToDate>false</LinksUpToDate>
  <CharactersWithSpaces>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123</dc:creator>
  <cp:keywords/>
  <dc:description/>
  <cp:lastModifiedBy>Admin</cp:lastModifiedBy>
  <cp:revision>34</cp:revision>
  <cp:lastPrinted>2014-01-28T07:48:00Z</cp:lastPrinted>
  <dcterms:created xsi:type="dcterms:W3CDTF">2014-02-03T07:06:00Z</dcterms:created>
  <dcterms:modified xsi:type="dcterms:W3CDTF">2016-04-06T05:19:00Z</dcterms:modified>
</cp:coreProperties>
</file>