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162" w:rsidRPr="00EC5162" w:rsidRDefault="00EC5162" w:rsidP="00EC5162">
      <w:pPr>
        <w:shd w:val="clear" w:color="auto" w:fill="FFFFFF"/>
        <w:spacing w:before="300" w:after="150" w:line="240" w:lineRule="auto"/>
        <w:jc w:val="center"/>
        <w:outlineLvl w:val="0"/>
        <w:rPr>
          <w:rFonts w:ascii="Arial" w:eastAsia="Times New Roman" w:hAnsi="Arial" w:cs="Arial"/>
          <w:color w:val="5A2DD7"/>
          <w:kern w:val="36"/>
          <w:sz w:val="48"/>
          <w:szCs w:val="48"/>
          <w:lang w:eastAsia="ru-RU"/>
        </w:rPr>
      </w:pPr>
      <w:r w:rsidRPr="00EC5162">
        <w:rPr>
          <w:rFonts w:ascii="Times New Roman" w:eastAsia="Times New Roman" w:hAnsi="Times New Roman" w:cs="Times New Roman"/>
          <w:color w:val="5A2DD7"/>
          <w:kern w:val="36"/>
          <w:sz w:val="36"/>
          <w:szCs w:val="36"/>
          <w:lang w:eastAsia="ru-RU"/>
        </w:rPr>
        <w:t xml:space="preserve">Як подати </w:t>
      </w:r>
      <w:proofErr w:type="spellStart"/>
      <w:r w:rsidRPr="00EC5162">
        <w:rPr>
          <w:rFonts w:ascii="Times New Roman" w:eastAsia="Times New Roman" w:hAnsi="Times New Roman" w:cs="Times New Roman"/>
          <w:color w:val="5A2DD7"/>
          <w:kern w:val="36"/>
          <w:sz w:val="36"/>
          <w:szCs w:val="36"/>
          <w:lang w:eastAsia="ru-RU"/>
        </w:rPr>
        <w:t>електронне</w:t>
      </w:r>
      <w:proofErr w:type="spellEnd"/>
      <w:r w:rsidRPr="00EC5162">
        <w:rPr>
          <w:rFonts w:ascii="Times New Roman" w:eastAsia="Times New Roman" w:hAnsi="Times New Roman" w:cs="Times New Roman"/>
          <w:color w:val="5A2DD7"/>
          <w:kern w:val="36"/>
          <w:sz w:val="36"/>
          <w:szCs w:val="36"/>
          <w:lang w:eastAsia="ru-RU"/>
        </w:rPr>
        <w:t xml:space="preserve"> </w:t>
      </w:r>
      <w:proofErr w:type="spellStart"/>
      <w:r w:rsidRPr="00EC5162">
        <w:rPr>
          <w:rFonts w:ascii="Times New Roman" w:eastAsia="Times New Roman" w:hAnsi="Times New Roman" w:cs="Times New Roman"/>
          <w:color w:val="5A2DD7"/>
          <w:kern w:val="36"/>
          <w:sz w:val="36"/>
          <w:szCs w:val="36"/>
          <w:lang w:eastAsia="ru-RU"/>
        </w:rPr>
        <w:t>звернення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95"/>
      </w:tblGrid>
      <w:tr w:rsidR="00EC5162" w:rsidRPr="00EC5162" w:rsidTr="00EC5162">
        <w:trPr>
          <w:trHeight w:val="6330"/>
        </w:trPr>
        <w:tc>
          <w:tcPr>
            <w:tcW w:w="13785" w:type="dxa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C5162" w:rsidRPr="00EC5162" w:rsidRDefault="00EC5162" w:rsidP="00EC516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   Відповідно до вимог Закону України «Про внесення змін </w:t>
            </w:r>
            <w:proofErr w:type="gramStart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Закону</w:t>
            </w:r>
            <w:proofErr w:type="gramEnd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України «Про </w:t>
            </w:r>
            <w:proofErr w:type="spellStart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звернення</w:t>
            </w:r>
            <w:proofErr w:type="spellEnd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громадян» щодо </w:t>
            </w:r>
            <w:proofErr w:type="spellStart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електронного</w:t>
            </w:r>
            <w:proofErr w:type="spellEnd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звернення</w:t>
            </w:r>
            <w:proofErr w:type="spellEnd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електронної</w:t>
            </w:r>
            <w:proofErr w:type="spellEnd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петиції</w:t>
            </w:r>
            <w:proofErr w:type="spellEnd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(набрав </w:t>
            </w:r>
            <w:proofErr w:type="spellStart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чинності</w:t>
            </w:r>
            <w:proofErr w:type="spellEnd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 жовтня 2015 року) громадяни можуть </w:t>
            </w:r>
            <w:proofErr w:type="spellStart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подавати</w:t>
            </w:r>
            <w:proofErr w:type="spellEnd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електронні</w:t>
            </w:r>
            <w:proofErr w:type="spellEnd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звернення</w:t>
            </w:r>
            <w:proofErr w:type="spellEnd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використанням мережі Інтернет та засобів </w:t>
            </w:r>
            <w:proofErr w:type="spellStart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електронного</w:t>
            </w:r>
            <w:proofErr w:type="spellEnd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зв’язку.</w:t>
            </w:r>
          </w:p>
          <w:p w:rsidR="00EC5162" w:rsidRPr="00EC5162" w:rsidRDefault="00EC5162" w:rsidP="00EC516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    Адреса </w:t>
            </w:r>
            <w:proofErr w:type="spellStart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ектронної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відділу освіти,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культури,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та спорт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 Недригайлівської районної державної адміністрації  </w:t>
            </w:r>
            <w:r w:rsidRPr="00EC5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hyperlink r:id="rId4" w:history="1">
              <w:r w:rsidRPr="00EC516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02147799@</w:t>
              </w:r>
              <w:r w:rsidRPr="00BD305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ukr</w:t>
              </w:r>
              <w:r w:rsidRPr="00EC516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Pr="00BD305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net</w:t>
              </w:r>
            </w:hyperlink>
            <w:r w:rsidRPr="00EC5162">
              <w:rPr>
                <w:rFonts w:ascii="Times New Roman" w:eastAsia="Times New Roman" w:hAnsi="Times New Roman" w:cs="Times New Roman"/>
                <w:color w:val="0B5394"/>
                <w:sz w:val="24"/>
                <w:szCs w:val="24"/>
                <w:lang w:eastAsia="ru-RU"/>
              </w:rPr>
              <w:t xml:space="preserve"> </w:t>
            </w:r>
          </w:p>
          <w:p w:rsidR="00EC5162" w:rsidRPr="00EC5162" w:rsidRDefault="00EC5162" w:rsidP="00EC516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    </w:t>
            </w:r>
            <w:proofErr w:type="spellStart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Електронне</w:t>
            </w:r>
            <w:proofErr w:type="spellEnd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звернення</w:t>
            </w:r>
            <w:proofErr w:type="spellEnd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пишеться</w:t>
            </w:r>
            <w:proofErr w:type="spellEnd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дов</w:t>
            </w:r>
            <w:proofErr w:type="gramEnd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ільній формі, але має </w:t>
            </w:r>
            <w:proofErr w:type="spellStart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відповідати</w:t>
            </w:r>
            <w:proofErr w:type="spellEnd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вимогам Закону України «Про </w:t>
            </w:r>
            <w:proofErr w:type="spellStart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звернення</w:t>
            </w:r>
            <w:proofErr w:type="spellEnd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громадян».</w:t>
            </w:r>
          </w:p>
          <w:p w:rsidR="00EC5162" w:rsidRPr="00EC5162" w:rsidRDefault="00EC5162" w:rsidP="00EC516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   У </w:t>
            </w:r>
            <w:proofErr w:type="spellStart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зверненні</w:t>
            </w:r>
            <w:proofErr w:type="spellEnd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необхідно:</w:t>
            </w:r>
          </w:p>
          <w:p w:rsidR="00EC5162" w:rsidRPr="00EC5162" w:rsidRDefault="00EC5162" w:rsidP="00EC516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вказати </w:t>
            </w:r>
            <w:proofErr w:type="gramStart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ізвище, ім’я, по батькові, місце проживання;</w:t>
            </w:r>
          </w:p>
          <w:p w:rsidR="00EC5162" w:rsidRPr="00EC5162" w:rsidRDefault="00EC5162" w:rsidP="00EC516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викласти</w:t>
            </w:r>
            <w:proofErr w:type="spellEnd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суть </w:t>
            </w:r>
            <w:proofErr w:type="spellStart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порушеного</w:t>
            </w:r>
            <w:proofErr w:type="spellEnd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питання, зауваження, пропозиції, заяви чи </w:t>
            </w:r>
            <w:proofErr w:type="spellStart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скарги</w:t>
            </w:r>
            <w:proofErr w:type="spellEnd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прохання</w:t>
            </w:r>
            <w:proofErr w:type="spellEnd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 </w:t>
            </w:r>
            <w:proofErr w:type="spellStart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вимоги</w:t>
            </w:r>
            <w:proofErr w:type="spellEnd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C5162" w:rsidRPr="00EC5162" w:rsidRDefault="00EC5162" w:rsidP="00EC516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зазначити</w:t>
            </w:r>
            <w:proofErr w:type="spellEnd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дату;</w:t>
            </w:r>
          </w:p>
          <w:p w:rsidR="00EC5162" w:rsidRPr="00EC5162" w:rsidRDefault="00EC5162" w:rsidP="00EC516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зазначити</w:t>
            </w:r>
            <w:proofErr w:type="spellEnd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електронну </w:t>
            </w:r>
            <w:proofErr w:type="spellStart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поштову</w:t>
            </w:r>
            <w:proofErr w:type="spellEnd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адресу, на яку </w:t>
            </w:r>
            <w:proofErr w:type="spellStart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можна</w:t>
            </w:r>
            <w:proofErr w:type="spellEnd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надсилати</w:t>
            </w:r>
            <w:proofErr w:type="spellEnd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відповідь</w:t>
            </w:r>
            <w:proofErr w:type="spellEnd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або інші засоби зв’язку.</w:t>
            </w:r>
          </w:p>
          <w:p w:rsidR="00EC5162" w:rsidRPr="00EC5162" w:rsidRDefault="00EC5162" w:rsidP="00EC516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   Застосування </w:t>
            </w:r>
            <w:proofErr w:type="spellStart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електронного</w:t>
            </w:r>
            <w:proofErr w:type="spellEnd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цифрового </w:t>
            </w:r>
            <w:proofErr w:type="spellStart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підпису</w:t>
            </w:r>
            <w:proofErr w:type="spellEnd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</w:t>
            </w:r>
            <w:proofErr w:type="spellStart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надсиланні</w:t>
            </w:r>
            <w:proofErr w:type="spellEnd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електронного</w:t>
            </w:r>
            <w:proofErr w:type="spellEnd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звернення</w:t>
            </w:r>
            <w:proofErr w:type="spellEnd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</w:t>
            </w:r>
            <w:proofErr w:type="spellStart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вимагається</w:t>
            </w:r>
            <w:proofErr w:type="spellEnd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C5162" w:rsidRPr="00EC5162" w:rsidRDefault="00EC5162" w:rsidP="00EC516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    </w:t>
            </w:r>
            <w:proofErr w:type="spellStart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Звернення</w:t>
            </w:r>
            <w:proofErr w:type="spellEnd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оформлене</w:t>
            </w:r>
            <w:proofErr w:type="spellEnd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дотримання зазначених вимог, </w:t>
            </w:r>
            <w:proofErr w:type="spellStart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повертається</w:t>
            </w:r>
            <w:proofErr w:type="spellEnd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заявникові</w:t>
            </w:r>
            <w:proofErr w:type="spellEnd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відповідними </w:t>
            </w:r>
            <w:proofErr w:type="spellStart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роз’ясненнями</w:t>
            </w:r>
            <w:proofErr w:type="spellEnd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</w:t>
            </w:r>
            <w:proofErr w:type="spellStart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пізніш</w:t>
            </w:r>
            <w:proofErr w:type="spellEnd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як через десять </w:t>
            </w:r>
            <w:proofErr w:type="spellStart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днів</w:t>
            </w:r>
            <w:proofErr w:type="spellEnd"/>
            <w:r w:rsidRPr="00EC5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після його надходження.</w:t>
            </w:r>
          </w:p>
        </w:tc>
      </w:tr>
    </w:tbl>
    <w:p w:rsidR="00CE56FE" w:rsidRDefault="00CE56FE">
      <w:pPr>
        <w:rPr>
          <w:lang w:val="uk-UA"/>
        </w:rPr>
      </w:pPr>
    </w:p>
    <w:p w:rsidR="00EC5162" w:rsidRDefault="00EC5162">
      <w:pPr>
        <w:rPr>
          <w:lang w:val="uk-UA"/>
        </w:rPr>
      </w:pPr>
    </w:p>
    <w:p w:rsidR="00EC5162" w:rsidRPr="00EC5162" w:rsidRDefault="00EC5162">
      <w:pPr>
        <w:rPr>
          <w:lang w:val="uk-UA"/>
        </w:rPr>
      </w:pPr>
    </w:p>
    <w:sectPr w:rsidR="00EC5162" w:rsidRPr="00EC5162" w:rsidSect="00CE56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5162"/>
    <w:rsid w:val="00CE56FE"/>
    <w:rsid w:val="00EC5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6FE"/>
  </w:style>
  <w:style w:type="paragraph" w:styleId="1">
    <w:name w:val="heading 1"/>
    <w:basedOn w:val="a"/>
    <w:link w:val="10"/>
    <w:uiPriority w:val="9"/>
    <w:qFormat/>
    <w:rsid w:val="00EC51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516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EC51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C516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3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82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1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02147799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1044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2020-06-18T11:03:00Z</dcterms:created>
  <dcterms:modified xsi:type="dcterms:W3CDTF">2020-06-18T11:10:00Z</dcterms:modified>
</cp:coreProperties>
</file>